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7C" w:rsidRPr="00ED2BD9" w:rsidRDefault="00D31336" w:rsidP="00F505F1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ED2BD9">
        <w:rPr>
          <w:b/>
          <w:sz w:val="20"/>
          <w:szCs w:val="20"/>
          <w:u w:val="single"/>
        </w:rPr>
        <w:t>PROVA 2 – MODELOS LINEARES GENERALIZADOS</w:t>
      </w:r>
    </w:p>
    <w:p w:rsidR="00D31336" w:rsidRPr="00ED2BD9" w:rsidRDefault="00D31336" w:rsidP="00F505F1">
      <w:pPr>
        <w:spacing w:after="0" w:line="240" w:lineRule="auto"/>
        <w:rPr>
          <w:b/>
          <w:sz w:val="20"/>
          <w:szCs w:val="20"/>
        </w:rPr>
      </w:pPr>
    </w:p>
    <w:p w:rsidR="00D31336" w:rsidRPr="00ED2BD9" w:rsidRDefault="00D31336" w:rsidP="00F505F1">
      <w:pPr>
        <w:spacing w:after="0" w:line="240" w:lineRule="auto"/>
        <w:jc w:val="both"/>
        <w:rPr>
          <w:sz w:val="20"/>
          <w:szCs w:val="20"/>
        </w:rPr>
      </w:pPr>
      <w:r w:rsidRPr="00ED2BD9">
        <w:rPr>
          <w:b/>
          <w:sz w:val="20"/>
          <w:szCs w:val="20"/>
        </w:rPr>
        <w:t>Exercício 1 – (5 pontos por item)</w:t>
      </w:r>
      <w:r w:rsidRPr="00ED2BD9">
        <w:rPr>
          <w:sz w:val="20"/>
          <w:szCs w:val="20"/>
        </w:rPr>
        <w:t xml:space="preserve"> Assinale verdadeiro (V) ou falso (F) em cada uma das afirmações relacionadas abaixo, referentes a modelos para dados de contagens. Corrija as afirmações classificadas como falsas.</w:t>
      </w:r>
    </w:p>
    <w:p w:rsidR="00F505F1" w:rsidRPr="00ED2BD9" w:rsidRDefault="00D31336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>O modelo log-linear de Poisson se aplica sempre que tivermos um conjunto de variáveis explicativas discretas;</w:t>
      </w:r>
    </w:p>
    <w:p w:rsidR="00F505F1" w:rsidRPr="00ED2BD9" w:rsidRDefault="00F505F1" w:rsidP="00F505F1">
      <w:pPr>
        <w:pStyle w:val="PargrafodaLista"/>
        <w:spacing w:after="0" w:line="240" w:lineRule="auto"/>
        <w:jc w:val="both"/>
        <w:rPr>
          <w:sz w:val="20"/>
          <w:szCs w:val="20"/>
        </w:rPr>
      </w:pPr>
    </w:p>
    <w:p w:rsidR="00730410" w:rsidRPr="00ED2BD9" w:rsidRDefault="00D31336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>Se estivermos estudando a contagem de sementes que germinam, dentre 15 sementes</w:t>
      </w:r>
      <w:r w:rsidR="00730410" w:rsidRPr="00ED2BD9">
        <w:rPr>
          <w:sz w:val="20"/>
          <w:szCs w:val="20"/>
        </w:rPr>
        <w:t xml:space="preserve"> plantadas para cada uma de 5 condições experimentais, o modelo de Poisson, a princípio, é o mais apropriado.</w:t>
      </w:r>
    </w:p>
    <w:p w:rsidR="00730410" w:rsidRPr="00ED2BD9" w:rsidRDefault="000A0AA5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>O uso da função de ligação logarítmica implica em efeitos multiplicativos para as variáveis explicativas;</w:t>
      </w:r>
    </w:p>
    <w:p w:rsidR="000A0AA5" w:rsidRPr="00ED2BD9" w:rsidRDefault="004D4970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 xml:space="preserve">Se propormos </w:t>
      </w:r>
      <w:proofErr w:type="spellStart"/>
      <w:proofErr w:type="gramStart"/>
      <w:r w:rsidRPr="00ED2BD9">
        <w:rPr>
          <w:i/>
          <w:sz w:val="20"/>
          <w:szCs w:val="20"/>
        </w:rPr>
        <w:t>y</w:t>
      </w:r>
      <w:r w:rsidRPr="00ED2BD9">
        <w:rPr>
          <w:i/>
          <w:sz w:val="20"/>
          <w:szCs w:val="20"/>
          <w:vertAlign w:val="subscript"/>
        </w:rPr>
        <w:t>i</w:t>
      </w:r>
      <w:proofErr w:type="spellEnd"/>
      <w:proofErr w:type="gramEnd"/>
      <w:r w:rsidRPr="00ED2BD9">
        <w:rPr>
          <w:i/>
          <w:sz w:val="20"/>
          <w:szCs w:val="20"/>
        </w:rPr>
        <w:t xml:space="preserve"> ~ Poisson (t</w:t>
      </w:r>
      <w:r w:rsidRPr="00ED2BD9">
        <w:rPr>
          <w:i/>
          <w:sz w:val="20"/>
          <w:szCs w:val="20"/>
          <w:vertAlign w:val="subscript"/>
        </w:rPr>
        <w:t>i</w:t>
      </w:r>
      <w:r w:rsidR="00101357" w:rsidRPr="00ED2BD9">
        <w:rPr>
          <w:i/>
          <w:sz w:val="20"/>
          <w:szCs w:val="20"/>
          <w:vertAlign w:val="subscript"/>
        </w:rPr>
        <w:t xml:space="preserve"> </w:t>
      </w:r>
      <w:proofErr w:type="spellStart"/>
      <w:r w:rsidR="000A0AA5" w:rsidRPr="00ED2BD9">
        <w:rPr>
          <w:i/>
          <w:sz w:val="20"/>
          <w:szCs w:val="20"/>
        </w:rPr>
        <w:t>λ</w:t>
      </w:r>
      <w:r w:rsidRPr="00ED2BD9">
        <w:rPr>
          <w:i/>
          <w:sz w:val="20"/>
          <w:szCs w:val="20"/>
          <w:vertAlign w:val="subscript"/>
        </w:rPr>
        <w:t>i</w:t>
      </w:r>
      <w:proofErr w:type="spellEnd"/>
      <w:r w:rsidR="000A0AA5" w:rsidRPr="00ED2BD9">
        <w:rPr>
          <w:i/>
          <w:sz w:val="20"/>
          <w:szCs w:val="20"/>
        </w:rPr>
        <w:t>)</w:t>
      </w:r>
      <w:r w:rsidR="000A0AA5" w:rsidRPr="00ED2BD9">
        <w:rPr>
          <w:sz w:val="20"/>
          <w:szCs w:val="20"/>
        </w:rPr>
        <w:t>, sendo t</w:t>
      </w:r>
      <w:r w:rsidRPr="00ED2BD9">
        <w:rPr>
          <w:sz w:val="20"/>
          <w:szCs w:val="20"/>
        </w:rPr>
        <w:t>i</w:t>
      </w:r>
      <w:r w:rsidR="000A0AA5" w:rsidRPr="00ED2BD9">
        <w:rPr>
          <w:sz w:val="20"/>
          <w:szCs w:val="20"/>
        </w:rPr>
        <w:t xml:space="preserve"> o tempo de seguimento do </w:t>
      </w:r>
      <w:proofErr w:type="spellStart"/>
      <w:r w:rsidR="000A0AA5" w:rsidRPr="00ED2BD9">
        <w:rPr>
          <w:sz w:val="20"/>
          <w:szCs w:val="20"/>
        </w:rPr>
        <w:t>i-ésimo</w:t>
      </w:r>
      <w:proofErr w:type="spellEnd"/>
      <w:r w:rsidR="000A0AA5" w:rsidRPr="00ED2BD9">
        <w:rPr>
          <w:sz w:val="20"/>
          <w:szCs w:val="20"/>
        </w:rPr>
        <w:t xml:space="preserve"> indivíduo, devemos incorporar o tempo de seguimento ao modelo somando-o ao preditor linear, na forma: </w:t>
      </w:r>
      <w:proofErr w:type="spellStart"/>
      <w:r w:rsidRPr="00ED2BD9">
        <w:rPr>
          <w:sz w:val="20"/>
          <w:szCs w:val="20"/>
        </w:rPr>
        <w:t>n</w:t>
      </w:r>
      <w:r w:rsidRPr="00ED2BD9">
        <w:rPr>
          <w:sz w:val="20"/>
          <w:szCs w:val="20"/>
          <w:vertAlign w:val="subscript"/>
        </w:rPr>
        <w:t>i</w:t>
      </w:r>
      <w:proofErr w:type="spellEnd"/>
      <w:r w:rsidRPr="00ED2BD9">
        <w:rPr>
          <w:sz w:val="20"/>
          <w:szCs w:val="20"/>
        </w:rPr>
        <w:t xml:space="preserve"> = </w:t>
      </w:r>
      <w:r w:rsidRPr="00ED2BD9">
        <w:rPr>
          <w:b/>
          <w:sz w:val="20"/>
          <w:szCs w:val="20"/>
        </w:rPr>
        <w:t>x</w:t>
      </w:r>
      <w:r w:rsidRPr="00ED2BD9">
        <w:rPr>
          <w:b/>
          <w:sz w:val="20"/>
          <w:szCs w:val="20"/>
          <w:vertAlign w:val="subscript"/>
        </w:rPr>
        <w:t>i</w:t>
      </w:r>
      <w:r w:rsidR="00101357" w:rsidRPr="00ED2BD9">
        <w:rPr>
          <w:b/>
          <w:sz w:val="20"/>
          <w:szCs w:val="20"/>
        </w:rPr>
        <w:t>‘ β</w:t>
      </w:r>
      <w:r w:rsidR="00101357" w:rsidRPr="00ED2BD9">
        <w:rPr>
          <w:sz w:val="20"/>
          <w:szCs w:val="20"/>
        </w:rPr>
        <w:t xml:space="preserve"> + t</w:t>
      </w:r>
      <w:r w:rsidR="00101357" w:rsidRPr="00ED2BD9">
        <w:rPr>
          <w:sz w:val="20"/>
          <w:szCs w:val="20"/>
          <w:vertAlign w:val="subscript"/>
        </w:rPr>
        <w:t>i ;</w:t>
      </w:r>
    </w:p>
    <w:p w:rsidR="00101357" w:rsidRPr="00ED2BD9" w:rsidRDefault="00101357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>Na aplicação do modelo log-linear para a análise de tabelas de contingência, o modelo correspondente à hipótese de independência mútua entre as variáveis é o modelo nulo;</w:t>
      </w:r>
    </w:p>
    <w:p w:rsidR="00101357" w:rsidRPr="00ED2BD9" w:rsidRDefault="00101357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>O problema da superdisposição pode ser causado, dentre outros fatores, por um padrão aleatório na ocorrência dos eventos de interesse ao longo do espaço ou tempo;</w:t>
      </w:r>
    </w:p>
    <w:p w:rsidR="00101357" w:rsidRPr="00ED2BD9" w:rsidRDefault="00101357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>Ao utilizar a distribuição de Poisson na análise de dados de contagens com superdispersão, os erros padrões dos parâmetros serão subestimados;</w:t>
      </w:r>
    </w:p>
    <w:p w:rsidR="00E937EE" w:rsidRDefault="00101357" w:rsidP="00F505F1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 w:rsidRPr="00ED2BD9">
        <w:rPr>
          <w:sz w:val="20"/>
          <w:szCs w:val="20"/>
        </w:rPr>
        <w:t xml:space="preserve">Ao usar o modelo de regressão quase-Poisson, considerando </w:t>
      </w:r>
      <w:r w:rsidRPr="00ED2BD9">
        <w:rPr>
          <w:i/>
          <w:sz w:val="20"/>
          <w:szCs w:val="20"/>
        </w:rPr>
        <w:t>V(µ</w:t>
      </w:r>
      <w:r w:rsidRPr="00ED2BD9">
        <w:rPr>
          <w:i/>
          <w:sz w:val="20"/>
          <w:szCs w:val="20"/>
          <w:vertAlign w:val="subscript"/>
        </w:rPr>
        <w:t>i</w:t>
      </w:r>
      <w:proofErr w:type="gramStart"/>
      <w:r w:rsidRPr="00ED2BD9">
        <w:rPr>
          <w:i/>
          <w:sz w:val="20"/>
          <w:szCs w:val="20"/>
        </w:rPr>
        <w:t>)</w:t>
      </w:r>
      <w:proofErr w:type="gramEnd"/>
      <w:r w:rsidRPr="00ED2BD9">
        <w:rPr>
          <w:i/>
          <w:sz w:val="20"/>
          <w:szCs w:val="20"/>
        </w:rPr>
        <w:t xml:space="preserve">= </w:t>
      </w:r>
      <w:r w:rsidRPr="00ED2BD9">
        <w:rPr>
          <w:rFonts w:ascii="Arial" w:hAnsi="Arial" w:cs="Arial"/>
          <w:i/>
          <w:sz w:val="20"/>
          <w:szCs w:val="20"/>
          <w:shd w:val="clear" w:color="auto" w:fill="FFFFFF"/>
        </w:rPr>
        <w:t>ϕ</w:t>
      </w:r>
      <w:r w:rsidRPr="00ED2BD9">
        <w:rPr>
          <w:rFonts w:ascii="Arial" w:hAnsi="Arial" w:cs="Arial"/>
          <w:i/>
          <w:color w:val="545454"/>
          <w:sz w:val="20"/>
          <w:szCs w:val="20"/>
          <w:shd w:val="clear" w:color="auto" w:fill="FFFFFF"/>
        </w:rPr>
        <w:t xml:space="preserve"> </w:t>
      </w:r>
      <w:r w:rsidRPr="00ED2BD9">
        <w:rPr>
          <w:i/>
          <w:sz w:val="20"/>
          <w:szCs w:val="20"/>
        </w:rPr>
        <w:t xml:space="preserve">µ, </w:t>
      </w:r>
      <w:r w:rsidRPr="00ED2BD9">
        <w:rPr>
          <w:sz w:val="20"/>
          <w:szCs w:val="20"/>
        </w:rPr>
        <w:t>com</w:t>
      </w:r>
      <w:r w:rsidRPr="00ED2BD9">
        <w:rPr>
          <w:i/>
          <w:sz w:val="20"/>
          <w:szCs w:val="20"/>
        </w:rPr>
        <w:t xml:space="preserve"> </w:t>
      </w:r>
      <w:r w:rsidRPr="00ED2BD9">
        <w:rPr>
          <w:rFonts w:ascii="Arial" w:hAnsi="Arial" w:cs="Arial"/>
          <w:i/>
          <w:sz w:val="20"/>
          <w:szCs w:val="20"/>
          <w:shd w:val="clear" w:color="auto" w:fill="FFFFFF"/>
        </w:rPr>
        <w:t xml:space="preserve">ϕ </w:t>
      </w:r>
      <w:r w:rsidRPr="00ED2BD9">
        <w:rPr>
          <w:rFonts w:cs="Arial"/>
          <w:sz w:val="20"/>
          <w:szCs w:val="20"/>
          <w:shd w:val="clear" w:color="auto" w:fill="FFFFFF"/>
        </w:rPr>
        <w:t xml:space="preserve">a ser estimado, as estimativas pontuais dos </w:t>
      </w:r>
      <w:r w:rsidRPr="00ED2BD9">
        <w:rPr>
          <w:i/>
          <w:sz w:val="20"/>
          <w:szCs w:val="20"/>
        </w:rPr>
        <w:t xml:space="preserve">β’s </w:t>
      </w:r>
      <w:r w:rsidRPr="00ED2BD9">
        <w:rPr>
          <w:sz w:val="20"/>
          <w:szCs w:val="20"/>
        </w:rPr>
        <w:t>serão</w:t>
      </w:r>
      <w:r w:rsidR="003C1D9A" w:rsidRPr="00ED2BD9">
        <w:rPr>
          <w:sz w:val="20"/>
          <w:szCs w:val="20"/>
        </w:rPr>
        <w:t xml:space="preserve"> idênticas às produzidas pelo modelo de regressão Poisson.</w:t>
      </w:r>
    </w:p>
    <w:p w:rsidR="00ED2BD9" w:rsidRPr="00ED2BD9" w:rsidRDefault="00ED2BD9" w:rsidP="00ED2BD9">
      <w:pPr>
        <w:pStyle w:val="PargrafodaLista"/>
        <w:rPr>
          <w:sz w:val="20"/>
          <w:szCs w:val="20"/>
        </w:rPr>
      </w:pPr>
    </w:p>
    <w:p w:rsidR="00E937EE" w:rsidRDefault="00E937EE" w:rsidP="00E937EE">
      <w:pPr>
        <w:spacing w:after="0" w:line="240" w:lineRule="auto"/>
        <w:jc w:val="both"/>
        <w:rPr>
          <w:sz w:val="20"/>
          <w:szCs w:val="20"/>
        </w:rPr>
      </w:pPr>
      <w:r w:rsidRPr="00ED2BD9">
        <w:rPr>
          <w:b/>
          <w:sz w:val="20"/>
          <w:szCs w:val="20"/>
        </w:rPr>
        <w:t>Exercício 2 – (40 pontos)</w:t>
      </w:r>
      <w:r w:rsidR="00ED2BD9" w:rsidRPr="00ED2BD9">
        <w:rPr>
          <w:sz w:val="20"/>
          <w:szCs w:val="20"/>
        </w:rPr>
        <w:t xml:space="preserve"> </w:t>
      </w:r>
      <w:r w:rsidRPr="00ED2BD9">
        <w:rPr>
          <w:sz w:val="20"/>
          <w:szCs w:val="20"/>
        </w:rPr>
        <w:t>Um experimento tem como objetivo comparar os tempos médios de vida de duas espécies de insetos (A e B) submetidos a três condições experimentais distintas (</w:t>
      </w:r>
      <w:r w:rsidRPr="00ED2BD9">
        <w:rPr>
          <w:rFonts w:asciiTheme="majorHAnsi" w:hAnsiTheme="majorHAnsi"/>
          <w:sz w:val="20"/>
          <w:szCs w:val="20"/>
        </w:rPr>
        <w:t>I</w:t>
      </w:r>
      <w:r w:rsidRPr="00ED2BD9">
        <w:rPr>
          <w:sz w:val="20"/>
          <w:szCs w:val="20"/>
        </w:rPr>
        <w:t xml:space="preserve">, </w:t>
      </w:r>
      <w:r w:rsidRPr="00ED2BD9">
        <w:rPr>
          <w:rFonts w:asciiTheme="majorHAnsi" w:hAnsiTheme="majorHAnsi"/>
          <w:sz w:val="20"/>
          <w:szCs w:val="20"/>
        </w:rPr>
        <w:t>II</w:t>
      </w:r>
      <w:r w:rsidRPr="00ED2BD9">
        <w:rPr>
          <w:sz w:val="20"/>
          <w:szCs w:val="20"/>
        </w:rPr>
        <w:t xml:space="preserve"> e </w:t>
      </w:r>
      <w:r w:rsidRPr="00ED2BD9">
        <w:rPr>
          <w:rFonts w:asciiTheme="majorHAnsi" w:hAnsiTheme="majorHAnsi"/>
          <w:sz w:val="20"/>
          <w:szCs w:val="20"/>
        </w:rPr>
        <w:t>III</w:t>
      </w:r>
      <w:r w:rsidRPr="00ED2BD9">
        <w:rPr>
          <w:sz w:val="20"/>
          <w:szCs w:val="20"/>
        </w:rPr>
        <w:t>)</w:t>
      </w:r>
      <w:r w:rsidR="00973BE7" w:rsidRPr="00ED2BD9">
        <w:rPr>
          <w:sz w:val="20"/>
          <w:szCs w:val="20"/>
        </w:rPr>
        <w:t>. Para isso, foram observados os tempos de vida de 45 insetos de cada espécie, com 15 insetos de cada espécie submetidos a cada condição experimental. Na sequência são apresentados gráficos e algumas medidas descritivas baseadas nos resultados do experimento:</w:t>
      </w:r>
    </w:p>
    <w:p w:rsidR="00ED2BD9" w:rsidRPr="00ED2BD9" w:rsidRDefault="00ED2BD9" w:rsidP="00E937EE">
      <w:pPr>
        <w:spacing w:after="0" w:line="240" w:lineRule="auto"/>
        <w:jc w:val="both"/>
        <w:rPr>
          <w:sz w:val="20"/>
          <w:szCs w:val="20"/>
        </w:rPr>
      </w:pPr>
    </w:p>
    <w:p w:rsidR="00F505F1" w:rsidRPr="00ED2BD9" w:rsidRDefault="00F505F1" w:rsidP="00ED2BD9">
      <w:pPr>
        <w:spacing w:after="0" w:line="240" w:lineRule="auto"/>
        <w:jc w:val="center"/>
      </w:pPr>
      <w:r w:rsidRPr="00ED2BD9">
        <w:rPr>
          <w:noProof/>
          <w:lang w:eastAsia="pt-BR"/>
        </w:rPr>
        <w:drawing>
          <wp:inline distT="0" distB="0" distL="0" distR="0">
            <wp:extent cx="5553075" cy="2035914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a 2 (2)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43" cy="203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1" w:rsidRPr="00ED2BD9" w:rsidRDefault="00F505F1" w:rsidP="00E937EE">
      <w:pPr>
        <w:spacing w:after="0" w:line="240" w:lineRule="auto"/>
        <w:jc w:val="both"/>
      </w:pPr>
    </w:p>
    <w:p w:rsidR="00F505F1" w:rsidRDefault="00F505F1" w:rsidP="00ED2BD9">
      <w:pPr>
        <w:spacing w:after="0" w:line="240" w:lineRule="auto"/>
        <w:ind w:firstLine="708"/>
        <w:jc w:val="both"/>
        <w:rPr>
          <w:sz w:val="20"/>
          <w:szCs w:val="20"/>
        </w:rPr>
      </w:pPr>
      <w:r w:rsidRPr="00ED2BD9">
        <w:rPr>
          <w:sz w:val="20"/>
          <w:szCs w:val="20"/>
        </w:rPr>
        <w:t>Para o problema apresentado, proponha um MLG em duas etapas, conforme visto em aula, especificando, num primeiro momento, a distribuição da resposta condicional às covariáveis e, posteriormente, a relação entre a distribuição da resposta e o preditor linear. Não se esqueça de deixar claro quem são as variáveis resposta e explicativas e como são inseridas no modelo. Justifique suas especificações.</w:t>
      </w:r>
    </w:p>
    <w:p w:rsidR="00ED2BD9" w:rsidRPr="00ED2BD9" w:rsidRDefault="00ED2BD9" w:rsidP="00ED2BD9">
      <w:pPr>
        <w:spacing w:after="0" w:line="240" w:lineRule="auto"/>
        <w:ind w:firstLine="708"/>
        <w:jc w:val="both"/>
        <w:rPr>
          <w:sz w:val="20"/>
          <w:szCs w:val="20"/>
        </w:rPr>
      </w:pPr>
    </w:p>
    <w:p w:rsidR="00F505F1" w:rsidRPr="00ED2BD9" w:rsidRDefault="00F505F1" w:rsidP="00F505F1">
      <w:pPr>
        <w:spacing w:after="0" w:line="240" w:lineRule="auto"/>
        <w:jc w:val="both"/>
        <w:rPr>
          <w:sz w:val="20"/>
          <w:szCs w:val="20"/>
        </w:rPr>
      </w:pPr>
      <w:r w:rsidRPr="00ED2BD9">
        <w:rPr>
          <w:b/>
          <w:sz w:val="20"/>
          <w:szCs w:val="20"/>
        </w:rPr>
        <w:t>Exercício 3 - (10 pontos por item)</w:t>
      </w:r>
      <w:r w:rsidR="00ED2BD9" w:rsidRPr="00ED2BD9">
        <w:rPr>
          <w:sz w:val="20"/>
          <w:szCs w:val="20"/>
        </w:rPr>
        <w:t xml:space="preserve"> </w:t>
      </w:r>
      <w:r w:rsidRPr="00ED2BD9">
        <w:rPr>
          <w:sz w:val="20"/>
          <w:szCs w:val="20"/>
        </w:rPr>
        <w:t>Os dados apresentados na sequencia foram extraídos de um estudo conduzido pelo Instituto de Diabetes e Doenças Digestivas, baseado em 729 mulheres adultas de uma comunidade indígena. O objetivo é identificar fatores relacionados à incidência de diabetes nessa população. Na sequência são apresentadas as seis primeiras linhas da base de dados:</w:t>
      </w:r>
    </w:p>
    <w:p w:rsidR="00F505F1" w:rsidRPr="00ED2BD9" w:rsidRDefault="00F505F1" w:rsidP="00F505F1">
      <w:pPr>
        <w:spacing w:after="0" w:line="240" w:lineRule="auto"/>
        <w:jc w:val="both"/>
      </w:pPr>
    </w:p>
    <w:p w:rsidR="00F505F1" w:rsidRPr="00ED2BD9" w:rsidRDefault="00F505F1" w:rsidP="00ED2BD9">
      <w:pPr>
        <w:spacing w:after="0" w:line="240" w:lineRule="auto"/>
        <w:jc w:val="center"/>
      </w:pPr>
      <w:r w:rsidRPr="00ED2BD9">
        <w:rPr>
          <w:noProof/>
          <w:lang w:eastAsia="pt-BR"/>
        </w:rPr>
        <w:drawing>
          <wp:inline distT="0" distB="0" distL="0" distR="0">
            <wp:extent cx="6019800" cy="1977794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a 2 (3) 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91" cy="198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1" w:rsidRPr="00ED2BD9" w:rsidRDefault="00F505F1" w:rsidP="00F505F1">
      <w:pPr>
        <w:spacing w:after="0" w:line="240" w:lineRule="auto"/>
        <w:jc w:val="both"/>
      </w:pPr>
    </w:p>
    <w:p w:rsidR="00F505F1" w:rsidRPr="00ED2BD9" w:rsidRDefault="00F505F1" w:rsidP="00F505F1">
      <w:pPr>
        <w:spacing w:after="0" w:line="240" w:lineRule="auto"/>
        <w:ind w:firstLine="708"/>
        <w:jc w:val="both"/>
      </w:pPr>
      <w:r w:rsidRPr="00ED2BD9">
        <w:t>Para a análise desses dados, foi ajustado um modelo de regressão logística, considerando o resultado do teste como variável resposta e as demais variáveis como explicativas. Nenhuma interação foi incluída ao modelo. O quadro apresentado na sequencia contém o resumo do modelo ajustado:</w:t>
      </w:r>
    </w:p>
    <w:p w:rsidR="00F505F1" w:rsidRPr="00ED2BD9" w:rsidRDefault="00F505F1" w:rsidP="00F505F1">
      <w:pPr>
        <w:spacing w:after="0" w:line="240" w:lineRule="auto"/>
        <w:ind w:firstLine="708"/>
        <w:jc w:val="both"/>
      </w:pPr>
    </w:p>
    <w:p w:rsidR="00F505F1" w:rsidRPr="00ED2BD9" w:rsidRDefault="00F505F1" w:rsidP="00F505F1">
      <w:pPr>
        <w:spacing w:after="0" w:line="240" w:lineRule="auto"/>
        <w:jc w:val="both"/>
      </w:pPr>
      <w:r w:rsidRPr="00ED2BD9">
        <w:rPr>
          <w:noProof/>
          <w:lang w:eastAsia="pt-BR"/>
        </w:rPr>
        <w:drawing>
          <wp:inline distT="0" distB="0" distL="0" distR="0">
            <wp:extent cx="6210300" cy="203835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a 2 (3)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0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1" w:rsidRPr="00ED2BD9" w:rsidRDefault="00F505F1" w:rsidP="00F505F1">
      <w:pPr>
        <w:spacing w:after="0" w:line="240" w:lineRule="auto"/>
        <w:jc w:val="both"/>
      </w:pPr>
    </w:p>
    <w:p w:rsidR="00F505F1" w:rsidRPr="00ED2BD9" w:rsidRDefault="00F505F1" w:rsidP="00F505F1">
      <w:pPr>
        <w:spacing w:after="0" w:line="240" w:lineRule="auto"/>
        <w:jc w:val="both"/>
      </w:pPr>
      <w:r w:rsidRPr="00ED2BD9">
        <w:rPr>
          <w:noProof/>
          <w:lang w:eastAsia="pt-BR"/>
        </w:rPr>
        <w:drawing>
          <wp:inline distT="0" distB="0" distL="0" distR="0">
            <wp:extent cx="6210935" cy="1025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a 2 (4)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F1" w:rsidRPr="00ED2BD9" w:rsidRDefault="00F505F1" w:rsidP="00F505F1">
      <w:pPr>
        <w:spacing w:after="0" w:line="240" w:lineRule="auto"/>
        <w:jc w:val="both"/>
      </w:pPr>
    </w:p>
    <w:p w:rsidR="000C2F57" w:rsidRPr="00ED2BD9" w:rsidRDefault="000C2F57" w:rsidP="00F505F1">
      <w:pPr>
        <w:spacing w:after="0" w:line="240" w:lineRule="auto"/>
        <w:jc w:val="both"/>
      </w:pPr>
      <w:r w:rsidRPr="00ED2BD9">
        <w:tab/>
        <w:t>Com base no modelo ajustado:</w:t>
      </w:r>
    </w:p>
    <w:p w:rsidR="000C2F57" w:rsidRPr="00ED2BD9" w:rsidRDefault="000C2F57" w:rsidP="000C2F57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ED2BD9">
        <w:t>Apresente a equação do modelo ajustado, na escala de probabilidade;</w:t>
      </w:r>
    </w:p>
    <w:p w:rsidR="000C2F57" w:rsidRPr="00ED2BD9" w:rsidRDefault="000C2F57" w:rsidP="000C2F57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ED2BD9">
        <w:t xml:space="preserve">Calcule a estimativa da probabilidade de diagnóstico positivo para mulheres com sobrepeso, 40 anos, pressão diastólica de </w:t>
      </w:r>
      <w:proofErr w:type="gramStart"/>
      <w:r w:rsidRPr="00ED2BD9">
        <w:t>50mmHg</w:t>
      </w:r>
      <w:proofErr w:type="gramEnd"/>
      <w:r w:rsidRPr="00ED2BD9">
        <w:t xml:space="preserve"> e com uma única gravidez;</w:t>
      </w:r>
    </w:p>
    <w:p w:rsidR="000C2F57" w:rsidRPr="00ED2BD9" w:rsidRDefault="000C2F57" w:rsidP="000C2F57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ED2BD9">
        <w:t xml:space="preserve">Estime a razão de chances de diagnóstico de diabetes para mulheres com </w:t>
      </w:r>
      <w:proofErr w:type="spellStart"/>
      <w:r w:rsidRPr="00ED2BD9">
        <w:t>sobrepesp</w:t>
      </w:r>
      <w:proofErr w:type="spellEnd"/>
      <w:r w:rsidRPr="00ED2BD9">
        <w:t xml:space="preserve"> em relação a mulheres com peso normal (fixadas as demais variáveis);</w:t>
      </w:r>
    </w:p>
    <w:p w:rsidR="000C2F57" w:rsidRPr="00ED2BD9" w:rsidRDefault="000C2F57" w:rsidP="000C2F57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ED2BD9">
        <w:t>Forneça um intervalo de confiança (95%) para a razão de chances solicitada no item b;</w:t>
      </w:r>
    </w:p>
    <w:p w:rsidR="000C2F57" w:rsidRPr="00ED2BD9" w:rsidRDefault="000C2F57" w:rsidP="000C2F57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ED2BD9">
        <w:t xml:space="preserve">Estime a razão de chances de diagnóstico de diabetes para indivíduos com </w:t>
      </w:r>
      <w:r w:rsidRPr="00ED2BD9">
        <w:rPr>
          <w:i/>
        </w:rPr>
        <w:t xml:space="preserve">k </w:t>
      </w:r>
      <w:r w:rsidRPr="00ED2BD9">
        <w:t xml:space="preserve">+ 10 anos em relação a indivíduos com </w:t>
      </w:r>
      <w:r w:rsidRPr="00ED2BD9">
        <w:rPr>
          <w:i/>
        </w:rPr>
        <w:t>k</w:t>
      </w:r>
      <w:r w:rsidRPr="00ED2BD9">
        <w:t xml:space="preserve"> anos (fixadas as demais variáveis);</w:t>
      </w:r>
    </w:p>
    <w:p w:rsidR="000C2F57" w:rsidRPr="00ED2BD9" w:rsidRDefault="000C2F57" w:rsidP="000C2F57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ED2BD9">
        <w:t xml:space="preserve">Para efeito de diagnóstico do ajuste, </w:t>
      </w:r>
      <w:proofErr w:type="gramStart"/>
      <w:r w:rsidRPr="00ED2BD9">
        <w:t>são</w:t>
      </w:r>
      <w:proofErr w:type="gramEnd"/>
      <w:r w:rsidRPr="00ED2BD9">
        <w:t xml:space="preserve"> apresentados o gráfico </w:t>
      </w:r>
      <w:proofErr w:type="spellStart"/>
      <w:r w:rsidRPr="00ED2BD9">
        <w:t>qqplot</w:t>
      </w:r>
      <w:proofErr w:type="spellEnd"/>
      <w:r w:rsidRPr="00ED2BD9">
        <w:t xml:space="preserve"> para resíduos (com envelopes simulados) e gráficos de resíduos </w:t>
      </w:r>
      <w:proofErr w:type="spellStart"/>
      <w:r w:rsidRPr="00ED2BD9">
        <w:t>studentizados</w:t>
      </w:r>
      <w:proofErr w:type="spellEnd"/>
      <w:r w:rsidRPr="00ED2BD9">
        <w:t xml:space="preserve">, distância de Cook e dos valores da diagonal da matriz </w:t>
      </w:r>
      <w:r w:rsidRPr="00ED2BD9">
        <w:rPr>
          <w:i/>
        </w:rPr>
        <w:t xml:space="preserve">H </w:t>
      </w:r>
      <w:r w:rsidRPr="00ED2BD9">
        <w:t xml:space="preserve">versus o índice das observações. Com base nos gráficos apresentados, e nos resultados produzidos pelo </w:t>
      </w:r>
      <w:proofErr w:type="spellStart"/>
      <w:r w:rsidRPr="00ED2BD9">
        <w:t>summary</w:t>
      </w:r>
      <w:proofErr w:type="spellEnd"/>
      <w:r w:rsidRPr="00ED2BD9">
        <w:t>, avalie a qualidade do ajuste.</w:t>
      </w:r>
      <w:bookmarkStart w:id="0" w:name="_GoBack"/>
      <w:bookmarkEnd w:id="0"/>
    </w:p>
    <w:p w:rsidR="00F505F1" w:rsidRPr="00ED2BD9" w:rsidRDefault="00F505F1" w:rsidP="00F505F1">
      <w:pPr>
        <w:spacing w:after="0" w:line="240" w:lineRule="auto"/>
        <w:jc w:val="both"/>
      </w:pPr>
    </w:p>
    <w:p w:rsidR="000C2F57" w:rsidRPr="00ED2BD9" w:rsidRDefault="00F505F1" w:rsidP="00F505F1">
      <w:pPr>
        <w:spacing w:after="0" w:line="240" w:lineRule="auto"/>
        <w:jc w:val="both"/>
      </w:pPr>
      <w:r w:rsidRPr="00ED2BD9">
        <w:rPr>
          <w:noProof/>
          <w:lang w:eastAsia="pt-BR"/>
        </w:rPr>
        <w:drawing>
          <wp:inline distT="0" distB="0" distL="0" distR="0">
            <wp:extent cx="6210300" cy="260032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a 2 (4) 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60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57" w:rsidRPr="00ED2BD9" w:rsidRDefault="000C2F57" w:rsidP="00F505F1">
      <w:pPr>
        <w:spacing w:after="0" w:line="240" w:lineRule="auto"/>
        <w:jc w:val="both"/>
      </w:pPr>
    </w:p>
    <w:p w:rsidR="00F505F1" w:rsidRPr="00E937EE" w:rsidRDefault="00F505F1" w:rsidP="00F505F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505F1" w:rsidRPr="00E937EE" w:rsidSect="00ED2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D1C94"/>
    <w:multiLevelType w:val="hybridMultilevel"/>
    <w:tmpl w:val="43CC4E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D62ED"/>
    <w:multiLevelType w:val="hybridMultilevel"/>
    <w:tmpl w:val="9558FA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31336"/>
    <w:rsid w:val="000A0AA5"/>
    <w:rsid w:val="000C2F57"/>
    <w:rsid w:val="00101357"/>
    <w:rsid w:val="003C1D9A"/>
    <w:rsid w:val="004D4970"/>
    <w:rsid w:val="00730410"/>
    <w:rsid w:val="00973BE7"/>
    <w:rsid w:val="009E0CC8"/>
    <w:rsid w:val="00A7347C"/>
    <w:rsid w:val="00D31336"/>
    <w:rsid w:val="00E937EE"/>
    <w:rsid w:val="00ED2BD9"/>
    <w:rsid w:val="00F5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33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01357"/>
  </w:style>
  <w:style w:type="paragraph" w:styleId="Textodebalo">
    <w:name w:val="Balloon Text"/>
    <w:basedOn w:val="Normal"/>
    <w:link w:val="TextodebaloChar"/>
    <w:uiPriority w:val="99"/>
    <w:semiHidden/>
    <w:unhideWhenUsed/>
    <w:rsid w:val="00F5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336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101357"/>
  </w:style>
  <w:style w:type="paragraph" w:styleId="Textodebalo">
    <w:name w:val="Balloon Text"/>
    <w:basedOn w:val="Normal"/>
    <w:link w:val="TextodebaloChar"/>
    <w:uiPriority w:val="99"/>
    <w:semiHidden/>
    <w:unhideWhenUsed/>
    <w:rsid w:val="00F5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05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A9E64-D6A5-4C63-B992-B0657A429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633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fastcom</dc:creator>
  <cp:lastModifiedBy>*</cp:lastModifiedBy>
  <cp:revision>5</cp:revision>
  <cp:lastPrinted>2014-12-09T13:28:00Z</cp:lastPrinted>
  <dcterms:created xsi:type="dcterms:W3CDTF">2014-12-02T18:31:00Z</dcterms:created>
  <dcterms:modified xsi:type="dcterms:W3CDTF">2014-12-09T13:28:00Z</dcterms:modified>
</cp:coreProperties>
</file>