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538" w:rsidRPr="00BD5BE1" w:rsidRDefault="00286B80" w:rsidP="00286B80">
      <w:pPr>
        <w:rPr>
          <w:rFonts w:ascii="Times New Roman" w:hAnsi="Times New Roman"/>
          <w:b/>
          <w:bCs/>
          <w:sz w:val="28"/>
          <w:szCs w:val="28"/>
          <w:u w:val="single"/>
        </w:rPr>
      </w:pPr>
      <w:r w:rsidRPr="00BD5BE1">
        <w:rPr>
          <w:rFonts w:ascii="Times New Roman" w:hAnsi="Times New Roman"/>
          <w:b/>
          <w:bCs/>
          <w:noProof/>
          <w:sz w:val="28"/>
          <w:szCs w:val="28"/>
          <w:u w:val="single"/>
          <w:lang w:bidi="th-TH"/>
        </w:rPr>
        <w:t xml:space="preserve">APPENDIX </w:t>
      </w:r>
      <w:r w:rsidRPr="00BD5BE1">
        <w:rPr>
          <w:rFonts w:ascii="Times New Roman" w:hAnsi="Times New Roman"/>
          <w:b/>
          <w:bCs/>
          <w:sz w:val="28"/>
          <w:szCs w:val="28"/>
          <w:u w:val="single"/>
        </w:rPr>
        <w:t xml:space="preserve">4.3- Press Release </w:t>
      </w:r>
      <w:r w:rsidRPr="00BD5BE1">
        <w:rPr>
          <w:rFonts w:ascii="Times New Roman" w:hAnsi="Times New Roman"/>
          <w:b/>
          <w:bCs/>
          <w:i/>
          <w:iCs/>
          <w:sz w:val="28"/>
          <w:szCs w:val="28"/>
          <w:u w:val="single"/>
        </w:rPr>
        <w:t>Clostrid</w:t>
      </w:r>
      <w:r w:rsidR="00BD5BE1" w:rsidRPr="00BD5BE1">
        <w:rPr>
          <w:rFonts w:ascii="Times New Roman" w:hAnsi="Times New Roman"/>
          <w:b/>
          <w:bCs/>
          <w:i/>
          <w:iCs/>
          <w:sz w:val="28"/>
          <w:szCs w:val="28"/>
          <w:u w:val="single"/>
        </w:rPr>
        <w:t xml:space="preserve">ium </w:t>
      </w:r>
      <w:proofErr w:type="spellStart"/>
      <w:r w:rsidR="00BD5BE1" w:rsidRPr="00BD5BE1">
        <w:rPr>
          <w:rFonts w:ascii="Times New Roman" w:hAnsi="Times New Roman"/>
          <w:b/>
          <w:bCs/>
          <w:i/>
          <w:iCs/>
          <w:sz w:val="28"/>
          <w:szCs w:val="28"/>
          <w:u w:val="single"/>
        </w:rPr>
        <w:t>botulinum</w:t>
      </w:r>
      <w:proofErr w:type="spellEnd"/>
      <w:r w:rsidR="00BD5BE1" w:rsidRPr="00BD5BE1">
        <w:rPr>
          <w:rFonts w:ascii="Times New Roman" w:hAnsi="Times New Roman"/>
          <w:b/>
          <w:bCs/>
          <w:sz w:val="28"/>
          <w:szCs w:val="28"/>
          <w:u w:val="single"/>
        </w:rPr>
        <w:t xml:space="preserve"> Model</w:t>
      </w:r>
    </w:p>
    <w:p w:rsidR="00BD5BE1" w:rsidRDefault="00BD5BE1" w:rsidP="00EC1538">
      <w:pPr>
        <w:widowControl w:val="0"/>
        <w:autoSpaceDE w:val="0"/>
        <w:autoSpaceDN w:val="0"/>
        <w:adjustRightInd w:val="0"/>
        <w:spacing w:after="160" w:line="400" w:lineRule="atLeast"/>
        <w:jc w:val="center"/>
        <w:rPr>
          <w:rFonts w:ascii="Times New Roman" w:eastAsia="Times New Roman" w:hAnsi="Times New Roman"/>
          <w:b/>
        </w:rPr>
      </w:pPr>
    </w:p>
    <w:p w:rsidR="00EC1538" w:rsidRDefault="00EC1538" w:rsidP="00EC1538">
      <w:pPr>
        <w:widowControl w:val="0"/>
        <w:autoSpaceDE w:val="0"/>
        <w:autoSpaceDN w:val="0"/>
        <w:adjustRightInd w:val="0"/>
        <w:spacing w:after="160" w:line="400" w:lineRule="atLeast"/>
        <w:jc w:val="center"/>
        <w:rPr>
          <w:rFonts w:ascii="Times New Roman" w:eastAsia="Times New Roman" w:hAnsi="Times New Roman"/>
          <w:b/>
        </w:rPr>
      </w:pPr>
      <w:r>
        <w:rPr>
          <w:rFonts w:ascii="Times New Roman" w:eastAsia="Times New Roman" w:hAnsi="Times New Roman"/>
          <w:b/>
        </w:rPr>
        <w:t xml:space="preserve">(SAMPLE PRESS RELEASE): </w:t>
      </w:r>
      <w:r>
        <w:rPr>
          <w:rFonts w:ascii="Times New Roman" w:eastAsia="Times New Roman" w:hAnsi="Times New Roman"/>
          <w:b/>
          <w:i/>
        </w:rPr>
        <w:t xml:space="preserve">Clostridium </w:t>
      </w:r>
      <w:proofErr w:type="spellStart"/>
      <w:r>
        <w:rPr>
          <w:rFonts w:ascii="Times New Roman" w:eastAsia="Times New Roman" w:hAnsi="Times New Roman"/>
          <w:b/>
          <w:i/>
        </w:rPr>
        <w:t>botulinum</w:t>
      </w:r>
      <w:proofErr w:type="spellEnd"/>
    </w:p>
    <w:p w:rsidR="00EC1538" w:rsidRPr="00976D25" w:rsidRDefault="00EC1538" w:rsidP="00976D25">
      <w:pPr>
        <w:widowControl w:val="0"/>
        <w:autoSpaceDE w:val="0"/>
        <w:autoSpaceDN w:val="0"/>
        <w:adjustRightInd w:val="0"/>
        <w:spacing w:after="160" w:line="400" w:lineRule="atLeast"/>
        <w:ind w:left="80"/>
        <w:rPr>
          <w:rFonts w:ascii="Times New Roman" w:eastAsia="Times New Roman" w:hAnsi="Times New Roman"/>
          <w:b/>
        </w:rPr>
      </w:pPr>
      <w:r>
        <w:rPr>
          <w:rFonts w:ascii="Times New Roman" w:eastAsia="Times New Roman" w:hAnsi="Times New Roman"/>
        </w:rPr>
        <w:t>FOR IMMEDIATE RELEASE                                </w:t>
      </w:r>
      <w:r w:rsidR="00976D25">
        <w:rPr>
          <w:rFonts w:ascii="Times New Roman" w:eastAsia="Times New Roman" w:hAnsi="Times New Roman"/>
        </w:rPr>
        <w:br/>
      </w:r>
      <w:r>
        <w:rPr>
          <w:rFonts w:ascii="Times New Roman" w:eastAsia="Times New Roman" w:hAnsi="Times New Roman"/>
          <w:b/>
        </w:rPr>
        <w:t>DATE</w:t>
      </w:r>
      <w:r w:rsidR="00976D25">
        <w:rPr>
          <w:rFonts w:ascii="Times New Roman" w:eastAsia="Times New Roman" w:hAnsi="Times New Roman"/>
          <w:b/>
        </w:rPr>
        <w:br/>
      </w:r>
      <w:r>
        <w:rPr>
          <w:rFonts w:ascii="Times New Roman" w:eastAsia="Times New Roman" w:hAnsi="Times New Roman"/>
        </w:rPr>
        <w:t>COMPANY CONTACT AND PHONE NUMBER</w:t>
      </w:r>
    </w:p>
    <w:p w:rsidR="00EC1538" w:rsidRDefault="00EC1538" w:rsidP="00EC1538">
      <w:pPr>
        <w:widowControl w:val="0"/>
        <w:autoSpaceDE w:val="0"/>
        <w:autoSpaceDN w:val="0"/>
        <w:adjustRightInd w:val="0"/>
        <w:spacing w:after="160" w:line="400" w:lineRule="atLeast"/>
        <w:ind w:left="80"/>
        <w:jc w:val="center"/>
        <w:rPr>
          <w:rFonts w:ascii="Times New Roman" w:eastAsia="Times New Roman" w:hAnsi="Times New Roman"/>
        </w:rPr>
      </w:pPr>
      <w:r>
        <w:rPr>
          <w:rFonts w:ascii="MS Mincho" w:eastAsia="MS Mincho" w:hAnsi="MS Mincho" w:cs="MS Mincho" w:hint="eastAsia"/>
        </w:rPr>
        <w:t> </w:t>
      </w:r>
      <w:bookmarkStart w:id="0" w:name="_GoBack"/>
      <w:bookmarkEnd w:id="0"/>
      <w:r>
        <w:rPr>
          <w:rFonts w:ascii="Times New Roman" w:eastAsia="Times New Roman" w:hAnsi="Times New Roman"/>
          <w:b/>
        </w:rPr>
        <w:t>FOOD CO.</w:t>
      </w:r>
      <w:r>
        <w:rPr>
          <w:rFonts w:ascii="Times New Roman" w:eastAsia="Times New Roman" w:hAnsi="Times New Roman"/>
        </w:rPr>
        <w:t xml:space="preserve"> RECALLS </w:t>
      </w:r>
      <w:r>
        <w:rPr>
          <w:rFonts w:ascii="Times New Roman" w:eastAsia="Times New Roman" w:hAnsi="Times New Roman"/>
          <w:b/>
        </w:rPr>
        <w:t>PRODUCT</w:t>
      </w:r>
      <w:r>
        <w:rPr>
          <w:rFonts w:ascii="Times New Roman" w:eastAsia="Times New Roman" w:hAnsi="Times New Roman"/>
        </w:rPr>
        <w:t xml:space="preserve"> BECAUSE OF POSSIBLE HEALTH RISK</w:t>
      </w:r>
    </w:p>
    <w:p w:rsidR="00EC1538" w:rsidRDefault="00EC1538" w:rsidP="00EC1538">
      <w:pPr>
        <w:widowControl w:val="0"/>
        <w:autoSpaceDE w:val="0"/>
        <w:autoSpaceDN w:val="0"/>
        <w:adjustRightInd w:val="0"/>
        <w:spacing w:after="160" w:line="400" w:lineRule="atLeast"/>
        <w:ind w:left="80"/>
        <w:rPr>
          <w:rFonts w:ascii="Times New Roman" w:eastAsia="Times New Roman" w:hAnsi="Times New Roman"/>
        </w:rPr>
      </w:pPr>
      <w:r>
        <w:rPr>
          <w:rFonts w:ascii="MS Mincho" w:eastAsia="MS Mincho" w:hAnsi="MS Mincho" w:cs="MS Mincho" w:hint="eastAsia"/>
        </w:rPr>
        <w:t> </w:t>
      </w:r>
      <w:r>
        <w:rPr>
          <w:rFonts w:ascii="Times New Roman" w:eastAsia="Times New Roman" w:hAnsi="Times New Roman"/>
          <w:b/>
        </w:rPr>
        <w:t xml:space="preserve">Company Name </w:t>
      </w:r>
      <w:r>
        <w:rPr>
          <w:rFonts w:ascii="Times New Roman" w:eastAsia="Times New Roman" w:hAnsi="Times New Roman"/>
        </w:rPr>
        <w:t>of</w:t>
      </w:r>
      <w:r>
        <w:rPr>
          <w:rFonts w:ascii="Times New Roman" w:eastAsia="Times New Roman" w:hAnsi="Times New Roman"/>
          <w:b/>
        </w:rPr>
        <w:t xml:space="preserve"> City, State</w:t>
      </w:r>
      <w:r>
        <w:rPr>
          <w:rFonts w:ascii="Times New Roman" w:eastAsia="Times New Roman" w:hAnsi="Times New Roman"/>
        </w:rPr>
        <w:t xml:space="preserve"> is recalling </w:t>
      </w:r>
      <w:r>
        <w:rPr>
          <w:rFonts w:ascii="Times New Roman" w:eastAsia="Times New Roman" w:hAnsi="Times New Roman"/>
          <w:b/>
        </w:rPr>
        <w:t>Quantity and/or type of Product,</w:t>
      </w:r>
      <w:r>
        <w:rPr>
          <w:rFonts w:ascii="Times New Roman" w:eastAsia="Times New Roman" w:hAnsi="Times New Roman"/>
        </w:rPr>
        <w:t xml:space="preserve"> because it has the potential to be contaminated with </w:t>
      </w:r>
      <w:r>
        <w:rPr>
          <w:rFonts w:ascii="Times New Roman" w:eastAsia="Times New Roman" w:hAnsi="Times New Roman"/>
          <w:i/>
        </w:rPr>
        <w:t xml:space="preserve">Clostridium </w:t>
      </w:r>
      <w:proofErr w:type="spellStart"/>
      <w:r>
        <w:rPr>
          <w:rFonts w:ascii="Times New Roman" w:eastAsia="Times New Roman" w:hAnsi="Times New Roman"/>
          <w:i/>
        </w:rPr>
        <w:t>botulinum</w:t>
      </w:r>
      <w:proofErr w:type="spellEnd"/>
      <w:r>
        <w:rPr>
          <w:rFonts w:ascii="Times New Roman" w:eastAsia="Times New Roman" w:hAnsi="Times New Roman"/>
        </w:rPr>
        <w:t>, a bacterium which can cause life-threatening illness or death. Consumers are warned not to use the product even if it does not look or smell spoiled.</w:t>
      </w:r>
    </w:p>
    <w:p w:rsidR="00EC1538" w:rsidRDefault="00EC1538" w:rsidP="00EC1538">
      <w:pPr>
        <w:widowControl w:val="0"/>
        <w:autoSpaceDE w:val="0"/>
        <w:autoSpaceDN w:val="0"/>
        <w:adjustRightInd w:val="0"/>
        <w:spacing w:after="160" w:line="400" w:lineRule="atLeast"/>
        <w:ind w:left="80"/>
        <w:rPr>
          <w:rFonts w:ascii="Times New Roman" w:eastAsia="Times New Roman" w:hAnsi="Times New Roman"/>
        </w:rPr>
      </w:pPr>
      <w:r>
        <w:rPr>
          <w:rFonts w:ascii="Times New Roman" w:eastAsia="Times New Roman" w:hAnsi="Times New Roman"/>
        </w:rPr>
        <w:t>Botulism, a potentially fatal form of food poisoning, can cause the following symptoms: general weakness, dizziness, double-vision and trouble with speaking or swallowing. Difficulty in breathing, weakness of other muscles, abdominal distension and constipation may also be common symptoms. People experiencing these problems should seek immediate medical attention.</w:t>
      </w:r>
    </w:p>
    <w:p w:rsidR="00EC1538" w:rsidRDefault="00EC1538" w:rsidP="00EC1538">
      <w:pPr>
        <w:widowControl w:val="0"/>
        <w:autoSpaceDE w:val="0"/>
        <w:autoSpaceDN w:val="0"/>
        <w:adjustRightInd w:val="0"/>
        <w:spacing w:after="160" w:line="400" w:lineRule="atLeast"/>
        <w:ind w:left="80"/>
        <w:rPr>
          <w:rFonts w:ascii="Times New Roman" w:eastAsia="Times New Roman" w:hAnsi="Times New Roman"/>
        </w:rPr>
      </w:pPr>
      <w:r>
        <w:rPr>
          <w:rFonts w:ascii="Times New Roman" w:eastAsia="Times New Roman" w:hAnsi="Times New Roman"/>
          <w:b/>
        </w:rPr>
        <w:t>Product</w:t>
      </w:r>
      <w:r>
        <w:rPr>
          <w:rFonts w:ascii="Times New Roman" w:eastAsia="Times New Roman" w:hAnsi="Times New Roman"/>
        </w:rPr>
        <w:t xml:space="preserve"> was distributed </w:t>
      </w:r>
      <w:r>
        <w:rPr>
          <w:rFonts w:ascii="Times New Roman" w:eastAsia="Times New Roman" w:hAnsi="Times New Roman"/>
          <w:b/>
        </w:rPr>
        <w:t>List of states and areas where the product was distributed and how it reached consumers (e.g., through retail stores, mail order, direct delivery).</w:t>
      </w:r>
    </w:p>
    <w:p w:rsidR="00EC1538" w:rsidRDefault="00EC1538" w:rsidP="00EC1538">
      <w:pPr>
        <w:widowControl w:val="0"/>
        <w:autoSpaceDE w:val="0"/>
        <w:autoSpaceDN w:val="0"/>
        <w:adjustRightInd w:val="0"/>
        <w:spacing w:after="160" w:line="400" w:lineRule="atLeast"/>
        <w:ind w:left="80"/>
        <w:rPr>
          <w:rFonts w:ascii="Times New Roman" w:eastAsia="Times New Roman" w:hAnsi="Times New Roman"/>
        </w:rPr>
      </w:pPr>
      <w:r>
        <w:rPr>
          <w:rFonts w:ascii="Times New Roman" w:eastAsia="Times New Roman" w:hAnsi="Times New Roman"/>
        </w:rPr>
        <w:t>Specific information on how the product can be identified (e.g., type of container [plastic/metal/glass], size and appearance of container, product brand name, codes, flavors, expiration dates, etc.).</w:t>
      </w:r>
    </w:p>
    <w:p w:rsidR="00EC1538" w:rsidRDefault="00EC1538" w:rsidP="00EC1538">
      <w:pPr>
        <w:widowControl w:val="0"/>
        <w:autoSpaceDE w:val="0"/>
        <w:autoSpaceDN w:val="0"/>
        <w:adjustRightInd w:val="0"/>
        <w:spacing w:after="160" w:line="400" w:lineRule="atLeast"/>
        <w:ind w:left="80"/>
        <w:rPr>
          <w:rFonts w:ascii="Times New Roman" w:eastAsia="Times New Roman" w:hAnsi="Times New Roman"/>
        </w:rPr>
      </w:pPr>
      <w:r>
        <w:rPr>
          <w:rFonts w:ascii="Times New Roman" w:eastAsia="Times New Roman" w:hAnsi="Times New Roman"/>
        </w:rPr>
        <w:t>Status of the number of and types of related illnesses that have been CONFIRMED to date (e.g., "No illnesses have been reported to date.")</w:t>
      </w:r>
    </w:p>
    <w:p w:rsidR="00EC1538" w:rsidRDefault="00EC1538" w:rsidP="00EC1538">
      <w:pPr>
        <w:widowControl w:val="0"/>
        <w:autoSpaceDE w:val="0"/>
        <w:autoSpaceDN w:val="0"/>
        <w:adjustRightInd w:val="0"/>
        <w:spacing w:after="160" w:line="400" w:lineRule="atLeast"/>
        <w:ind w:left="80"/>
        <w:rPr>
          <w:rFonts w:ascii="Times New Roman" w:eastAsia="Times New Roman" w:hAnsi="Times New Roman"/>
        </w:rPr>
      </w:pPr>
      <w:proofErr w:type="gramStart"/>
      <w:r>
        <w:rPr>
          <w:rFonts w:ascii="Times New Roman" w:eastAsia="Times New Roman" w:hAnsi="Times New Roman"/>
        </w:rPr>
        <w:t>Brief explanation about what is known about the problem, such as how it was revealed, and what is known about its source.</w:t>
      </w:r>
      <w:proofErr w:type="gramEnd"/>
      <w:r>
        <w:rPr>
          <w:rFonts w:ascii="Times New Roman" w:eastAsia="Times New Roman" w:hAnsi="Times New Roman"/>
        </w:rPr>
        <w:t xml:space="preserve"> An example of such a description -- the product was under processed.</w:t>
      </w:r>
    </w:p>
    <w:p w:rsidR="00B90B7A" w:rsidRPr="00BD5BE1" w:rsidRDefault="00EC1538" w:rsidP="00BD5BE1">
      <w:pPr>
        <w:widowControl w:val="0"/>
        <w:autoSpaceDE w:val="0"/>
        <w:autoSpaceDN w:val="0"/>
        <w:adjustRightInd w:val="0"/>
        <w:spacing w:after="160" w:line="400" w:lineRule="atLeast"/>
        <w:ind w:left="80"/>
        <w:rPr>
          <w:rFonts w:ascii="Times New Roman" w:eastAsia="Times New Roman" w:hAnsi="Times New Roman"/>
        </w:rPr>
      </w:pPr>
      <w:r>
        <w:rPr>
          <w:rFonts w:ascii="Times New Roman" w:eastAsia="Times New Roman" w:hAnsi="Times New Roman"/>
        </w:rPr>
        <w:t>Information on what consumers should do with the product and where they can get additional information (e.g., "consumers who have purchased Brand X are urged to return it to the place of purchase for a full refund. Consumers with questions may contact the company at 1-800-XXX-XXXX.)</w:t>
      </w:r>
    </w:p>
    <w:sectPr w:rsidR="00B90B7A" w:rsidRPr="00BD5BE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85A" w:rsidRDefault="0042785A" w:rsidP="00EC1538">
      <w:r>
        <w:separator/>
      </w:r>
    </w:p>
  </w:endnote>
  <w:endnote w:type="continuationSeparator" w:id="0">
    <w:p w:rsidR="0042785A" w:rsidRDefault="0042785A" w:rsidP="00EC1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85A" w:rsidRDefault="0042785A" w:rsidP="00EC1538">
      <w:r>
        <w:separator/>
      </w:r>
    </w:p>
  </w:footnote>
  <w:footnote w:type="continuationSeparator" w:id="0">
    <w:p w:rsidR="0042785A" w:rsidRDefault="0042785A" w:rsidP="00EC15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5"/>
      <w:gridCol w:w="6121"/>
      <w:gridCol w:w="2295"/>
    </w:tblGrid>
    <w:tr w:rsidR="00286B80" w:rsidRPr="00EB4F09" w:rsidTr="00423A89">
      <w:trPr>
        <w:cantSplit/>
        <w:trHeight w:val="495"/>
        <w:jc w:val="center"/>
      </w:trPr>
      <w:tc>
        <w:tcPr>
          <w:tcW w:w="2295" w:type="dxa"/>
        </w:tcPr>
        <w:p w:rsidR="00286B80" w:rsidRPr="00EB4F09" w:rsidRDefault="00286B80" w:rsidP="00423A89">
          <w:pPr>
            <w:pStyle w:val="Header"/>
            <w:rPr>
              <w:rFonts w:ascii="Times New Roman" w:hAnsi="Times New Roman"/>
            </w:rPr>
          </w:pPr>
          <w:r>
            <w:rPr>
              <w:rFonts w:ascii="Times New Roman" w:hAnsi="Times New Roman"/>
              <w:sz w:val="20"/>
            </w:rPr>
            <w:t xml:space="preserve">Address: </w:t>
          </w:r>
          <w:r w:rsidRPr="00EB4F09">
            <w:rPr>
              <w:rFonts w:ascii="Times New Roman" w:hAnsi="Times New Roman"/>
              <w:sz w:val="20"/>
            </w:rPr>
            <w:t>1290 NW Naito Pkwy, Portland, Oregon, 97209</w:t>
          </w:r>
        </w:p>
      </w:tc>
      <w:tc>
        <w:tcPr>
          <w:tcW w:w="6121" w:type="dxa"/>
          <w:vAlign w:val="center"/>
        </w:tcPr>
        <w:p w:rsidR="00286B80" w:rsidRPr="00EB4F09" w:rsidRDefault="00286B80" w:rsidP="00423A89">
          <w:pPr>
            <w:pStyle w:val="Header"/>
            <w:jc w:val="center"/>
            <w:rPr>
              <w:rFonts w:ascii="Times New Roman" w:hAnsi="Times New Roman"/>
              <w:b/>
            </w:rPr>
          </w:pPr>
          <w:r w:rsidRPr="00EB4F09">
            <w:rPr>
              <w:rFonts w:ascii="Times New Roman" w:hAnsi="Times New Roman"/>
              <w:b/>
              <w:sz w:val="28"/>
              <w:szCs w:val="28"/>
            </w:rPr>
            <w:t>Cutie Pie Co.’s Recall Plan</w:t>
          </w:r>
        </w:p>
      </w:tc>
      <w:tc>
        <w:tcPr>
          <w:tcW w:w="2295" w:type="dxa"/>
          <w:vAlign w:val="center"/>
        </w:tcPr>
        <w:p w:rsidR="00286B80" w:rsidRPr="00976D25" w:rsidRDefault="00286B80" w:rsidP="00423A89">
          <w:pPr>
            <w:pStyle w:val="Header"/>
            <w:jc w:val="right"/>
            <w:rPr>
              <w:rFonts w:ascii="Times New Roman" w:hAnsi="Times New Roman"/>
              <w:sz w:val="22"/>
              <w:szCs w:val="18"/>
            </w:rPr>
          </w:pPr>
          <w:r w:rsidRPr="00976D25">
            <w:rPr>
              <w:rFonts w:ascii="Times New Roman" w:hAnsi="Times New Roman"/>
              <w:sz w:val="22"/>
              <w:szCs w:val="18"/>
            </w:rPr>
            <w:t xml:space="preserve">Page 58 </w:t>
          </w:r>
          <w:r w:rsidRPr="00976D25">
            <w:rPr>
              <w:rStyle w:val="PageNumber"/>
              <w:rFonts w:ascii="Times New Roman" w:hAnsi="Times New Roman"/>
              <w:sz w:val="22"/>
              <w:szCs w:val="18"/>
            </w:rPr>
            <w:t>of 80</w:t>
          </w:r>
        </w:p>
        <w:p w:rsidR="00286B80" w:rsidRPr="00EB4F09" w:rsidRDefault="00286B80" w:rsidP="00423A89">
          <w:pPr>
            <w:pStyle w:val="Header"/>
            <w:jc w:val="right"/>
            <w:rPr>
              <w:rFonts w:ascii="Times New Roman" w:hAnsi="Times New Roman"/>
            </w:rPr>
          </w:pPr>
          <w:r w:rsidRPr="00976D25">
            <w:rPr>
              <w:rFonts w:ascii="Times New Roman" w:hAnsi="Times New Roman"/>
              <w:sz w:val="22"/>
              <w:szCs w:val="18"/>
            </w:rPr>
            <w:t>Issue Date: 07/23/2017</w:t>
          </w:r>
        </w:p>
      </w:tc>
    </w:tr>
  </w:tbl>
  <w:p w:rsidR="00EC1538" w:rsidRDefault="00EC153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538"/>
    <w:rsid w:val="00286B80"/>
    <w:rsid w:val="002F5C5B"/>
    <w:rsid w:val="0042785A"/>
    <w:rsid w:val="00472EB4"/>
    <w:rsid w:val="00797206"/>
    <w:rsid w:val="00976D25"/>
    <w:rsid w:val="00BD5BE1"/>
    <w:rsid w:val="00DE41D8"/>
    <w:rsid w:val="00EC153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538"/>
    <w:pPr>
      <w:spacing w:after="0" w:line="240" w:lineRule="auto"/>
    </w:pPr>
    <w:rPr>
      <w:rFonts w:ascii="Times" w:eastAsia="Times" w:hAnsi="Times" w:cs="Times New Roman"/>
      <w:sz w:val="24"/>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C1538"/>
    <w:pPr>
      <w:tabs>
        <w:tab w:val="center" w:pos="4513"/>
        <w:tab w:val="right" w:pos="9026"/>
      </w:tabs>
    </w:pPr>
  </w:style>
  <w:style w:type="character" w:customStyle="1" w:styleId="HeaderChar">
    <w:name w:val="Header Char"/>
    <w:basedOn w:val="DefaultParagraphFont"/>
    <w:link w:val="Header"/>
    <w:rsid w:val="00EC1538"/>
    <w:rPr>
      <w:rFonts w:ascii="Times" w:eastAsia="Times" w:hAnsi="Times" w:cs="Times New Roman"/>
      <w:sz w:val="24"/>
      <w:szCs w:val="20"/>
      <w:lang w:bidi="ar-SA"/>
    </w:rPr>
  </w:style>
  <w:style w:type="paragraph" w:styleId="Footer">
    <w:name w:val="footer"/>
    <w:basedOn w:val="Normal"/>
    <w:link w:val="FooterChar"/>
    <w:uiPriority w:val="99"/>
    <w:unhideWhenUsed/>
    <w:rsid w:val="00EC1538"/>
    <w:pPr>
      <w:tabs>
        <w:tab w:val="center" w:pos="4513"/>
        <w:tab w:val="right" w:pos="9026"/>
      </w:tabs>
    </w:pPr>
  </w:style>
  <w:style w:type="character" w:customStyle="1" w:styleId="FooterChar">
    <w:name w:val="Footer Char"/>
    <w:basedOn w:val="DefaultParagraphFont"/>
    <w:link w:val="Footer"/>
    <w:uiPriority w:val="99"/>
    <w:rsid w:val="00EC1538"/>
    <w:rPr>
      <w:rFonts w:ascii="Times" w:eastAsia="Times" w:hAnsi="Times" w:cs="Times New Roman"/>
      <w:sz w:val="24"/>
      <w:szCs w:val="20"/>
      <w:lang w:bidi="ar-SA"/>
    </w:rPr>
  </w:style>
  <w:style w:type="paragraph" w:styleId="NormalWeb">
    <w:name w:val="Normal (Web)"/>
    <w:basedOn w:val="Normal"/>
    <w:uiPriority w:val="99"/>
    <w:semiHidden/>
    <w:unhideWhenUsed/>
    <w:rsid w:val="00EC1538"/>
    <w:pPr>
      <w:spacing w:before="100" w:beforeAutospacing="1" w:after="100" w:afterAutospacing="1"/>
    </w:pPr>
    <w:rPr>
      <w:rFonts w:ascii="Angsana New" w:eastAsia="Times New Roman" w:hAnsi="Angsana New" w:cs="Angsana New"/>
      <w:sz w:val="28"/>
      <w:szCs w:val="28"/>
      <w:lang w:bidi="th-TH"/>
    </w:rPr>
  </w:style>
  <w:style w:type="character" w:styleId="PageNumber">
    <w:name w:val="page number"/>
    <w:basedOn w:val="DefaultParagraphFont"/>
    <w:rsid w:val="00286B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538"/>
    <w:pPr>
      <w:spacing w:after="0" w:line="240" w:lineRule="auto"/>
    </w:pPr>
    <w:rPr>
      <w:rFonts w:ascii="Times" w:eastAsia="Times" w:hAnsi="Times" w:cs="Times New Roman"/>
      <w:sz w:val="24"/>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C1538"/>
    <w:pPr>
      <w:tabs>
        <w:tab w:val="center" w:pos="4513"/>
        <w:tab w:val="right" w:pos="9026"/>
      </w:tabs>
    </w:pPr>
  </w:style>
  <w:style w:type="character" w:customStyle="1" w:styleId="HeaderChar">
    <w:name w:val="Header Char"/>
    <w:basedOn w:val="DefaultParagraphFont"/>
    <w:link w:val="Header"/>
    <w:rsid w:val="00EC1538"/>
    <w:rPr>
      <w:rFonts w:ascii="Times" w:eastAsia="Times" w:hAnsi="Times" w:cs="Times New Roman"/>
      <w:sz w:val="24"/>
      <w:szCs w:val="20"/>
      <w:lang w:bidi="ar-SA"/>
    </w:rPr>
  </w:style>
  <w:style w:type="paragraph" w:styleId="Footer">
    <w:name w:val="footer"/>
    <w:basedOn w:val="Normal"/>
    <w:link w:val="FooterChar"/>
    <w:uiPriority w:val="99"/>
    <w:unhideWhenUsed/>
    <w:rsid w:val="00EC1538"/>
    <w:pPr>
      <w:tabs>
        <w:tab w:val="center" w:pos="4513"/>
        <w:tab w:val="right" w:pos="9026"/>
      </w:tabs>
    </w:pPr>
  </w:style>
  <w:style w:type="character" w:customStyle="1" w:styleId="FooterChar">
    <w:name w:val="Footer Char"/>
    <w:basedOn w:val="DefaultParagraphFont"/>
    <w:link w:val="Footer"/>
    <w:uiPriority w:val="99"/>
    <w:rsid w:val="00EC1538"/>
    <w:rPr>
      <w:rFonts w:ascii="Times" w:eastAsia="Times" w:hAnsi="Times" w:cs="Times New Roman"/>
      <w:sz w:val="24"/>
      <w:szCs w:val="20"/>
      <w:lang w:bidi="ar-SA"/>
    </w:rPr>
  </w:style>
  <w:style w:type="paragraph" w:styleId="NormalWeb">
    <w:name w:val="Normal (Web)"/>
    <w:basedOn w:val="Normal"/>
    <w:uiPriority w:val="99"/>
    <w:semiHidden/>
    <w:unhideWhenUsed/>
    <w:rsid w:val="00EC1538"/>
    <w:pPr>
      <w:spacing w:before="100" w:beforeAutospacing="1" w:after="100" w:afterAutospacing="1"/>
    </w:pPr>
    <w:rPr>
      <w:rFonts w:ascii="Angsana New" w:eastAsia="Times New Roman" w:hAnsi="Angsana New" w:cs="Angsana New"/>
      <w:sz w:val="28"/>
      <w:szCs w:val="28"/>
      <w:lang w:bidi="th-TH"/>
    </w:rPr>
  </w:style>
  <w:style w:type="character" w:styleId="PageNumber">
    <w:name w:val="page number"/>
    <w:basedOn w:val="DefaultParagraphFont"/>
    <w:rsid w:val="00286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50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3</cp:revision>
  <dcterms:created xsi:type="dcterms:W3CDTF">2017-08-16T17:29:00Z</dcterms:created>
  <dcterms:modified xsi:type="dcterms:W3CDTF">2017-08-16T17:37:00Z</dcterms:modified>
</cp:coreProperties>
</file>