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mc:AlternateContent xmlns:mc="http://schemas.openxmlformats.org/markup-compatibility/2006" xmlns:x="urn:w09">
      <mc:Choice Requires="x">
        <x:future/>
      </mc:Choice>
      <mc:Fallback>
        <w:p>
          <w:r>
            <w:t xml:space="preserve">安全甲 👩‍💻é &lt;&amp;&gt; </w:t>
          </w:r>
        </w:p>
      </mc:Fallback>
    </mc:AlternateContent>
    <w:sectPr/>
  </w:body>
</w:document>
</file>