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hyperlink r:id="rId2">
        <w:r>
          <w:t>项目说明</w:t>
        </w:r>
      </w:hyperlink>
    </w:p>
    <w:p>
      <w:r>
        <w:t xml:space="preserve">模板与链接都指向本包之外。</w:t>
      </w:r>
    </w:p>
    <w:sectPr>
      <w:pgSz w:w="11906" w:h="16838"/>
      <w:pgMar w:top="1440" w:right="1800" w:bottom="1440" w:left="1800" w:header="851" w:footer="992" w:gutter="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attachedTemplate r:id="rId1"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yperlink" Target="https://example.invalid/joyword" TargetMode="External"/></Relationships>
</file>

<file path=word/_rels/settings.xml.rels><?xml version="1.0" encoding="UTF-8" standalone="yes"?><Relationships xmlns="http://schemas.openxmlformats.org/package/2006/relationships"><Relationship Id="rId1" Type="http://schemas.openxmlformats.org/officeDocument/2006/relationships/attachedTemplate" Target="file://fileserver.invalid/templates/contract.dotm" TargetMode="External"/></Relationships>
</file>