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jwe:t xmlns:jwe="http://schemas.openxmlformats.org/wordprocessingml/2006/main" xml:space="preserve">校验合作协议（原创测试文本）</jwe:t>
      </w:r>
    </w:p>
    <w:p>
      <w:r>
        <w:t xml:space="preserve">甲方：青禾工作室；乙方：远山设计室。</w:t>
      </w:r>
    </w:p>
    <w:p>
      <w:r>
        <w:t xml:space="preserve">双方约定于 2026 年 10 月 13 日提交报告，金额为人民币 12,345.67 元。</w:t>
      </w:r>
    </w:p>
    <w:p>
      <w:r>
        <w:t xml:space="preserve">交付内容包括：正文、表格、图片以及 English summary。</w:t>
      </w:r>
    </w:p>
    <w:p>
      <w:r>
        <w:t xml:space="preserve">“完成”应以书面验收为准；未经确认，不得视为自动接受。</w:t>
      </w:r>
    </w:p>
    <w:sectPr>
      <w:pgSz w:w="11906" w:h="16838"/>
      <w:pgMar w:top="1440" w:right="1800" w:bottom="1440" w:left="1800" w:header="851" w:footer="992" w:gutter="0"/>
    </w:sectPr>
  </w:body>
</w:document>
</file>