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Compte Rendu de l’entretien avec Agnès Laville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statique : les technologies, langages utilisés, 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dynamique : sous forme de schéma, la bdd, les données qui transites, …, un schéma global du projet.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Charte de projet : le pourquoi du projet, les exigences, avec qui, pour qui, pour quoi faire (Recueil d’exigences)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 : tâches à faire (équivalent aux principales tâches sur Trello)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