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0087B">
      <w:pPr>
        <w:rPr>
          <w:rFonts w:hint="eastAsia"/>
        </w:rPr>
      </w:pPr>
      <w:r>
        <w:rPr>
          <w:rFonts w:hint="eastAsia"/>
        </w:rPr>
        <w:t>千年双塔亲密对望</w:t>
      </w:r>
      <w:bookmarkStart w:id="0" w:name="_GoBack"/>
      <w:bookmarkEnd w:id="0"/>
    </w:p>
    <w:p w14:paraId="4B397CC5">
      <w:pPr>
        <w:rPr>
          <w:rFonts w:hint="eastAsia"/>
        </w:rPr>
      </w:pPr>
    </w:p>
    <w:p w14:paraId="2045DD28">
      <w:pPr>
        <w:rPr>
          <w:rFonts w:hint="eastAsia"/>
        </w:rPr>
      </w:pPr>
      <w:r>
        <w:rPr>
          <w:rFonts w:hint="eastAsia"/>
        </w:rPr>
        <w:t>在苏州古城的街巷深处，藏着一处穿越千年时光的建筑奇迹——罗汉院双塔。苏州这对始建于北宋太平兴国七年（982年）的佛塔，早已默默相守了十三个世纪。苏州罗汉院双塔以低调的姿态，将唐宋建筑的精髓与江南文脉的气韵，凝固在砖檐瓦角之间。</w:t>
      </w:r>
    </w:p>
    <w:p w14:paraId="160DF858">
      <w:pPr>
        <w:rPr>
          <w:rFonts w:hint="eastAsia"/>
        </w:rPr>
      </w:pPr>
    </w:p>
    <w:p w14:paraId="66C6A8CE">
      <w:pPr>
        <w:rPr>
          <w:rFonts w:hint="eastAsia"/>
        </w:rPr>
      </w:pPr>
      <w:r>
        <w:rPr>
          <w:rFonts w:hint="eastAsia"/>
        </w:rPr>
        <w:t>沿着青石板路走进罗汉院遗址，首先映入眼帘的是两座并肩而立的八角楼阁式砖塔。东边的"功德塔"与西边的"舍利塔"，如同孪生兄弟般紧紧相依，塔尖相距不过20余米，这样亲密无间的双塔布局，在全国古建筑中独此一例。七层塔身自下而上逐层收缩，腰檐微微上翘，翼角轻盈舒展，远远望去，恰似两支直指云霄的毛笔，既有北方古塔的雄浑，又透着江南建筑的灵秀。</w:t>
      </w:r>
    </w:p>
    <w:p w14:paraId="1872867C">
      <w:pPr>
        <w:rPr>
          <w:rFonts w:hint="eastAsia"/>
        </w:rPr>
      </w:pPr>
    </w:p>
    <w:p w14:paraId="7AE95E85">
      <w:pPr>
        <w:rPr>
          <w:rFonts w:hint="eastAsia"/>
        </w:rPr>
      </w:pPr>
      <w:r>
        <w:rPr>
          <w:rFonts w:hint="eastAsia"/>
        </w:rPr>
        <w:t>凑近细观，砖塔表面的细节令人惊叹。每一层的转角处都设有倚柱，柱头上雕刻着精美的斗拱，虽历经千年风雨侵蚀，仍可窥见当年的繁复工艺。塔身八面均辟有壶门，有的通透可见塔内结构，有的则以浮雕装饰，线条流畅，造型古朴。最引人注目的当属高达10米的塔刹，这在同时期的古塔中极为罕见，宝瓶、相轮、仰月等构件层层叠加，在阳光下折射出古朴的光泽。</w:t>
      </w:r>
    </w:p>
    <w:p w14:paraId="3A5BF32D">
      <w:pPr>
        <w:rPr>
          <w:rFonts w:hint="eastAsia"/>
        </w:rPr>
      </w:pPr>
    </w:p>
    <w:p w14:paraId="39815A25">
      <w:pPr>
        <w:rPr>
          <w:rFonts w:hint="eastAsia"/>
        </w:rPr>
      </w:pPr>
      <w:r>
        <w:rPr>
          <w:rFonts w:hint="eastAsia"/>
        </w:rPr>
        <w:t>双塔的建筑价值不仅在于外观，更在于其内部结构的独特性。外壁采用八角形设计，而内部方室却沿袭了北魏以来的旧制，这种内外形态的差异，恰好成为研究唐宋之间砖塔平面演变的重要实物例证。登上塔内狭窄的阶梯，随着脚步的攀升，透过壶门向外眺望，古城风貌渐次展开。每一层的视野都有所不同，从近处的飞檐翘角，到远处的粉墙黛瓦，仿佛在翻阅一部立体的苏州城建史。</w:t>
      </w:r>
    </w:p>
    <w:p w14:paraId="7A7F9AB1">
      <w:pPr>
        <w:rPr>
          <w:rFonts w:hint="eastAsia"/>
        </w:rPr>
      </w:pPr>
    </w:p>
    <w:p w14:paraId="39A1D831">
      <w:pPr>
        <w:rPr>
          <w:rFonts w:hint="eastAsia"/>
        </w:rPr>
      </w:pPr>
      <w:r>
        <w:rPr>
          <w:rFonts w:hint="eastAsia"/>
        </w:rPr>
        <w:t>与双塔同样珍贵的，是其脚下的罗汉院正殿遗址。这片毁于太平天国战火的宋代建筑遗迹，如今只剩下16根石制檐柱与30个覆盆式柱础，却依然能让人感受到昔日的辉煌。檐柱造型各异，雕花圆柱缠绕着祥云纹，瓜棱柱表面布满细密的凹槽，八角柱则雕刻着莲瓣图案。最惊艳的当属南面靠近双塔的几根石柱，通体浮雕着牡丹、夏莲、秋葵等缠枝花卉，花间还点缀着嬉戏的童子，构图疏密有致，刀法圆润流畅，将宋代石雕艺术的精髓展现得淋漓尽致。</w:t>
      </w:r>
    </w:p>
    <w:p w14:paraId="2B821079">
      <w:pPr>
        <w:rPr>
          <w:rFonts w:hint="eastAsia"/>
        </w:rPr>
      </w:pPr>
    </w:p>
    <w:p w14:paraId="2220F5C2">
      <w:pPr>
        <w:rPr>
          <w:rFonts w:hint="eastAsia"/>
        </w:rPr>
      </w:pPr>
      <w:r>
        <w:rPr>
          <w:rFonts w:hint="eastAsia"/>
        </w:rPr>
        <w:t>遗址中散落的文物，每一件都是历史的见证。宋代碑刻上的文字虽已模糊，却仍能辨认出当年寺院的兴衰往事；苏轼石刻像碑上，文豪的面容栩栩如生，仿佛穿越时空与观者对视；武康石雕刻的罗汉像，神态各异，衣纹线条如行云流水，尽显宋代造像的写实风格。这些文物静默地躺在遗址中，等待着有缘人驻足品读。</w:t>
      </w:r>
    </w:p>
    <w:p w14:paraId="22F11A2D">
      <w:pPr>
        <w:rPr>
          <w:rFonts w:hint="eastAsia"/>
        </w:rPr>
      </w:pPr>
    </w:p>
    <w:p w14:paraId="69710676">
      <w:pPr>
        <w:rPr>
          <w:rFonts w:hint="eastAsia"/>
        </w:rPr>
      </w:pPr>
      <w:r>
        <w:rPr>
          <w:rFonts w:hint="eastAsia"/>
        </w:rPr>
        <w:t>在苏州百姓的心中，双塔早已超越了宗教建筑的范畴，成为文运昌盛的象征。吴地自古重文，人们将双塔比作毛笔，附近的文昌阁视为墨锭，子城当作砚台，共同构成了"笔墨纸砚"的文脉意象。每逢科举时节，学子们总会来到双塔下焚香祈福，希望沾染这里的文气。这种独特的文化信仰，让双塔在千年时光里，始终与苏州的文脉紧密相连。</w:t>
      </w:r>
    </w:p>
    <w:p w14:paraId="2168B2D3">
      <w:pPr>
        <w:rPr>
          <w:rFonts w:hint="eastAsia"/>
        </w:rPr>
      </w:pPr>
    </w:p>
    <w:p w14:paraId="276E7D28">
      <w:pPr>
        <w:rPr>
          <w:rFonts w:hint="eastAsia"/>
        </w:rPr>
      </w:pPr>
      <w:r>
        <w:rPr>
          <w:rFonts w:hint="eastAsia"/>
        </w:rPr>
        <w:t>漫步在双塔之间，感受着穿越千年的建筑气息，耳边似乎能听见宋代工匠搭建塔架的号子声，看见明清文人在此吟诗作赋的身影。清晨的薄雾中，塔影倒映在积水潭里，宛如一幅水墨画卷；傍晚的夕阳下，金色的余晖洒在砖塔上，为古朴的建筑镀上一层温暖的光晕。四季变换间，双塔以不同的姿态诉说着岁月的故事。</w:t>
      </w:r>
    </w:p>
    <w:p w14:paraId="6E0916B8">
      <w:pPr>
        <w:rPr>
          <w:rFonts w:hint="eastAsia"/>
        </w:rPr>
      </w:pPr>
    </w:p>
    <w:p w14:paraId="0BB814D9">
      <w:pPr>
        <w:rPr>
          <w:rFonts w:hint="eastAsia"/>
        </w:rPr>
      </w:pPr>
      <w:r>
        <w:rPr>
          <w:rFonts w:hint="eastAsia"/>
        </w:rPr>
        <w:t>在现代城市的包围中，罗汉院双塔与正殿遗址如同一片凝固的历史切片。它没有华丽的包装，也不追求游客的喧嚣，却以最真实的姿态，向世人展示着唐宋建筑的精妙与江南文化的底蕴。无论是建筑学者研究古代营造技艺，还是普通游客探寻古城文脉，这里都是不可错过的宝藏之地。这对千年对望的佛塔，仍将继续守望下去，见证苏州城新的故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3C3459"/>
    <w:rsid w:val="0BD95D00"/>
    <w:rsid w:val="1B3C3459"/>
    <w:rsid w:val="465340C7"/>
    <w:rsid w:val="5597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1408</Words>
  <Characters>1414</Characters>
  <Lines>0</Lines>
  <Paragraphs>0</Paragraphs>
  <TotalTime>2</TotalTime>
  <ScaleCrop>false</ScaleCrop>
  <LinksUpToDate>false</LinksUpToDate>
  <CharactersWithSpaces>1414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2025-08-07T09:09:00Z</dcterms:created>
  <dc:creator>很大很大的蚊砸</dc:creator>
  <cp:lastModifiedBy>很大很大的蚊砸</cp:lastModifiedBy>
  <dcterms:modified xsi:type="dcterms:W3CDTF">2025-08-07T11:36:10Z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A617D0B7AFE547768D4BBB57B50E1A5D_11</vt:lpwstr>
  </property>
  <property fmtid="{D5CDD505-2E9C-101B-9397-08002B2CF9AE}" pid="4" name="KSOTemplateDocerSaveRecord">
    <vt:lpwstr>eyJoZGlkIjoiNDgwOTI4YzFmNWQzMWVkOGY0MDhhY2NhMjExODcwMzMiLCJ1c2VySWQiOiI4MDgxODk0MDYifQ==</vt:lpwstr>
  </property>
</Properties>
</file>