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BF816A">
      <w:pPr>
        <w:rPr>
          <w:rFonts w:hint="eastAsia"/>
        </w:rPr>
      </w:pPr>
      <w:r>
        <w:rPr>
          <w:rFonts w:hint="eastAsia"/>
        </w:rPr>
        <w:t>双塔禅寺为唐咸通二年（661年），州民盛楚捐建，名般若院，五代吴越时钱氏改为罗汉院。北宋太平兴国七年（982）判司王文罕兄弟捐资重建殿宇，并增建两砖塔，一名舍利塔，一名功德塔。至于哪一座是舍利塔，哪一座是功德塔，不得而知。罗汉院因此俗名双塔寺。宋至道年间（995年）太宗赵炯敕赐御书48卷，改寺额为寿宁万岁禅院，成为江南一大丛林。48卷御书是什么书名，现在书在何处，同样不得而知。这48卷御书能够让一座寺院闻名僧俗界，估计是佛教经典。</w:t>
      </w:r>
    </w:p>
    <w:p w14:paraId="0CCDBD7A">
      <w:pPr>
        <w:rPr>
          <w:rFonts w:hint="eastAsia"/>
        </w:rPr>
      </w:pPr>
    </w:p>
    <w:p w14:paraId="6F534977">
      <w:pPr>
        <w:rPr>
          <w:rFonts w:hint="eastAsia"/>
        </w:rPr>
      </w:pPr>
      <w:r>
        <w:rPr>
          <w:rFonts w:hint="eastAsia"/>
        </w:rPr>
        <w:t>整个寺院历经兴废，几多修复，南宋绍兴五年（1135），明嘉靖、崇祯，清乾隆、道光年间，几度修葺。彻底毁掉，是咸丰10年毁于太平天国。太平天国占领苏州期间，被毁寺庙占三分之二以上。当时仅剩双塔和正殿遗址（就是我们现在见到的景象）。民国25年（1936）刘敦桢前往调查时，仅存正殿遗迹石柱、石础、罗汉残像和残破的双塔。</w:t>
      </w:r>
    </w:p>
    <w:p w14:paraId="5A927D58">
      <w:pPr>
        <w:rPr>
          <w:rFonts w:hint="eastAsia"/>
        </w:rPr>
      </w:pPr>
    </w:p>
    <w:p w14:paraId="45C444E9">
      <w:pPr>
        <w:rPr>
          <w:rFonts w:hint="eastAsia"/>
        </w:rPr>
      </w:pPr>
      <w:r>
        <w:rPr>
          <w:rFonts w:hint="eastAsia"/>
        </w:rPr>
        <w:t>双塔是东西比肩而立的两座七层八角楼阁式砖塔，墙表相距仅14.8米，形式、结构、大小相同；高约33.3米，底层对边5.4米。双塔形制模仿木塔，二层以上均施平座、腰檐，腰檐微翘，翼角轻举，逐层收缩，顶端锥形刹轮高8.7米，整体造型玲珑秀丽。明人有诗赞美双塔“双阙中分河影乱，两峰高并月华清”。腰檐以迭涩式板檐砖和菱角牙子各三层相间挑出，上施瓦垄垂脊。各层外壁表面隐出转角倚柱、木兼柱、地栿、阑额、斗拱，均仿木结构式样。平座亦以迭涩砖及砖砌栌斗、替木构成。座上原有栏槛，今已无存。底层原有副阶周匝，早已倾圮，仅存角梁榫眼和砖石台基。塔壁每层四面辟壸门，另四面隐出直棂窗。内部为方形塔室（第五层为八角形），无塔心柱。方室逐层错闪45度，各层门窗方位也随之上下相闪，不但外观参差错落，富于变化，且使塔壁重量分布均衡，避免导致纵向开裂。塔室内敷设木楼板，上墁地砖，并有木梯可逐层登塔，</w:t>
      </w:r>
      <w:bookmarkStart w:id="0" w:name="_GoBack"/>
      <w:bookmarkEnd w:id="0"/>
      <w:r>
        <w:rPr>
          <w:rFonts w:hint="eastAsia"/>
        </w:rPr>
        <w:t>楼板以木斗拱及棱木承托。内壁施砖砌角柱、额枋等。第六、七层方室中央立支持刹轮的刹柱，下端以大柁承托。</w:t>
      </w:r>
    </w:p>
    <w:p w14:paraId="0D9FFCA9">
      <w:pPr>
        <w:rPr>
          <w:rFonts w:hint="eastAsia"/>
        </w:rPr>
      </w:pPr>
    </w:p>
    <w:p w14:paraId="4392BBE2">
      <w:pPr>
        <w:rPr>
          <w:rFonts w:hint="eastAsia"/>
        </w:rPr>
      </w:pPr>
      <w:r>
        <w:rPr>
          <w:rFonts w:hint="eastAsia"/>
        </w:rPr>
        <w:t>正殿故基在双塔之北，距离塔心约20米，南向。其中轴线较双塔中轴线偏西三米余。根据柱础排列位置可知，正殿面阔与进深皆为三间，东、西、北三面绕匝副阶，总面阔18.4米，总进深18.2米，属正方形平面，明间有露台向南伸展。若根据宋营造法式复原，此殿应为单檐歇山式。现存四周石制檐柱有雕花圆柱、瓜棱柱、八角柱三种。石柱础皆为覆盆式，檐柱础的木质（盆唇）形均与柱形相配。正面檐柱及础为圆形，通体浮雕牡丹、夏莲、秋葵等缠枝花婴戏纹饰，构图典雅，线条流丽，堪称宋代建筑石雕精品。此外，尚有石门槛、石罗汉、石须弥座、石狮等遗物，以残损者居多。碑刻有南宋绍熙元年（1190）《吴郡寿宁万岁禅院之记》等14方，记录了寺院、宝塔、殿阁的兴衰沿革。</w:t>
      </w:r>
    </w:p>
    <w:p w14:paraId="17D7D1AB">
      <w:pPr>
        <w:rPr>
          <w:rFonts w:hint="eastAsia"/>
        </w:rPr>
      </w:pPr>
    </w:p>
    <w:p w14:paraId="69998799">
      <w:pPr>
        <w:rPr>
          <w:rFonts w:hint="eastAsia"/>
        </w:rPr>
      </w:pPr>
      <w:r>
        <w:rPr>
          <w:rFonts w:hint="eastAsia"/>
        </w:rPr>
        <w:t>1954年修复刹轮倾斜的东塔，并清理正殿遗迹。1957年整修西塔。1980年起再次修塔，恢复正殿台基，并移建厅堂门楼，构筑碑廊院墙。1988年起拓建西部塔院。1991年修复被台风吹偏的东塔刹轮。1999年维修塔院，调整充实院内石雕、砖雕陈列。1956年双塔被列为江苏省文物保护单位。1996年罗汉院双塔及正殿遗迹被列为全国重点文物保护单位。</w:t>
      </w:r>
    </w:p>
    <w:p w14:paraId="1E15DC57">
      <w:pPr>
        <w:rPr>
          <w:rFonts w:hint="eastAsia"/>
        </w:rPr>
      </w:pPr>
    </w:p>
    <w:p w14:paraId="6A866A62">
      <w:pPr>
        <w:rPr>
          <w:rFonts w:hint="eastAsia"/>
        </w:rPr>
      </w:pPr>
      <w:r>
        <w:rPr>
          <w:rFonts w:hint="eastAsia"/>
        </w:rPr>
        <w:t>现在的大门是移建的。从哪里移建过来，没有交代。前院长廊有古碑十余块，有南宋绍熙元年的《吴郡寿宁万岁禅院之记》碑，绍定二年《寿宁万岁归田之记》碑，嘉靖三十九年《重修双塔记》、《重修双塔寺殿记》，隆庆五年《重修双塔碑记》等。还有一块苏轼石刻像碑，形象飘逸，栩栩如生。</w:t>
      </w:r>
    </w:p>
    <w:p w14:paraId="2F219663">
      <w:pPr>
        <w:rPr>
          <w:rFonts w:hint="eastAsia"/>
        </w:rPr>
      </w:pPr>
    </w:p>
    <w:p w14:paraId="3B07C838">
      <w:pPr>
        <w:rPr>
          <w:rFonts w:hint="eastAsia"/>
        </w:rPr>
      </w:pPr>
      <w:r>
        <w:rPr>
          <w:rFonts w:hint="eastAsia"/>
        </w:rPr>
        <w:t>东北面枋上：大宋国平江府长洲县上元都蒋家桥南居住弟子徐玉妻胡氏八娘男宝生与家眷等一心施钱，复西塔第二层井口功德，保扶家眷，庄严福智，成就菩提，绍兴乙卯题，宋都绅陈明。</w:t>
      </w:r>
    </w:p>
    <w:p w14:paraId="6D7C6F77">
      <w:pPr>
        <w:rPr>
          <w:rFonts w:hint="eastAsia"/>
        </w:rPr>
      </w:pPr>
    </w:p>
    <w:p w14:paraId="2F031A17">
      <w:pPr>
        <w:rPr>
          <w:rFonts w:hint="eastAsia"/>
        </w:rPr>
      </w:pPr>
      <w:r>
        <w:rPr>
          <w:rFonts w:hint="eastAsia"/>
        </w:rPr>
        <w:t>西南面枋上：双塔乃太平兴国七年岁次壬午檀越王氏家一力所成，至今绍兴乙卯，已涉一百五十四载，缘金人犯城，寺宇夷毁，惟此二塔□□□□比丘师祖慧先等九人戮力募缘，次第修整，昔绍兴五年岁在乙卯三月十五日，同修宝塔比丘□□□□□用记岁月矣，刊字比丘。</w:t>
      </w:r>
    </w:p>
    <w:p w14:paraId="2A756373">
      <w:pPr>
        <w:rPr>
          <w:rFonts w:hint="eastAsia"/>
        </w:rPr>
      </w:pPr>
    </w:p>
    <w:p w14:paraId="297D5E27">
      <w:pPr>
        <w:rPr>
          <w:rFonts w:hint="eastAsia"/>
        </w:rPr>
      </w:pPr>
      <w:r>
        <w:rPr>
          <w:rFonts w:hint="eastAsia"/>
        </w:rPr>
        <w:t>铁铸塔刹承露盘上铸有“合郡士绅重建寿宁寺。大清道光二年吉旦，八方大利。锡邑许和记造”等字。</w:t>
      </w:r>
    </w:p>
    <w:p w14:paraId="1116AAA5">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2603EA"/>
    <w:rsid w:val="05137986"/>
    <w:rsid w:val="054D2E98"/>
    <w:rsid w:val="272603EA"/>
    <w:rsid w:val="3D3674BA"/>
    <w:rsid w:val="58E303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1909</Words>
  <Characters>1987</Characters>
  <Lines>0</Lines>
  <Paragraphs>0</Paragraphs>
  <TotalTime>3</TotalTime>
  <ScaleCrop>false</ScaleCrop>
  <LinksUpToDate>false</LinksUpToDate>
  <CharactersWithSpaces>1987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2025-08-07T08:53:00Z</dcterms:created>
  <dc:creator>很大很大的蚊砸</dc:creator>
  <cp:lastModifiedBy>很大很大的蚊砸</cp:lastModifiedBy>
  <dcterms:modified xsi:type="dcterms:W3CDTF">2025-08-07T11:37:33Z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C34DA2FF20C54723A8743B39B9268329_11</vt:lpwstr>
  </property>
  <property fmtid="{D5CDD505-2E9C-101B-9397-08002B2CF9AE}" pid="4" name="KSOTemplateDocerSaveRecord">
    <vt:lpwstr>eyJoZGlkIjoiNDgwOTI4YzFmNWQzMWVkOGY0MDhhY2NhMjExODcwMzMiLCJ1c2VySWQiOiI4MDgxODk0MDYifQ==</vt:lpwstr>
  </property>
</Properties>
</file>