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B0894" w14:textId="14D886D6" w:rsidR="00A309B2" w:rsidRDefault="00671620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Willow Westbrook</w:t>
      </w:r>
    </w:p>
    <w:p w14:paraId="547A2683" w14:textId="75488AE8" w:rsidR="00671620" w:rsidRDefault="00671620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Mee</w:t>
      </w:r>
    </w:p>
    <w:p w14:paraId="2CACF1B1" w14:textId="541783A2" w:rsidR="00671620" w:rsidRDefault="00671620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ISOM-230</w:t>
      </w:r>
    </w:p>
    <w:p w14:paraId="1CFAABA9" w14:textId="000E4F00" w:rsidR="00671620" w:rsidRDefault="00671620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9/20/23</w:t>
      </w:r>
    </w:p>
    <w:p w14:paraId="5FDCD0F9" w14:textId="5CFD444C" w:rsidR="00671620" w:rsidRDefault="00671620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Assignment 1: Excel Pivot Tables</w:t>
      </w:r>
    </w:p>
    <w:p w14:paraId="4A5588EB" w14:textId="77777777" w:rsidR="00671620" w:rsidRDefault="00671620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7C0A861" w14:textId="57A7A02C" w:rsidR="00671620" w:rsidRDefault="004C17E5" w:rsidP="006716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Flops:</w:t>
      </w:r>
    </w:p>
    <w:p w14:paraId="4A2C0164" w14:textId="510C47C2" w:rsidR="004C17E5" w:rsidRDefault="004C17E5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product that sold the least number of units was </w:t>
      </w:r>
      <w:r w:rsidR="002B4D21">
        <w:rPr>
          <w:rFonts w:ascii="Times New Roman" w:hAnsi="Times New Roman" w:cs="Times New Roman"/>
          <w:sz w:val="24"/>
          <w:szCs w:val="24"/>
        </w:rPr>
        <w:t>Fixed Gear Bikes (</w:t>
      </w:r>
      <w:r w:rsidRPr="004C17E5">
        <w:rPr>
          <w:rFonts w:ascii="Times New Roman" w:hAnsi="Times New Roman" w:cs="Times New Roman"/>
          <w:sz w:val="24"/>
          <w:szCs w:val="24"/>
        </w:rPr>
        <w:t>FXGR1000</w:t>
      </w:r>
      <w:r w:rsidR="002B4D21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CF8EE9" w14:textId="2677F78F" w:rsidR="004C17E5" w:rsidRDefault="004C17E5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60DD3F" wp14:editId="0456DF62">
            <wp:extent cx="1477858" cy="2413000"/>
            <wp:effectExtent l="0" t="0" r="8255" b="6350"/>
            <wp:docPr id="124931207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12073" name="Picture 1" descr="A screenshot of a computer cod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3041" cy="24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E1A75" w14:textId="05F93347" w:rsidR="00ED1E04" w:rsidRDefault="00ED1E04" w:rsidP="006716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Top Seller:</w:t>
      </w:r>
    </w:p>
    <w:p w14:paraId="1FEEA435" w14:textId="100CDC99" w:rsidR="00ED1E04" w:rsidRDefault="00ED1E04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product category that provided the most amount of revenue in 2011 was </w:t>
      </w:r>
      <w:r w:rsidR="002B4D21">
        <w:rPr>
          <w:rFonts w:ascii="Times New Roman" w:hAnsi="Times New Roman" w:cs="Times New Roman"/>
          <w:sz w:val="24"/>
          <w:szCs w:val="24"/>
        </w:rPr>
        <w:t>Touring Bikes (</w:t>
      </w:r>
      <w:r w:rsidR="00DC48B2">
        <w:rPr>
          <w:rFonts w:ascii="Times New Roman" w:hAnsi="Times New Roman" w:cs="Times New Roman"/>
          <w:sz w:val="24"/>
          <w:szCs w:val="24"/>
        </w:rPr>
        <w:t>TOU</w:t>
      </w:r>
      <w:r w:rsidR="002B4D21">
        <w:rPr>
          <w:rFonts w:ascii="Times New Roman" w:hAnsi="Times New Roman" w:cs="Times New Roman"/>
          <w:sz w:val="24"/>
          <w:szCs w:val="24"/>
        </w:rPr>
        <w:t>)</w:t>
      </w:r>
      <w:r w:rsidR="00DC48B2">
        <w:rPr>
          <w:rFonts w:ascii="Times New Roman" w:hAnsi="Times New Roman" w:cs="Times New Roman"/>
          <w:sz w:val="24"/>
          <w:szCs w:val="24"/>
        </w:rPr>
        <w:t>.</w:t>
      </w:r>
      <w:r w:rsidR="00DC48B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FC01B6" wp14:editId="331E925E">
            <wp:extent cx="2096396" cy="1968500"/>
            <wp:effectExtent l="0" t="0" r="0" b="0"/>
            <wp:docPr id="1787783486" name="Picture 2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83486" name="Picture 2" descr="A screenshot of a spreadshee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229" cy="196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21C2" w14:textId="1082EAE4" w:rsidR="0027025F" w:rsidRDefault="0027025F" w:rsidP="006716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Sales by Product Category:</w:t>
      </w:r>
    </w:p>
    <w:p w14:paraId="243A1B07" w14:textId="50151C83" w:rsidR="0027025F" w:rsidRDefault="0027025F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percentage that off-road bikes contributed to the </w:t>
      </w:r>
      <w:r w:rsidR="000F171C">
        <w:rPr>
          <w:rFonts w:ascii="Times New Roman" w:hAnsi="Times New Roman" w:cs="Times New Roman"/>
          <w:sz w:val="24"/>
          <w:szCs w:val="24"/>
        </w:rPr>
        <w:t>overall</w:t>
      </w:r>
      <w:r>
        <w:rPr>
          <w:rFonts w:ascii="Times New Roman" w:hAnsi="Times New Roman" w:cs="Times New Roman"/>
          <w:sz w:val="24"/>
          <w:szCs w:val="24"/>
        </w:rPr>
        <w:t xml:space="preserve"> bike sales quantity was</w:t>
      </w:r>
      <w:r w:rsidR="000F171C">
        <w:rPr>
          <w:rFonts w:ascii="Times New Roman" w:hAnsi="Times New Roman" w:cs="Times New Roman"/>
          <w:sz w:val="24"/>
          <w:szCs w:val="24"/>
        </w:rPr>
        <w:t xml:space="preserve"> 22.9%</w:t>
      </w:r>
    </w:p>
    <w:p w14:paraId="63A610D1" w14:textId="3D763E5D" w:rsidR="000F171C" w:rsidRDefault="00200009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434C2D" wp14:editId="50302A87">
            <wp:extent cx="2324219" cy="1924149"/>
            <wp:effectExtent l="0" t="0" r="0" b="0"/>
            <wp:docPr id="905530688" name="Picture 4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30688" name="Picture 4" descr="A screenshot of a computer scree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96DA" w14:textId="7018B644" w:rsidR="00200009" w:rsidRDefault="00200009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three cities where the percentage was above the average were Muchen, Boston, and Hamburg.</w:t>
      </w:r>
    </w:p>
    <w:p w14:paraId="6C33D20C" w14:textId="051A345C" w:rsidR="00200009" w:rsidRDefault="00200009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575595" wp14:editId="6F316263">
            <wp:extent cx="1914113" cy="2362200"/>
            <wp:effectExtent l="0" t="0" r="0" b="0"/>
            <wp:docPr id="581402162" name="Picture 5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02162" name="Picture 5" descr="A screenshot of a spreadshee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201" cy="237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46B6" w14:textId="36465163" w:rsidR="008377FE" w:rsidRDefault="008377FE" w:rsidP="006716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Seasonal Behavior:</w:t>
      </w:r>
    </w:p>
    <w:p w14:paraId="0459B1FB" w14:textId="68DA5F52" w:rsidR="008377FE" w:rsidRDefault="008377FE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product that is an exception to this rule is </w:t>
      </w:r>
      <w:r w:rsidR="002B4D21">
        <w:rPr>
          <w:rFonts w:ascii="Times New Roman" w:hAnsi="Times New Roman" w:cs="Times New Roman"/>
          <w:sz w:val="24"/>
          <w:szCs w:val="24"/>
        </w:rPr>
        <w:t>a bicycle pump, who had the largest sales quantity during that period of fall through winter.</w:t>
      </w:r>
    </w:p>
    <w:p w14:paraId="1CA86DCC" w14:textId="49AE72B1" w:rsidR="002B4D21" w:rsidRDefault="00764F9C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72DEF8" wp14:editId="1884D4BF">
            <wp:extent cx="5029458" cy="3530781"/>
            <wp:effectExtent l="0" t="0" r="0" b="0"/>
            <wp:docPr id="51460304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03040" name="Picture 6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B2AC" w14:textId="16C44D40" w:rsidR="00764F9C" w:rsidRPr="008377FE" w:rsidRDefault="00764F9C" w:rsidP="0067162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 formed a group in the table containing the fall and winter months to see what product had the best amount of sales quantity during this period.)</w:t>
      </w:r>
    </w:p>
    <w:sectPr w:rsidR="00764F9C" w:rsidRPr="00837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620"/>
    <w:rsid w:val="000F171C"/>
    <w:rsid w:val="00200009"/>
    <w:rsid w:val="0027025F"/>
    <w:rsid w:val="002B4D21"/>
    <w:rsid w:val="004C17E5"/>
    <w:rsid w:val="00671620"/>
    <w:rsid w:val="00764F9C"/>
    <w:rsid w:val="008377FE"/>
    <w:rsid w:val="008C029F"/>
    <w:rsid w:val="00A309B2"/>
    <w:rsid w:val="00C12FF9"/>
    <w:rsid w:val="00DC48B2"/>
    <w:rsid w:val="00ED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883B5"/>
  <w15:chartTrackingRefBased/>
  <w15:docId w15:val="{CC59E734-1755-42C9-9F79-D8B8ECE3B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willow westbrook</dc:creator>
  <cp:keywords/>
  <dc:description/>
  <cp:lastModifiedBy>willow westbrook</cp:lastModifiedBy>
  <cp:revision>8</cp:revision>
  <dcterms:created xsi:type="dcterms:W3CDTF">2023-09-19T16:48:00Z</dcterms:created>
  <dcterms:modified xsi:type="dcterms:W3CDTF">2023-09-19T17:42:00Z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0b44e579-b445-402d-844a-67441085b0f4</vt:lpwstr>
  </property>
</Properties>
</file>