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63AC" w14:textId="77777777" w:rsidR="576062CF" w:rsidRDefault="576062CF" w:rsidP="00FD478C"/>
    <w:p w14:paraId="4B627D2C" w14:textId="77777777" w:rsidR="576062CF" w:rsidRDefault="576062CF" w:rsidP="00FD478C"/>
    <w:p w14:paraId="1C68E9F6" w14:textId="77777777" w:rsidR="576062CF" w:rsidRDefault="576062CF" w:rsidP="00FD478C"/>
    <w:p w14:paraId="7FE44832" w14:textId="77777777" w:rsidR="576062CF" w:rsidRDefault="576062CF" w:rsidP="00FD478C"/>
    <w:p w14:paraId="771D95AE" w14:textId="12C5D4DD" w:rsidR="00A40FCC" w:rsidRPr="00FD478C" w:rsidRDefault="00A40FCC" w:rsidP="00A40FCC">
      <w:pPr>
        <w:pStyle w:val="Title"/>
      </w:pPr>
      <w:r>
        <w:t>Lab 3 Report</w:t>
      </w:r>
      <w:r w:rsidRPr="00FD478C">
        <w:t xml:space="preserve"> </w:t>
      </w:r>
    </w:p>
    <w:p w14:paraId="450432C4" w14:textId="77777777" w:rsidR="00A40FCC" w:rsidRDefault="00A40FCC" w:rsidP="00A40FCC">
      <w:pPr>
        <w:pStyle w:val="Subtitle"/>
      </w:pPr>
      <w:r w:rsidRPr="00FD478C">
        <w:t xml:space="preserve"> </w:t>
      </w:r>
    </w:p>
    <w:p w14:paraId="4D1C5B19" w14:textId="77777777" w:rsidR="00A40FCC" w:rsidRDefault="00A40FCC" w:rsidP="00A40FCC">
      <w:pPr>
        <w:pStyle w:val="Subtitle"/>
      </w:pPr>
      <w:r>
        <w:t>Willow</w:t>
      </w:r>
      <w:r w:rsidRPr="00FD478C">
        <w:t xml:space="preserve"> </w:t>
      </w:r>
      <w:r>
        <w:t>Westbrook</w:t>
      </w:r>
      <w:r w:rsidRPr="00FD478C">
        <w:t xml:space="preserve"> </w:t>
      </w:r>
    </w:p>
    <w:p w14:paraId="53DFBC60" w14:textId="77777777" w:rsidR="00A40FCC" w:rsidRDefault="00A40FCC" w:rsidP="00A40FCC">
      <w:pPr>
        <w:pStyle w:val="Subtitle"/>
      </w:pPr>
      <w:r>
        <w:t>Loyola Marymount University</w:t>
      </w:r>
      <w:r w:rsidRPr="00FD478C">
        <w:t xml:space="preserve"> </w:t>
      </w:r>
    </w:p>
    <w:p w14:paraId="494A971A" w14:textId="77777777" w:rsidR="00A40FCC" w:rsidRDefault="00A40FCC" w:rsidP="00A40FCC">
      <w:pPr>
        <w:pStyle w:val="Subtitle"/>
      </w:pPr>
      <w:r>
        <w:t>BSAN-6070-02:</w:t>
      </w:r>
      <w:r w:rsidRPr="00FD478C">
        <w:t xml:space="preserve"> </w:t>
      </w:r>
      <w:r>
        <w:t>Intro to Machine Learning</w:t>
      </w:r>
      <w:r w:rsidRPr="00FD478C">
        <w:t xml:space="preserve"> </w:t>
      </w:r>
    </w:p>
    <w:p w14:paraId="4D938D52" w14:textId="77777777" w:rsidR="00A40FCC" w:rsidRDefault="00A40FCC" w:rsidP="00A40FCC"/>
    <w:p w14:paraId="30A16A91" w14:textId="77777777" w:rsidR="00A40FCC" w:rsidRDefault="00A40FCC" w:rsidP="00A40FCC"/>
    <w:p w14:paraId="3B82061B" w14:textId="77777777" w:rsidR="00A40FCC" w:rsidRDefault="00A40FCC" w:rsidP="00A40FCC"/>
    <w:p w14:paraId="063113F4" w14:textId="77777777" w:rsidR="00A40FCC" w:rsidRDefault="00A40FCC" w:rsidP="00A40FCC"/>
    <w:p w14:paraId="23D71876" w14:textId="77777777" w:rsidR="00A40FCC" w:rsidRDefault="00A40FCC" w:rsidP="00A40FCC"/>
    <w:p w14:paraId="0DD22FC7" w14:textId="77777777" w:rsidR="00A40FCC" w:rsidRDefault="00A40FCC" w:rsidP="00A40FCC"/>
    <w:p w14:paraId="537F8EA7" w14:textId="77777777" w:rsidR="00A40FCC" w:rsidRDefault="00A40FCC" w:rsidP="00A40FCC"/>
    <w:p w14:paraId="5F9080B2" w14:textId="77777777" w:rsidR="00A40FCC" w:rsidRDefault="00A40FCC" w:rsidP="00A40FCC"/>
    <w:p w14:paraId="45A6194F" w14:textId="77777777" w:rsidR="00A40FCC" w:rsidRDefault="00A40FCC" w:rsidP="00A40FCC"/>
    <w:p w14:paraId="1025D414" w14:textId="77777777" w:rsidR="00A40FCC" w:rsidRDefault="00A40FCC" w:rsidP="00A40FCC"/>
    <w:p w14:paraId="1645B7B8" w14:textId="77777777" w:rsidR="00A40FCC" w:rsidRDefault="00A40FCC" w:rsidP="00A40FCC"/>
    <w:p w14:paraId="0BA5C704" w14:textId="77777777" w:rsidR="00A40FCC" w:rsidRDefault="00A40FCC" w:rsidP="00A40FCC">
      <w:pPr>
        <w:pStyle w:val="SectionTitle"/>
      </w:pPr>
      <w:r>
        <w:t>Contact Me:</w:t>
      </w:r>
      <w:r w:rsidRPr="00FD478C">
        <w:t xml:space="preserve"> </w:t>
      </w:r>
    </w:p>
    <w:p w14:paraId="71D0AEA1" w14:textId="77777777" w:rsidR="00A40FCC" w:rsidRPr="00167E2F" w:rsidRDefault="00A40FCC" w:rsidP="00A40FCC">
      <w:pPr>
        <w:ind w:left="2880"/>
      </w:pPr>
      <w:r w:rsidRPr="00167E2F">
        <w:t>wwestbro@lion.lmu.edu</w:t>
      </w:r>
    </w:p>
    <w:p w14:paraId="3CD81393" w14:textId="22461EF0" w:rsidR="00FD478C" w:rsidRPr="00167E2F" w:rsidRDefault="00FD478C" w:rsidP="007D4A2B">
      <w:r w:rsidRPr="00167E2F">
        <w:t xml:space="preserve"> </w:t>
      </w:r>
    </w:p>
    <w:p w14:paraId="4873CDC9" w14:textId="77777777" w:rsidR="576062CF" w:rsidRPr="00167E2F" w:rsidRDefault="576062CF" w:rsidP="576062CF">
      <w:r w:rsidRPr="00167E2F">
        <w:br w:type="page"/>
      </w:r>
    </w:p>
    <w:p w14:paraId="1DAA7AA1" w14:textId="3E999718" w:rsidR="00904DBE" w:rsidRPr="00A63B98" w:rsidRDefault="00A63B98" w:rsidP="00904DBE">
      <w:pPr>
        <w:pStyle w:val="SectionTitle"/>
      </w:pPr>
      <w:r w:rsidRPr="00F934E4">
        <w:lastRenderedPageBreak/>
        <w:t>Descriptive Analytics on Product Monthly Panel Dataset</w:t>
      </w:r>
      <w:r w:rsidR="00904DBE" w:rsidRPr="00A63B98">
        <w:t xml:space="preserve"> </w:t>
      </w:r>
    </w:p>
    <w:p w14:paraId="5EE98D44" w14:textId="77777777" w:rsidR="00A63B98" w:rsidRDefault="00F934E4" w:rsidP="00A63B98">
      <w:pPr>
        <w:pStyle w:val="NoIndent"/>
        <w:ind w:firstLine="720"/>
      </w:pPr>
      <w:r w:rsidRPr="00F934E4">
        <w:t xml:space="preserve">In today’s data-driven market, understanding customer preferences and product performance is crucial for businesses to stay competitive. Descriptive analytics provides a foundational approach to uncovering trends, patterns, and insights hidden within large datasets. This report focuses on applying descriptive analytics techniques to the </w:t>
      </w:r>
      <w:r w:rsidRPr="00F934E4">
        <w:rPr>
          <w:i/>
          <w:iCs/>
        </w:rPr>
        <w:t>Product Monthly Panel</w:t>
      </w:r>
      <w:r w:rsidRPr="00F934E4">
        <w:t xml:space="preserve"> dataset, aiming to explore customer feedback, product ratings, pricing strategies, and user demographics. By analyzing these aspects, the goal is to derive actionable insights that can inform marketing strategies, product development, and customer engagement initiatives.</w:t>
      </w:r>
    </w:p>
    <w:p w14:paraId="0319014F" w14:textId="77777777" w:rsidR="00A63B98" w:rsidRDefault="00F934E4" w:rsidP="00A63B98">
      <w:pPr>
        <w:pStyle w:val="NoIndent"/>
        <w:ind w:firstLine="720"/>
      </w:pPr>
      <w:r>
        <w:t xml:space="preserve"> </w:t>
      </w:r>
      <w:r w:rsidRPr="00F934E4">
        <w:t xml:space="preserve">The dataset consists of </w:t>
      </w:r>
      <w:r w:rsidRPr="00F934E4">
        <w:rPr>
          <w:b/>
          <w:bCs/>
        </w:rPr>
        <w:t>73,272</w:t>
      </w:r>
      <w:r w:rsidRPr="00F934E4">
        <w:t xml:space="preserve"> records with 14 columns, including numerical, categorical, and datetime fields. Numerical columns include rating, </w:t>
      </w:r>
      <w:proofErr w:type="spellStart"/>
      <w:r w:rsidRPr="00F934E4">
        <w:t>is_recommended</w:t>
      </w:r>
      <w:proofErr w:type="spellEnd"/>
      <w:r w:rsidRPr="00F934E4">
        <w:t xml:space="preserve">, helpfulness, </w:t>
      </w:r>
      <w:proofErr w:type="spellStart"/>
      <w:r w:rsidRPr="00F934E4">
        <w:t>total_feedback_count</w:t>
      </w:r>
      <w:proofErr w:type="spellEnd"/>
      <w:r w:rsidRPr="00F934E4">
        <w:t xml:space="preserve">, </w:t>
      </w:r>
      <w:proofErr w:type="spellStart"/>
      <w:r w:rsidRPr="00F934E4">
        <w:t>total_neg_feedback_count</w:t>
      </w:r>
      <w:proofErr w:type="spellEnd"/>
      <w:r w:rsidRPr="00F934E4">
        <w:t xml:space="preserve">, </w:t>
      </w:r>
      <w:proofErr w:type="spellStart"/>
      <w:r w:rsidRPr="00F934E4">
        <w:t>total_pos_feedback_count</w:t>
      </w:r>
      <w:proofErr w:type="spellEnd"/>
      <w:r w:rsidRPr="00F934E4">
        <w:t xml:space="preserve">, and </w:t>
      </w:r>
      <w:proofErr w:type="spellStart"/>
      <w:r w:rsidRPr="00F934E4">
        <w:t>price_usd</w:t>
      </w:r>
      <w:proofErr w:type="spellEnd"/>
      <w:r w:rsidRPr="00F934E4">
        <w:t xml:space="preserve">. Categorical columns consist of </w:t>
      </w:r>
      <w:proofErr w:type="spellStart"/>
      <w:r w:rsidRPr="00F934E4">
        <w:t>product_id</w:t>
      </w:r>
      <w:proofErr w:type="spellEnd"/>
      <w:r w:rsidRPr="00F934E4">
        <w:t xml:space="preserve">, </w:t>
      </w:r>
      <w:proofErr w:type="spellStart"/>
      <w:r w:rsidRPr="00F934E4">
        <w:t>brand_name</w:t>
      </w:r>
      <w:proofErr w:type="spellEnd"/>
      <w:r w:rsidRPr="00F934E4">
        <w:t xml:space="preserve">, </w:t>
      </w:r>
      <w:proofErr w:type="spellStart"/>
      <w:r w:rsidRPr="00F934E4">
        <w:t>skin_tone</w:t>
      </w:r>
      <w:proofErr w:type="spellEnd"/>
      <w:r w:rsidRPr="00F934E4">
        <w:t xml:space="preserve">, </w:t>
      </w:r>
      <w:proofErr w:type="spellStart"/>
      <w:r w:rsidRPr="00F934E4">
        <w:t>eye_color</w:t>
      </w:r>
      <w:proofErr w:type="spellEnd"/>
      <w:r w:rsidRPr="00F934E4">
        <w:t xml:space="preserve">, </w:t>
      </w:r>
      <w:proofErr w:type="spellStart"/>
      <w:r w:rsidRPr="00F934E4">
        <w:t>skin_type</w:t>
      </w:r>
      <w:proofErr w:type="spellEnd"/>
      <w:r w:rsidRPr="00F934E4">
        <w:t xml:space="preserve">, and </w:t>
      </w:r>
      <w:proofErr w:type="spellStart"/>
      <w:r w:rsidRPr="00F934E4">
        <w:t>hair_color</w:t>
      </w:r>
      <w:proofErr w:type="spellEnd"/>
      <w:r w:rsidRPr="00F934E4">
        <w:t xml:space="preserve">, while </w:t>
      </w:r>
      <w:proofErr w:type="spellStart"/>
      <w:r w:rsidRPr="00F934E4">
        <w:t>submission_time</w:t>
      </w:r>
      <w:proofErr w:type="spellEnd"/>
      <w:r w:rsidRPr="00F934E4">
        <w:t xml:space="preserve"> serves as the datetime column.</w:t>
      </w:r>
      <w:r>
        <w:t xml:space="preserve"> </w:t>
      </w:r>
    </w:p>
    <w:p w14:paraId="3D4B1ED4" w14:textId="77777777" w:rsidR="00A63B98" w:rsidRDefault="00F934E4" w:rsidP="00A63B98">
      <w:pPr>
        <w:pStyle w:val="NoIndent"/>
        <w:ind w:firstLine="720"/>
      </w:pPr>
      <w:r w:rsidRPr="00F934E4">
        <w:t xml:space="preserve">Several columns, like </w:t>
      </w:r>
      <w:proofErr w:type="spellStart"/>
      <w:r w:rsidRPr="00F934E4">
        <w:rPr>
          <w:b/>
          <w:bCs/>
        </w:rPr>
        <w:t>is_recommended</w:t>
      </w:r>
      <w:proofErr w:type="spellEnd"/>
      <w:r w:rsidRPr="00F934E4">
        <w:t xml:space="preserve">, </w:t>
      </w:r>
      <w:proofErr w:type="spellStart"/>
      <w:r w:rsidRPr="00F934E4">
        <w:rPr>
          <w:b/>
          <w:bCs/>
        </w:rPr>
        <w:t>skin_tone</w:t>
      </w:r>
      <w:proofErr w:type="spellEnd"/>
      <w:r w:rsidRPr="00F934E4">
        <w:t xml:space="preserve">, </w:t>
      </w:r>
      <w:proofErr w:type="spellStart"/>
      <w:r w:rsidRPr="00F934E4">
        <w:rPr>
          <w:b/>
          <w:bCs/>
        </w:rPr>
        <w:t>eye_color</w:t>
      </w:r>
      <w:proofErr w:type="spellEnd"/>
      <w:r w:rsidRPr="00F934E4">
        <w:t xml:space="preserve">, and </w:t>
      </w:r>
      <w:proofErr w:type="spellStart"/>
      <w:r w:rsidRPr="00F934E4">
        <w:rPr>
          <w:b/>
          <w:bCs/>
        </w:rPr>
        <w:t>hair_color</w:t>
      </w:r>
      <w:proofErr w:type="spellEnd"/>
      <w:r w:rsidRPr="00F934E4">
        <w:t>, had missing values, highlighting gaps in user-provided demographic data.</w:t>
      </w:r>
      <w:r>
        <w:t xml:space="preserve"> </w:t>
      </w:r>
    </w:p>
    <w:p w14:paraId="11F48BDA" w14:textId="2BD10439" w:rsidR="00A63B98" w:rsidRDefault="00A63B98" w:rsidP="00A63B98">
      <w:pPr>
        <w:pStyle w:val="NoIndent"/>
        <w:ind w:firstLine="720"/>
      </w:pPr>
      <w:r>
        <w:rPr>
          <w:noProof/>
        </w:rPr>
        <w:drawing>
          <wp:inline distT="0" distB="0" distL="0" distR="0" wp14:anchorId="2868EAF7" wp14:editId="40BA8573">
            <wp:extent cx="2651990" cy="1493649"/>
            <wp:effectExtent l="0" t="0" r="0" b="0"/>
            <wp:docPr id="14029947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94728"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51990" cy="1493649"/>
                    </a:xfrm>
                    <a:prstGeom prst="rect">
                      <a:avLst/>
                    </a:prstGeom>
                  </pic:spPr>
                </pic:pic>
              </a:graphicData>
            </a:graphic>
          </wp:inline>
        </w:drawing>
      </w:r>
      <w:r>
        <w:rPr>
          <w:noProof/>
        </w:rPr>
        <w:drawing>
          <wp:inline distT="0" distB="0" distL="0" distR="0" wp14:anchorId="0C9BBA81" wp14:editId="23EF9341">
            <wp:extent cx="2574865" cy="1486894"/>
            <wp:effectExtent l="0" t="0" r="0" b="0"/>
            <wp:docPr id="4252369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6941"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80195" cy="1489972"/>
                    </a:xfrm>
                    <a:prstGeom prst="rect">
                      <a:avLst/>
                    </a:prstGeom>
                  </pic:spPr>
                </pic:pic>
              </a:graphicData>
            </a:graphic>
          </wp:inline>
        </w:drawing>
      </w:r>
    </w:p>
    <w:p w14:paraId="0D451D83" w14:textId="3FC2D7AB" w:rsidR="00A63B98" w:rsidRDefault="00A63B98" w:rsidP="00A63B98">
      <w:pPr>
        <w:pStyle w:val="NoIndent"/>
        <w:ind w:firstLine="720"/>
      </w:pPr>
      <w:r>
        <w:rPr>
          <w:noProof/>
        </w:rPr>
        <w:lastRenderedPageBreak/>
        <w:drawing>
          <wp:inline distT="0" distB="0" distL="0" distR="0" wp14:anchorId="568C858F" wp14:editId="3687CEB8">
            <wp:extent cx="2766300" cy="1463167"/>
            <wp:effectExtent l="0" t="0" r="0" b="3810"/>
            <wp:docPr id="436308178"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08178" name="Picture 3"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66300" cy="1463167"/>
                    </a:xfrm>
                    <a:prstGeom prst="rect">
                      <a:avLst/>
                    </a:prstGeom>
                  </pic:spPr>
                </pic:pic>
              </a:graphicData>
            </a:graphic>
          </wp:inline>
        </w:drawing>
      </w:r>
      <w:r>
        <w:rPr>
          <w:noProof/>
        </w:rPr>
        <w:drawing>
          <wp:inline distT="0" distB="0" distL="0" distR="0" wp14:anchorId="30D889CC" wp14:editId="32BB9D55">
            <wp:extent cx="2377646" cy="1470787"/>
            <wp:effectExtent l="0" t="0" r="3810" b="0"/>
            <wp:docPr id="1047668826"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8826" name="Picture 4"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77646" cy="1470787"/>
                    </a:xfrm>
                    <a:prstGeom prst="rect">
                      <a:avLst/>
                    </a:prstGeom>
                  </pic:spPr>
                </pic:pic>
              </a:graphicData>
            </a:graphic>
          </wp:inline>
        </w:drawing>
      </w:r>
    </w:p>
    <w:p w14:paraId="37AAAD26" w14:textId="77777777" w:rsidR="00A63B98" w:rsidRDefault="00F934E4" w:rsidP="00A63B98">
      <w:pPr>
        <w:pStyle w:val="NoIndent"/>
        <w:ind w:firstLine="720"/>
      </w:pPr>
      <w:r w:rsidRPr="00F934E4">
        <w:t xml:space="preserve">In terms of summary statistics, the mean values show that the average product rating is 4.08, with 75% of users recommending the products and an average helpfulness score of 0.78. The mean total feedback count is 62.39, and the average price is $52.18. The median values indicate a typical product rating of 4.32 and a median price of $40, showing that while some high-priced products exist, most fall into a mid-range price category. The mode values reveal that the most common rating is 5, with many products having zero feedback counts, reflecting the variability in product popularity. The range of values highlights substantial variability, with </w:t>
      </w:r>
      <w:proofErr w:type="gramStart"/>
      <w:r w:rsidRPr="00F934E4">
        <w:t>price</w:t>
      </w:r>
      <w:proofErr w:type="gramEnd"/>
      <w:r w:rsidRPr="00F934E4">
        <w:t xml:space="preserve"> ranging from $1 to $1,897 and feedback counts spanning from 0 to 11,975.</w:t>
      </w:r>
      <w:r>
        <w:t xml:space="preserve"> </w:t>
      </w:r>
    </w:p>
    <w:p w14:paraId="6B03EB89" w14:textId="77777777" w:rsidR="00A63B98" w:rsidRDefault="00F934E4" w:rsidP="00A63B98">
      <w:pPr>
        <w:pStyle w:val="NoIndent"/>
        <w:ind w:firstLine="720"/>
      </w:pPr>
      <w:r w:rsidRPr="00F934E4">
        <w:t xml:space="preserve">The Distribution of Product Ratings shows a right-skewed distribution, with most ratings clustered around 4 and 5, indicating general customer satisfaction. </w:t>
      </w:r>
    </w:p>
    <w:p w14:paraId="2FA0B458" w14:textId="24C6A9DE" w:rsidR="00A63B98" w:rsidRDefault="00A63B98" w:rsidP="00F36F2C">
      <w:pPr>
        <w:pStyle w:val="NoIndent"/>
      </w:pPr>
      <w:r>
        <w:rPr>
          <w:noProof/>
        </w:rPr>
        <w:lastRenderedPageBreak/>
        <w:drawing>
          <wp:inline distT="0" distB="0" distL="0" distR="0" wp14:anchorId="746F7360" wp14:editId="47308C35">
            <wp:extent cx="4524292" cy="3474424"/>
            <wp:effectExtent l="0" t="0" r="0" b="0"/>
            <wp:docPr id="1032976209" name="Picture 5" descr="A graph of a product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76209" name="Picture 5" descr="A graph of a product rating&#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35015" cy="3482659"/>
                    </a:xfrm>
                    <a:prstGeom prst="rect">
                      <a:avLst/>
                    </a:prstGeom>
                  </pic:spPr>
                </pic:pic>
              </a:graphicData>
            </a:graphic>
          </wp:inline>
        </w:drawing>
      </w:r>
    </w:p>
    <w:p w14:paraId="5F8D6685" w14:textId="77777777" w:rsidR="00F36F2C" w:rsidRDefault="00F934E4" w:rsidP="00A63B98">
      <w:pPr>
        <w:pStyle w:val="NoIndent"/>
        <w:ind w:firstLine="720"/>
      </w:pPr>
      <w:r w:rsidRPr="00F934E4">
        <w:t xml:space="preserve">The Price Distribution by Top 10 Brands reveals a wide range of prices, with premium brands like </w:t>
      </w:r>
      <w:r w:rsidRPr="00F934E4">
        <w:rPr>
          <w:i/>
          <w:iCs/>
        </w:rPr>
        <w:t>Kate Somerville</w:t>
      </w:r>
      <w:r w:rsidRPr="00F934E4">
        <w:t xml:space="preserve"> displaying higher medians, while budget brands like </w:t>
      </w:r>
      <w:r w:rsidRPr="00F934E4">
        <w:rPr>
          <w:i/>
          <w:iCs/>
        </w:rPr>
        <w:t>The Ordinary</w:t>
      </w:r>
      <w:r w:rsidRPr="00F934E4">
        <w:t xml:space="preserve"> offer lower-priced products. </w:t>
      </w:r>
    </w:p>
    <w:p w14:paraId="69BFA6AF" w14:textId="526C9A63" w:rsidR="00167E2F" w:rsidRDefault="00911F38" w:rsidP="00911F38">
      <w:pPr>
        <w:pStyle w:val="NoIndent"/>
      </w:pPr>
      <w:r>
        <w:rPr>
          <w:noProof/>
        </w:rPr>
        <w:drawing>
          <wp:inline distT="0" distB="0" distL="0" distR="0" wp14:anchorId="2B6BB031" wp14:editId="5EC816AB">
            <wp:extent cx="5351227" cy="3447997"/>
            <wp:effectExtent l="0" t="0" r="1905" b="635"/>
            <wp:docPr id="1788086656"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86656" name="Picture 1" descr="A chart with different colored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51227" cy="3447997"/>
                    </a:xfrm>
                    <a:prstGeom prst="rect">
                      <a:avLst/>
                    </a:prstGeom>
                  </pic:spPr>
                </pic:pic>
              </a:graphicData>
            </a:graphic>
          </wp:inline>
        </w:drawing>
      </w:r>
    </w:p>
    <w:p w14:paraId="57AE11D3" w14:textId="1D49E4B5" w:rsidR="00F36F2C" w:rsidRDefault="00F36F2C" w:rsidP="00F36F2C">
      <w:pPr>
        <w:pStyle w:val="NoIndent"/>
      </w:pPr>
      <w:r>
        <w:rPr>
          <w:noProof/>
        </w:rPr>
        <w:lastRenderedPageBreak/>
        <w:drawing>
          <wp:inline distT="0" distB="0" distL="0" distR="0" wp14:anchorId="36D7AF06" wp14:editId="67D82430">
            <wp:extent cx="5231958" cy="4149792"/>
            <wp:effectExtent l="0" t="0" r="6985" b="3175"/>
            <wp:docPr id="976233796" name="Picture 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33796" name="Picture 6" descr="A graph with blue do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37874" cy="4154485"/>
                    </a:xfrm>
                    <a:prstGeom prst="rect">
                      <a:avLst/>
                    </a:prstGeom>
                  </pic:spPr>
                </pic:pic>
              </a:graphicData>
            </a:graphic>
          </wp:inline>
        </w:drawing>
      </w:r>
    </w:p>
    <w:p w14:paraId="50CA1600" w14:textId="77777777" w:rsidR="00F36F2C" w:rsidRDefault="00F934E4" w:rsidP="00A63B98">
      <w:pPr>
        <w:pStyle w:val="NoIndent"/>
        <w:ind w:firstLine="720"/>
      </w:pPr>
      <w:r w:rsidRPr="00F934E4">
        <w:t>The Price vs Rating Scatter Plot indicates no strong correlation between price and rating, suggesting that higher prices do not guarantee better customer reviews.</w:t>
      </w:r>
      <w:r>
        <w:t xml:space="preserve"> </w:t>
      </w:r>
    </w:p>
    <w:p w14:paraId="64EB22C3" w14:textId="6F11AFFF" w:rsidR="00F36F2C" w:rsidRDefault="00F36F2C" w:rsidP="00F36F2C">
      <w:pPr>
        <w:pStyle w:val="NoIndent"/>
      </w:pPr>
      <w:r>
        <w:rPr>
          <w:noProof/>
        </w:rPr>
        <w:lastRenderedPageBreak/>
        <w:drawing>
          <wp:inline distT="0" distB="0" distL="0" distR="0" wp14:anchorId="1499B22A" wp14:editId="2C292B15">
            <wp:extent cx="4545540" cy="4007457"/>
            <wp:effectExtent l="0" t="0" r="7620" b="0"/>
            <wp:docPr id="1647260971"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60971" name="Picture 7" descr="A graph of different colored ba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553074" cy="4014099"/>
                    </a:xfrm>
                    <a:prstGeom prst="rect">
                      <a:avLst/>
                    </a:prstGeom>
                  </pic:spPr>
                </pic:pic>
              </a:graphicData>
            </a:graphic>
          </wp:inline>
        </w:drawing>
      </w:r>
    </w:p>
    <w:p w14:paraId="342551F0" w14:textId="77777777" w:rsidR="00BD3376" w:rsidRDefault="00F934E4" w:rsidP="00BD3376">
      <w:pPr>
        <w:pStyle w:val="NoIndent"/>
        <w:ind w:firstLine="720"/>
      </w:pPr>
      <w:r w:rsidRPr="00F934E4">
        <w:t xml:space="preserve">The Average Rating by Skin Type shows consistent ratings across all skin types, averaging around 4.0. The Skin Tone Distribution indicates that most users reported </w:t>
      </w:r>
      <w:r w:rsidRPr="00F934E4">
        <w:rPr>
          <w:i/>
          <w:iCs/>
        </w:rPr>
        <w:t>light</w:t>
      </w:r>
      <w:r w:rsidRPr="00F934E4">
        <w:t xml:space="preserve"> or </w:t>
      </w:r>
      <w:r w:rsidRPr="00F934E4">
        <w:rPr>
          <w:i/>
          <w:iCs/>
        </w:rPr>
        <w:t>fair</w:t>
      </w:r>
      <w:r w:rsidRPr="00F934E4">
        <w:t xml:space="preserve"> skin tones, while the Eye Color Distribution shows a dominance of </w:t>
      </w:r>
      <w:r w:rsidRPr="00F934E4">
        <w:rPr>
          <w:i/>
          <w:iCs/>
        </w:rPr>
        <w:t>brown</w:t>
      </w:r>
      <w:r w:rsidRPr="00F934E4">
        <w:t xml:space="preserve"> eyes among users. </w:t>
      </w:r>
      <w:r w:rsidR="00BD3376" w:rsidRPr="00F934E4">
        <w:t>These distributions help outline the dominant demographic profiles within the dataset.</w:t>
      </w:r>
      <w:r w:rsidR="00BD3376">
        <w:t xml:space="preserve"> </w:t>
      </w:r>
    </w:p>
    <w:p w14:paraId="3D4DC74D" w14:textId="16C52B13" w:rsidR="00E0709D" w:rsidRDefault="00D85AD1" w:rsidP="00BD3376">
      <w:pPr>
        <w:pStyle w:val="NoIndent"/>
        <w:ind w:firstLine="720"/>
      </w:pPr>
      <w:r>
        <w:rPr>
          <w:noProof/>
        </w:rPr>
        <w:lastRenderedPageBreak/>
        <w:drawing>
          <wp:inline distT="0" distB="0" distL="0" distR="0" wp14:anchorId="0A2FD330" wp14:editId="2DB508F8">
            <wp:extent cx="3585836" cy="2711395"/>
            <wp:effectExtent l="0" t="0" r="0" b="0"/>
            <wp:docPr id="1210930041" name="Picture 8"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30041" name="Picture 8" descr="A graph with different colored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90430" cy="2714869"/>
                    </a:xfrm>
                    <a:prstGeom prst="rect">
                      <a:avLst/>
                    </a:prstGeom>
                  </pic:spPr>
                </pic:pic>
              </a:graphicData>
            </a:graphic>
          </wp:inline>
        </w:drawing>
      </w:r>
      <w:r>
        <w:rPr>
          <w:noProof/>
        </w:rPr>
        <w:drawing>
          <wp:inline distT="0" distB="0" distL="0" distR="0" wp14:anchorId="3AF41818" wp14:editId="24149D10">
            <wp:extent cx="3639009" cy="2886324"/>
            <wp:effectExtent l="0" t="0" r="0" b="0"/>
            <wp:docPr id="1137724521" name="Picture 9" descr="A graph of skin ton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4521" name="Picture 9" descr="A graph of skin tone distributio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651220" cy="2896009"/>
                    </a:xfrm>
                    <a:prstGeom prst="rect">
                      <a:avLst/>
                    </a:prstGeom>
                  </pic:spPr>
                </pic:pic>
              </a:graphicData>
            </a:graphic>
          </wp:inline>
        </w:drawing>
      </w:r>
    </w:p>
    <w:p w14:paraId="0579FE81" w14:textId="77777777" w:rsidR="00BD3376" w:rsidRDefault="00BD3376" w:rsidP="00BD3376">
      <w:pPr>
        <w:pStyle w:val="NoIndent"/>
        <w:ind w:firstLine="720"/>
      </w:pPr>
    </w:p>
    <w:p w14:paraId="266DED59" w14:textId="77777777" w:rsidR="00E0709D" w:rsidRDefault="00F934E4" w:rsidP="00A63B98">
      <w:pPr>
        <w:pStyle w:val="NoIndent"/>
        <w:ind w:firstLine="720"/>
      </w:pPr>
      <w:r w:rsidRPr="00F934E4">
        <w:t xml:space="preserve">The Correlation Heatmap highlights a strong positive correlation (0.90) between rating and </w:t>
      </w:r>
      <w:proofErr w:type="spellStart"/>
      <w:r w:rsidRPr="00F934E4">
        <w:rPr>
          <w:b/>
          <w:bCs/>
        </w:rPr>
        <w:t>is_recommended</w:t>
      </w:r>
      <w:proofErr w:type="spellEnd"/>
      <w:r w:rsidRPr="00F934E4">
        <w:t xml:space="preserve">, suggesting that higher-rated products are more likely to be recommended. However, there is </w:t>
      </w:r>
      <w:proofErr w:type="gramStart"/>
      <w:r w:rsidRPr="00F934E4">
        <w:t>minimal</w:t>
      </w:r>
      <w:proofErr w:type="gramEnd"/>
      <w:r w:rsidRPr="00F934E4">
        <w:t xml:space="preserve"> correlation between </w:t>
      </w:r>
      <w:proofErr w:type="spellStart"/>
      <w:r w:rsidRPr="00F934E4">
        <w:rPr>
          <w:b/>
          <w:bCs/>
        </w:rPr>
        <w:t>price_usd</w:t>
      </w:r>
      <w:proofErr w:type="spellEnd"/>
      <w:r w:rsidRPr="00F934E4">
        <w:t xml:space="preserve"> and </w:t>
      </w:r>
      <w:r w:rsidRPr="00F934E4">
        <w:rPr>
          <w:b/>
          <w:bCs/>
        </w:rPr>
        <w:t>rating</w:t>
      </w:r>
      <w:r w:rsidRPr="00F934E4">
        <w:t xml:space="preserve"> (-0.05), reinforcing the earlier observation that price does not significantly impact customer ratings.</w:t>
      </w:r>
      <w:r>
        <w:t xml:space="preserve"> </w:t>
      </w:r>
    </w:p>
    <w:p w14:paraId="7B83AB3C" w14:textId="78CECCA5" w:rsidR="00E0709D" w:rsidRDefault="00E0709D" w:rsidP="00E0709D">
      <w:pPr>
        <w:pStyle w:val="NoIndent"/>
      </w:pPr>
      <w:r>
        <w:rPr>
          <w:noProof/>
        </w:rPr>
        <w:lastRenderedPageBreak/>
        <w:drawing>
          <wp:inline distT="0" distB="0" distL="0" distR="0" wp14:anchorId="308DD313" wp14:editId="731BF1EA">
            <wp:extent cx="4778734" cy="4179350"/>
            <wp:effectExtent l="0" t="0" r="3175" b="0"/>
            <wp:docPr id="672696829"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96829" name="Picture 10" descr="A screen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787827" cy="4187303"/>
                    </a:xfrm>
                    <a:prstGeom prst="rect">
                      <a:avLst/>
                    </a:prstGeom>
                  </pic:spPr>
                </pic:pic>
              </a:graphicData>
            </a:graphic>
          </wp:inline>
        </w:drawing>
      </w:r>
    </w:p>
    <w:p w14:paraId="152136F3" w14:textId="77777777" w:rsidR="004E5215" w:rsidRDefault="00F934E4" w:rsidP="004E5215">
      <w:pPr>
        <w:pStyle w:val="NoIndent"/>
        <w:ind w:firstLine="720"/>
      </w:pPr>
      <w:r w:rsidRPr="00F934E4">
        <w:t xml:space="preserve">From these analyses, several key insights emerge. Firstly, customer preferences lean towards </w:t>
      </w:r>
      <w:r w:rsidR="00E0709D" w:rsidRPr="00F934E4">
        <w:t>highly rated</w:t>
      </w:r>
      <w:r w:rsidRPr="00F934E4">
        <w:t xml:space="preserve"> products that are frequently recommended, regardless of price. Premium brands do not always receive higher ratings, indicating that brand reputation alone may not influence customer satisfaction. The demographic data suggests that the dataset is skewed towards users with lighter skin tones and brown eyes, which could impact product feedback. Finally, the wide range </w:t>
      </w:r>
      <w:proofErr w:type="gramStart"/>
      <w:r w:rsidRPr="00F934E4">
        <w:t>in</w:t>
      </w:r>
      <w:proofErr w:type="gramEnd"/>
      <w:r w:rsidRPr="00F934E4">
        <w:t xml:space="preserve"> feedback counts suggests uneven customer engagement across products.</w:t>
      </w:r>
      <w:r>
        <w:t xml:space="preserve"> </w:t>
      </w:r>
    </w:p>
    <w:p w14:paraId="0DF7E23F" w14:textId="77777777" w:rsidR="00DC7509" w:rsidRPr="00DC7509" w:rsidRDefault="00DC7509" w:rsidP="00DC7509">
      <w:r w:rsidRPr="00DC7509">
        <w:t xml:space="preserve">In conclusion, this descriptive analytics report has provided a comprehensive exploration of product performance, user preferences, and demographic trends within the dataset. The analysis highlighted that while most products receive high ratings and recommendations, </w:t>
      </w:r>
      <w:proofErr w:type="gramStart"/>
      <w:r w:rsidRPr="00DC7509">
        <w:t>price does</w:t>
      </w:r>
      <w:proofErr w:type="gramEnd"/>
      <w:r w:rsidRPr="00DC7509">
        <w:t xml:space="preserve"> not significantly influence customer satisfaction. These insights offer a strong foundation for guiding marketing strategies, product development, and targeted promotional efforts.</w:t>
      </w:r>
    </w:p>
    <w:p w14:paraId="79AF46D3" w14:textId="6022AEA7" w:rsidR="00DC7509" w:rsidRPr="00DC7509" w:rsidRDefault="00DC7509" w:rsidP="00DC7509">
      <w:r w:rsidRPr="00DC7509">
        <w:lastRenderedPageBreak/>
        <w:t xml:space="preserve">This lab has positioned me at a pivotal point in my project, equipping me with a deeper understanding of the dataset and setting the stage for more advanced analytical techniques. Moving forward, I plan to transition from descriptive analytics to predictive modeling, focusing on forecasting product ratings based on key features. Additionally, conducting sentiment analysis on user reviews will offer richer, qualitative insights into customer opinions and behaviors. Addressing existing data gaps, particularly missing demographic fields, will also be a priority to improve the robustness and precision of future analyses. </w:t>
      </w:r>
    </w:p>
    <w:p w14:paraId="3DA9FC9F" w14:textId="7D5F4DDC" w:rsidR="576062CF" w:rsidRDefault="00500997" w:rsidP="00A40FCC">
      <w:r>
        <w:rPr>
          <w:rStyle w:val="Emphasis"/>
        </w:rPr>
        <w:t xml:space="preserve"> </w:t>
      </w:r>
    </w:p>
    <w:sectPr w:rsidR="576062CF">
      <w:headerReference w:type="default"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24FD0" w14:textId="77777777" w:rsidR="00A31FCE" w:rsidRDefault="00A31FCE">
      <w:pPr>
        <w:spacing w:line="240" w:lineRule="auto"/>
      </w:pPr>
      <w:r>
        <w:separator/>
      </w:r>
    </w:p>
  </w:endnote>
  <w:endnote w:type="continuationSeparator" w:id="0">
    <w:p w14:paraId="24300582" w14:textId="77777777" w:rsidR="00A31FCE" w:rsidRDefault="00A31FCE">
      <w:pPr>
        <w:spacing w:line="240" w:lineRule="auto"/>
      </w:pPr>
      <w:r>
        <w:continuationSeparator/>
      </w:r>
    </w:p>
  </w:endnote>
  <w:endnote w:type="continuationNotice" w:id="1">
    <w:p w14:paraId="59E85652" w14:textId="77777777" w:rsidR="00A31FCE" w:rsidRDefault="00A31FC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725E8B9" w14:textId="77777777" w:rsidTr="733B038C">
      <w:tc>
        <w:tcPr>
          <w:tcW w:w="3120" w:type="dxa"/>
        </w:tcPr>
        <w:p w14:paraId="3BA5FD44" w14:textId="77777777" w:rsidR="733B038C" w:rsidRDefault="733B038C" w:rsidP="733B038C">
          <w:pPr>
            <w:pStyle w:val="Header"/>
            <w:ind w:left="-115"/>
          </w:pPr>
        </w:p>
      </w:tc>
      <w:tc>
        <w:tcPr>
          <w:tcW w:w="3120" w:type="dxa"/>
        </w:tcPr>
        <w:p w14:paraId="69F1E29B" w14:textId="77777777" w:rsidR="733B038C" w:rsidRDefault="733B038C" w:rsidP="733B038C">
          <w:pPr>
            <w:pStyle w:val="Header"/>
            <w:jc w:val="center"/>
          </w:pPr>
        </w:p>
      </w:tc>
      <w:tc>
        <w:tcPr>
          <w:tcW w:w="3120" w:type="dxa"/>
        </w:tcPr>
        <w:p w14:paraId="7F8F4A64" w14:textId="77777777" w:rsidR="733B038C" w:rsidRDefault="733B038C" w:rsidP="733B038C">
          <w:pPr>
            <w:pStyle w:val="Header"/>
            <w:ind w:right="-115"/>
            <w:jc w:val="right"/>
          </w:pPr>
        </w:p>
      </w:tc>
    </w:tr>
  </w:tbl>
  <w:p w14:paraId="445DC791"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27BB804" w14:textId="77777777" w:rsidTr="733B038C">
      <w:tc>
        <w:tcPr>
          <w:tcW w:w="3120" w:type="dxa"/>
        </w:tcPr>
        <w:p w14:paraId="7CE10AA6" w14:textId="77777777" w:rsidR="733B038C" w:rsidRDefault="733B038C" w:rsidP="733B038C">
          <w:pPr>
            <w:pStyle w:val="Header"/>
            <w:ind w:left="-115"/>
          </w:pPr>
        </w:p>
      </w:tc>
      <w:tc>
        <w:tcPr>
          <w:tcW w:w="3120" w:type="dxa"/>
        </w:tcPr>
        <w:p w14:paraId="606272B2" w14:textId="77777777" w:rsidR="733B038C" w:rsidRDefault="733B038C" w:rsidP="733B038C">
          <w:pPr>
            <w:pStyle w:val="Header"/>
            <w:jc w:val="center"/>
          </w:pPr>
        </w:p>
      </w:tc>
      <w:tc>
        <w:tcPr>
          <w:tcW w:w="3120" w:type="dxa"/>
        </w:tcPr>
        <w:p w14:paraId="3BD70230" w14:textId="77777777" w:rsidR="733B038C" w:rsidRDefault="733B038C" w:rsidP="733B038C">
          <w:pPr>
            <w:pStyle w:val="Header"/>
            <w:ind w:right="-115"/>
            <w:jc w:val="right"/>
          </w:pPr>
        </w:p>
      </w:tc>
    </w:tr>
  </w:tbl>
  <w:p w14:paraId="1F4F3D5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27FCE" w14:textId="77777777" w:rsidR="00A31FCE" w:rsidRDefault="00A31FCE">
      <w:pPr>
        <w:spacing w:line="240" w:lineRule="auto"/>
      </w:pPr>
      <w:r>
        <w:separator/>
      </w:r>
    </w:p>
  </w:footnote>
  <w:footnote w:type="continuationSeparator" w:id="0">
    <w:p w14:paraId="20AA127E" w14:textId="77777777" w:rsidR="00A31FCE" w:rsidRDefault="00A31FCE">
      <w:pPr>
        <w:spacing w:line="240" w:lineRule="auto"/>
      </w:pPr>
      <w:r>
        <w:continuationSeparator/>
      </w:r>
    </w:p>
  </w:footnote>
  <w:footnote w:type="continuationNotice" w:id="1">
    <w:p w14:paraId="4B99083A" w14:textId="77777777" w:rsidR="00A31FCE" w:rsidRDefault="00A31FC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5C34360" w14:textId="77777777" w:rsidTr="008830C9">
      <w:tc>
        <w:tcPr>
          <w:tcW w:w="3120" w:type="dxa"/>
        </w:tcPr>
        <w:p w14:paraId="1B51BED2" w14:textId="7C0D3EDA" w:rsidR="00604652" w:rsidRDefault="00A40FCC" w:rsidP="00604652">
          <w:pPr>
            <w:pStyle w:val="Header"/>
          </w:pPr>
          <w:r>
            <w:t>Lab 3 Report</w:t>
          </w:r>
        </w:p>
      </w:tc>
      <w:tc>
        <w:tcPr>
          <w:tcW w:w="3120" w:type="dxa"/>
        </w:tcPr>
        <w:p w14:paraId="2A125030" w14:textId="77777777" w:rsidR="00904DBE" w:rsidRDefault="00904DBE" w:rsidP="00904DBE">
          <w:pPr>
            <w:pStyle w:val="Header"/>
            <w:jc w:val="center"/>
          </w:pPr>
        </w:p>
      </w:tc>
      <w:tc>
        <w:tcPr>
          <w:tcW w:w="3120" w:type="dxa"/>
        </w:tcPr>
        <w:p w14:paraId="1B9B095F"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4EFC86C0"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7B689B70" w14:textId="77777777" w:rsidTr="00FD478C">
      <w:tc>
        <w:tcPr>
          <w:tcW w:w="3120" w:type="dxa"/>
        </w:tcPr>
        <w:p w14:paraId="78ADD9B8" w14:textId="67FD5EA7" w:rsidR="733B038C" w:rsidRPr="00FD478C" w:rsidRDefault="00A40FCC" w:rsidP="00FD478C">
          <w:pPr>
            <w:pStyle w:val="Header"/>
          </w:pPr>
          <w:r>
            <w:t>Lab 3 Report</w:t>
          </w:r>
        </w:p>
      </w:tc>
      <w:tc>
        <w:tcPr>
          <w:tcW w:w="3120" w:type="dxa"/>
        </w:tcPr>
        <w:p w14:paraId="40866E1E" w14:textId="77777777" w:rsidR="733B038C" w:rsidRDefault="733B038C" w:rsidP="733B038C">
          <w:pPr>
            <w:pStyle w:val="Header"/>
            <w:jc w:val="center"/>
          </w:pPr>
        </w:p>
      </w:tc>
      <w:tc>
        <w:tcPr>
          <w:tcW w:w="3120" w:type="dxa"/>
        </w:tcPr>
        <w:p w14:paraId="003B3B8F" w14:textId="77777777" w:rsidR="733B038C" w:rsidRDefault="733B038C" w:rsidP="733B038C">
          <w:pPr>
            <w:pStyle w:val="Header"/>
            <w:ind w:right="-115"/>
            <w:jc w:val="right"/>
          </w:pPr>
        </w:p>
      </w:tc>
    </w:tr>
  </w:tbl>
  <w:p w14:paraId="77200442"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FCC"/>
    <w:rsid w:val="00167E2F"/>
    <w:rsid w:val="00284F3F"/>
    <w:rsid w:val="002C3BE4"/>
    <w:rsid w:val="002F709D"/>
    <w:rsid w:val="002F7E04"/>
    <w:rsid w:val="00371BD9"/>
    <w:rsid w:val="0042207D"/>
    <w:rsid w:val="004C683E"/>
    <w:rsid w:val="004E5215"/>
    <w:rsid w:val="00500997"/>
    <w:rsid w:val="00530EF3"/>
    <w:rsid w:val="005936DA"/>
    <w:rsid w:val="00604652"/>
    <w:rsid w:val="00613FFC"/>
    <w:rsid w:val="006C101C"/>
    <w:rsid w:val="006F4709"/>
    <w:rsid w:val="00702B81"/>
    <w:rsid w:val="00727711"/>
    <w:rsid w:val="0074264E"/>
    <w:rsid w:val="00753881"/>
    <w:rsid w:val="00796468"/>
    <w:rsid w:val="007D4A2B"/>
    <w:rsid w:val="007E2D6A"/>
    <w:rsid w:val="008078FA"/>
    <w:rsid w:val="00823731"/>
    <w:rsid w:val="00904DBE"/>
    <w:rsid w:val="00911F38"/>
    <w:rsid w:val="00A31FCE"/>
    <w:rsid w:val="00A40FCC"/>
    <w:rsid w:val="00A63B98"/>
    <w:rsid w:val="00A75901"/>
    <w:rsid w:val="00B5233A"/>
    <w:rsid w:val="00B6051B"/>
    <w:rsid w:val="00BA6612"/>
    <w:rsid w:val="00BD3376"/>
    <w:rsid w:val="00C26C30"/>
    <w:rsid w:val="00CA1E31"/>
    <w:rsid w:val="00CD7F50"/>
    <w:rsid w:val="00D85AD1"/>
    <w:rsid w:val="00DA395D"/>
    <w:rsid w:val="00DC7509"/>
    <w:rsid w:val="00DF1ADF"/>
    <w:rsid w:val="00DF3215"/>
    <w:rsid w:val="00E0709D"/>
    <w:rsid w:val="00E078FD"/>
    <w:rsid w:val="00E23707"/>
    <w:rsid w:val="00E45804"/>
    <w:rsid w:val="00E879E7"/>
    <w:rsid w:val="00F36F2C"/>
    <w:rsid w:val="00F43ACD"/>
    <w:rsid w:val="00F934E4"/>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F797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F934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79933">
      <w:bodyDiv w:val="1"/>
      <w:marLeft w:val="0"/>
      <w:marRight w:val="0"/>
      <w:marTop w:val="0"/>
      <w:marBottom w:val="0"/>
      <w:divBdr>
        <w:top w:val="none" w:sz="0" w:space="0" w:color="auto"/>
        <w:left w:val="none" w:sz="0" w:space="0" w:color="auto"/>
        <w:bottom w:val="none" w:sz="0" w:space="0" w:color="auto"/>
        <w:right w:val="none" w:sz="0" w:space="0" w:color="auto"/>
      </w:divBdr>
    </w:div>
    <w:div w:id="219292835">
      <w:bodyDiv w:val="1"/>
      <w:marLeft w:val="0"/>
      <w:marRight w:val="0"/>
      <w:marTop w:val="0"/>
      <w:marBottom w:val="0"/>
      <w:divBdr>
        <w:top w:val="none" w:sz="0" w:space="0" w:color="auto"/>
        <w:left w:val="none" w:sz="0" w:space="0" w:color="auto"/>
        <w:bottom w:val="none" w:sz="0" w:space="0" w:color="auto"/>
        <w:right w:val="none" w:sz="0" w:space="0" w:color="auto"/>
      </w:divBdr>
    </w:div>
    <w:div w:id="953051240">
      <w:bodyDiv w:val="1"/>
      <w:marLeft w:val="0"/>
      <w:marRight w:val="0"/>
      <w:marTop w:val="0"/>
      <w:marBottom w:val="0"/>
      <w:divBdr>
        <w:top w:val="none" w:sz="0" w:space="0" w:color="auto"/>
        <w:left w:val="none" w:sz="0" w:space="0" w:color="auto"/>
        <w:bottom w:val="none" w:sz="0" w:space="0" w:color="auto"/>
        <w:right w:val="none" w:sz="0" w:space="0" w:color="auto"/>
      </w:divBdr>
    </w:div>
    <w:div w:id="2113435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o\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9</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2025-02-23T04:45:00Z</dcterms:created>
  <dcterms:modified xsi:type="dcterms:W3CDTF">2025-02-23T05:05:00Z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