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E79193" w14:textId="77777777" w:rsidR="576062CF" w:rsidRDefault="576062CF" w:rsidP="00FD478C"/>
    <w:p w14:paraId="04C8882D" w14:textId="77777777" w:rsidR="576062CF" w:rsidRDefault="576062CF" w:rsidP="00FD478C"/>
    <w:p w14:paraId="1C1CDCAC" w14:textId="77777777" w:rsidR="576062CF" w:rsidRDefault="576062CF" w:rsidP="00FD478C"/>
    <w:p w14:paraId="1A4A806A" w14:textId="77777777" w:rsidR="576062CF" w:rsidRDefault="576062CF" w:rsidP="00FD478C"/>
    <w:p w14:paraId="6B1DED1E" w14:textId="44CB2DF1" w:rsidR="0014462B" w:rsidRPr="00FD478C" w:rsidRDefault="0014462B" w:rsidP="0014462B">
      <w:pPr>
        <w:pStyle w:val="Title"/>
      </w:pPr>
      <w:r>
        <w:t xml:space="preserve">Lab </w:t>
      </w:r>
      <w:r w:rsidR="00740A04">
        <w:t>4</w:t>
      </w:r>
      <w:r>
        <w:t xml:space="preserve"> Report</w:t>
      </w:r>
      <w:r w:rsidRPr="00FD478C">
        <w:t xml:space="preserve"> </w:t>
      </w:r>
    </w:p>
    <w:p w14:paraId="761E7B07" w14:textId="77777777" w:rsidR="0014462B" w:rsidRDefault="0014462B" w:rsidP="0014462B">
      <w:pPr>
        <w:pStyle w:val="Subtitle"/>
      </w:pPr>
      <w:r w:rsidRPr="00FD478C">
        <w:t xml:space="preserve"> </w:t>
      </w:r>
    </w:p>
    <w:p w14:paraId="0A62A160" w14:textId="77777777" w:rsidR="0014462B" w:rsidRDefault="0014462B" w:rsidP="0014462B">
      <w:pPr>
        <w:pStyle w:val="Subtitle"/>
      </w:pPr>
      <w:r>
        <w:t>Willow</w:t>
      </w:r>
      <w:r w:rsidRPr="00FD478C">
        <w:t xml:space="preserve"> </w:t>
      </w:r>
      <w:r>
        <w:t>Westbrook</w:t>
      </w:r>
      <w:r w:rsidRPr="00FD478C">
        <w:t xml:space="preserve"> </w:t>
      </w:r>
    </w:p>
    <w:p w14:paraId="04D58DA9" w14:textId="77777777" w:rsidR="0014462B" w:rsidRDefault="0014462B" w:rsidP="0014462B">
      <w:pPr>
        <w:pStyle w:val="Subtitle"/>
      </w:pPr>
      <w:r>
        <w:t>Loyola Marymount University</w:t>
      </w:r>
      <w:r w:rsidRPr="00FD478C">
        <w:t xml:space="preserve"> </w:t>
      </w:r>
    </w:p>
    <w:p w14:paraId="0FA83F33" w14:textId="77777777" w:rsidR="0014462B" w:rsidRDefault="0014462B" w:rsidP="0014462B">
      <w:pPr>
        <w:pStyle w:val="Subtitle"/>
      </w:pPr>
      <w:r>
        <w:t>BSAN-6070-02:</w:t>
      </w:r>
      <w:r w:rsidRPr="00FD478C">
        <w:t xml:space="preserve"> </w:t>
      </w:r>
      <w:r>
        <w:t>Intro to Machine Learning</w:t>
      </w:r>
      <w:r w:rsidRPr="00FD478C">
        <w:t xml:space="preserve"> </w:t>
      </w:r>
    </w:p>
    <w:p w14:paraId="6859D3DD" w14:textId="77777777" w:rsidR="576062CF" w:rsidRDefault="576062CF" w:rsidP="00DF3215"/>
    <w:p w14:paraId="5921C663" w14:textId="77777777" w:rsidR="717E282B" w:rsidRDefault="717E282B" w:rsidP="00DF3215"/>
    <w:p w14:paraId="7FC49C87" w14:textId="77777777" w:rsidR="717E282B" w:rsidRDefault="717E282B" w:rsidP="00DF3215"/>
    <w:p w14:paraId="34B5DBB5" w14:textId="77777777" w:rsidR="717E282B" w:rsidRDefault="717E282B" w:rsidP="00DF3215"/>
    <w:p w14:paraId="3FBA818D" w14:textId="77777777" w:rsidR="717E282B" w:rsidRDefault="717E282B" w:rsidP="00DF3215"/>
    <w:p w14:paraId="7108CD0B" w14:textId="77777777" w:rsidR="709762D6" w:rsidRDefault="709762D6" w:rsidP="00DF3215"/>
    <w:p w14:paraId="79AF227E" w14:textId="77777777" w:rsidR="709762D6" w:rsidRDefault="709762D6" w:rsidP="00DF3215"/>
    <w:p w14:paraId="4ECB3395" w14:textId="77777777" w:rsidR="717E282B" w:rsidRDefault="717E282B" w:rsidP="00DF3215"/>
    <w:p w14:paraId="6486C60D" w14:textId="77777777" w:rsidR="5643BF48" w:rsidRDefault="5643BF48" w:rsidP="00DF3215"/>
    <w:p w14:paraId="2168C248" w14:textId="77777777" w:rsidR="733B038C" w:rsidRDefault="733B038C" w:rsidP="00DF3215"/>
    <w:p w14:paraId="4AF20AAA" w14:textId="77777777" w:rsidR="717E282B" w:rsidRDefault="717E282B" w:rsidP="00DF3215"/>
    <w:p w14:paraId="428FF2AD" w14:textId="54531FD0" w:rsidR="576062CF" w:rsidRDefault="00F03B9B" w:rsidP="00FD478C">
      <w:pPr>
        <w:pStyle w:val="SectionTitle"/>
      </w:pPr>
      <w:r>
        <w:t>Contact Me</w:t>
      </w:r>
      <w:r w:rsidR="00FD478C" w:rsidRPr="00FD478C">
        <w:t xml:space="preserve"> </w:t>
      </w:r>
    </w:p>
    <w:p w14:paraId="275DA54D" w14:textId="61D4CBF7" w:rsidR="00FD478C" w:rsidRDefault="00F03B9B" w:rsidP="00F03B9B">
      <w:pPr>
        <w:ind w:left="3600" w:firstLine="0"/>
      </w:pPr>
      <w:r>
        <w:t>wwestbro@lion.lmu.edu</w:t>
      </w:r>
    </w:p>
    <w:p w14:paraId="4E9B3544" w14:textId="77777777" w:rsidR="576062CF" w:rsidRDefault="576062CF" w:rsidP="576062CF">
      <w:r>
        <w:br w:type="page"/>
      </w:r>
    </w:p>
    <w:p w14:paraId="335757AE" w14:textId="5BE91EC0" w:rsidR="00904DBE" w:rsidRDefault="00FC3469" w:rsidP="00904DBE">
      <w:pPr>
        <w:pStyle w:val="SectionTitle"/>
      </w:pPr>
      <w:r>
        <w:lastRenderedPageBreak/>
        <w:t>Introduction</w:t>
      </w:r>
      <w:r w:rsidR="00904DBE" w:rsidRPr="00FD478C">
        <w:t xml:space="preserve"> </w:t>
      </w:r>
    </w:p>
    <w:p w14:paraId="6ED41A7A" w14:textId="0729C9DA" w:rsidR="008C0E48" w:rsidRPr="008C0E48" w:rsidRDefault="008C0E48" w:rsidP="008C0E48">
      <w:pPr>
        <w:rPr>
          <w:rFonts w:ascii="Times New Roman" w:hAnsi="Times New Roman" w:cs="Times New Roman"/>
          <w:sz w:val="24"/>
          <w:szCs w:val="24"/>
        </w:rPr>
      </w:pPr>
      <w:r w:rsidRPr="008C0E48">
        <w:rPr>
          <w:rFonts w:ascii="Times New Roman" w:hAnsi="Times New Roman" w:cs="Times New Roman"/>
          <w:sz w:val="24"/>
          <w:szCs w:val="24"/>
        </w:rPr>
        <w:t>I</w:t>
      </w:r>
      <w:r w:rsidRPr="008C0E48">
        <w:rPr>
          <w:rFonts w:ascii="Times New Roman" w:hAnsi="Times New Roman" w:cs="Times New Roman"/>
          <w:sz w:val="24"/>
          <w:szCs w:val="24"/>
        </w:rPr>
        <w:t>n this lab, we expanded upon our previous descriptive analytics by applying clustering techniques to the Product Monthly Panel dataset. The goal of this analysis was to segment products based on key numerical features, allowing for insights into different product groupings and their characteristics. By employing K-Means clustering, we aimed to discover patterns in product ratings, pricing, and user feedback that could inform business strategies.</w:t>
      </w:r>
    </w:p>
    <w:p w14:paraId="5A08B8B9" w14:textId="77777777" w:rsidR="008C0E48" w:rsidRPr="008C0E48" w:rsidRDefault="008C0E48" w:rsidP="008C0E48">
      <w:pPr>
        <w:rPr>
          <w:rFonts w:ascii="Times New Roman" w:hAnsi="Times New Roman" w:cs="Times New Roman"/>
          <w:sz w:val="24"/>
          <w:szCs w:val="24"/>
        </w:rPr>
      </w:pPr>
      <w:r w:rsidRPr="008C0E48">
        <w:rPr>
          <w:rFonts w:ascii="Times New Roman" w:hAnsi="Times New Roman" w:cs="Times New Roman"/>
          <w:sz w:val="24"/>
          <w:szCs w:val="24"/>
        </w:rPr>
        <w:t>The dataset consists of 73,272 records with 14 columns, covering both numerical and categorical variables. The key numerical columns used for clustering included rating, is recommended, helpfulness, total feedback count, total negative feedback count, total positive feedback count, and price (USD). To prepare the data, we focused on numerical features, dropping missing values to ensure a clean dataset for clustering.</w:t>
      </w:r>
    </w:p>
    <w:p w14:paraId="1BA37B88" w14:textId="25C62089" w:rsidR="008C0E48" w:rsidRDefault="008C0E48" w:rsidP="008C0E48">
      <w:pPr>
        <w:rPr>
          <w:rFonts w:ascii="Times New Roman" w:hAnsi="Times New Roman" w:cs="Times New Roman"/>
          <w:sz w:val="24"/>
          <w:szCs w:val="24"/>
        </w:rPr>
      </w:pPr>
      <w:r w:rsidRPr="008C0E48">
        <w:rPr>
          <w:rFonts w:ascii="Times New Roman" w:hAnsi="Times New Roman" w:cs="Times New Roman"/>
          <w:sz w:val="24"/>
          <w:szCs w:val="24"/>
        </w:rPr>
        <w:t xml:space="preserve">Before clustering, we standardized the numerical features using </w:t>
      </w:r>
      <w:proofErr w:type="spellStart"/>
      <w:r w:rsidRPr="008C0E48">
        <w:rPr>
          <w:rFonts w:ascii="Times New Roman" w:hAnsi="Times New Roman" w:cs="Times New Roman"/>
          <w:sz w:val="24"/>
          <w:szCs w:val="24"/>
        </w:rPr>
        <w:t>StandardScaler</w:t>
      </w:r>
      <w:proofErr w:type="spellEnd"/>
      <w:r w:rsidRPr="008C0E48">
        <w:rPr>
          <w:rFonts w:ascii="Times New Roman" w:hAnsi="Times New Roman" w:cs="Times New Roman"/>
          <w:sz w:val="24"/>
          <w:szCs w:val="24"/>
        </w:rPr>
        <w:t xml:space="preserve"> to ensure that all variables contributed equally to the clustering process. The dataset was then reduced to relevant numerical features to eliminate categorical inconsistencies. We implemented the Elbow Method, which plots the Within-Cluster Sum of Squares (WCSS) against different values of k</w:t>
      </w:r>
      <w:r>
        <w:rPr>
          <w:rFonts w:ascii="Times New Roman" w:hAnsi="Times New Roman" w:cs="Times New Roman"/>
          <w:sz w:val="24"/>
          <w:szCs w:val="24"/>
        </w:rPr>
        <w:t>.</w:t>
      </w:r>
    </w:p>
    <w:p w14:paraId="38CB2FFE" w14:textId="32CC92A2" w:rsidR="008C0E48" w:rsidRDefault="008C0E48" w:rsidP="008C0E48">
      <w:pPr>
        <w:ind w:firstLine="0"/>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6D222E36" wp14:editId="1AB14F38">
            <wp:extent cx="5943600" cy="3878580"/>
            <wp:effectExtent l="0" t="0" r="0" b="7620"/>
            <wp:docPr id="2087747841" name="Picture 1"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747841" name="Picture 1" descr="A graph with a line&#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943600" cy="3878580"/>
                    </a:xfrm>
                    <a:prstGeom prst="rect">
                      <a:avLst/>
                    </a:prstGeom>
                  </pic:spPr>
                </pic:pic>
              </a:graphicData>
            </a:graphic>
          </wp:inline>
        </w:drawing>
      </w:r>
    </w:p>
    <w:p w14:paraId="08B5D668" w14:textId="77777777" w:rsidR="00233798" w:rsidRPr="00233798" w:rsidRDefault="00233798" w:rsidP="00233798">
      <w:pPr>
        <w:rPr>
          <w:rFonts w:ascii="Times New Roman" w:hAnsi="Times New Roman" w:cs="Times New Roman"/>
          <w:sz w:val="24"/>
          <w:szCs w:val="24"/>
        </w:rPr>
      </w:pPr>
      <w:r w:rsidRPr="00233798">
        <w:rPr>
          <w:rFonts w:ascii="Times New Roman" w:hAnsi="Times New Roman" w:cs="Times New Roman"/>
          <w:sz w:val="24"/>
          <w:szCs w:val="24"/>
        </w:rPr>
        <w:t xml:space="preserve">The plot (Figure 1) suggests that an optimal cluster size is around </w:t>
      </w:r>
      <w:r w:rsidRPr="00233798">
        <w:rPr>
          <w:rFonts w:ascii="Times New Roman" w:hAnsi="Times New Roman" w:cs="Times New Roman"/>
          <w:b/>
          <w:bCs/>
          <w:sz w:val="24"/>
          <w:szCs w:val="24"/>
        </w:rPr>
        <w:t>k = 3</w:t>
      </w:r>
      <w:r w:rsidRPr="00233798">
        <w:rPr>
          <w:rFonts w:ascii="Times New Roman" w:hAnsi="Times New Roman" w:cs="Times New Roman"/>
          <w:sz w:val="24"/>
          <w:szCs w:val="24"/>
        </w:rPr>
        <w:t>, where the rate of decline in WCSS starts to flatten.</w:t>
      </w:r>
    </w:p>
    <w:p w14:paraId="42EEFDAB" w14:textId="77777777" w:rsidR="00233798" w:rsidRDefault="00233798" w:rsidP="00233798">
      <w:pPr>
        <w:rPr>
          <w:rFonts w:ascii="Times New Roman" w:hAnsi="Times New Roman" w:cs="Times New Roman"/>
          <w:sz w:val="24"/>
          <w:szCs w:val="24"/>
        </w:rPr>
      </w:pPr>
      <w:r w:rsidRPr="00233798">
        <w:rPr>
          <w:rFonts w:ascii="Times New Roman" w:hAnsi="Times New Roman" w:cs="Times New Roman"/>
          <w:sz w:val="24"/>
          <w:szCs w:val="24"/>
        </w:rPr>
        <w:t xml:space="preserve">Using the </w:t>
      </w:r>
      <w:r w:rsidRPr="00233798">
        <w:rPr>
          <w:rFonts w:ascii="Times New Roman" w:hAnsi="Times New Roman" w:cs="Times New Roman"/>
          <w:b/>
          <w:bCs/>
          <w:sz w:val="24"/>
          <w:szCs w:val="24"/>
        </w:rPr>
        <w:t>K-Means</w:t>
      </w:r>
      <w:r w:rsidRPr="00233798">
        <w:rPr>
          <w:rFonts w:ascii="Times New Roman" w:hAnsi="Times New Roman" w:cs="Times New Roman"/>
          <w:sz w:val="24"/>
          <w:szCs w:val="24"/>
        </w:rPr>
        <w:t xml:space="preserve"> algorithm with </w:t>
      </w:r>
      <w:r w:rsidRPr="00233798">
        <w:rPr>
          <w:rFonts w:ascii="Times New Roman" w:hAnsi="Times New Roman" w:cs="Times New Roman"/>
          <w:b/>
          <w:bCs/>
          <w:sz w:val="24"/>
          <w:szCs w:val="24"/>
        </w:rPr>
        <w:t>k=3</w:t>
      </w:r>
      <w:r w:rsidRPr="00233798">
        <w:rPr>
          <w:rFonts w:ascii="Times New Roman" w:hAnsi="Times New Roman" w:cs="Times New Roman"/>
          <w:sz w:val="24"/>
          <w:szCs w:val="24"/>
        </w:rPr>
        <w:t>, we grouped the products into clusters. After running the model, we obtained the following cluster distribution:</w:t>
      </w:r>
    </w:p>
    <w:p w14:paraId="098FFBE9" w14:textId="21B99E17" w:rsidR="00233798" w:rsidRDefault="00233798" w:rsidP="00233798">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8F2921F" wp14:editId="4197CD2C">
            <wp:extent cx="2377646" cy="1272650"/>
            <wp:effectExtent l="0" t="0" r="3810" b="3810"/>
            <wp:docPr id="2097948714"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948714" name="Picture 2" descr="A screenshot of a computer&#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2377646" cy="1272650"/>
                    </a:xfrm>
                    <a:prstGeom prst="rect">
                      <a:avLst/>
                    </a:prstGeom>
                  </pic:spPr>
                </pic:pic>
              </a:graphicData>
            </a:graphic>
          </wp:inline>
        </w:drawing>
      </w:r>
    </w:p>
    <w:p w14:paraId="10D11CF4" w14:textId="77777777" w:rsidR="00145FEB" w:rsidRPr="00145FEB" w:rsidRDefault="00145FEB" w:rsidP="00145FEB">
      <w:pPr>
        <w:rPr>
          <w:rFonts w:ascii="Times New Roman" w:hAnsi="Times New Roman" w:cs="Times New Roman"/>
          <w:sz w:val="24"/>
          <w:szCs w:val="24"/>
        </w:rPr>
      </w:pPr>
      <w:r w:rsidRPr="00145FEB">
        <w:rPr>
          <w:rFonts w:ascii="Times New Roman" w:hAnsi="Times New Roman" w:cs="Times New Roman"/>
          <w:b/>
          <w:bCs/>
          <w:sz w:val="24"/>
          <w:szCs w:val="24"/>
        </w:rPr>
        <w:t>Cluster 0:</w:t>
      </w:r>
      <w:r w:rsidRPr="00145FEB">
        <w:rPr>
          <w:rFonts w:ascii="Times New Roman" w:hAnsi="Times New Roman" w:cs="Times New Roman"/>
          <w:sz w:val="24"/>
          <w:szCs w:val="24"/>
        </w:rPr>
        <w:t xml:space="preserve"> 41,345 products, </w:t>
      </w:r>
      <w:r w:rsidRPr="00145FEB">
        <w:rPr>
          <w:rFonts w:ascii="Times New Roman" w:hAnsi="Times New Roman" w:cs="Times New Roman"/>
          <w:b/>
          <w:bCs/>
          <w:sz w:val="24"/>
          <w:szCs w:val="24"/>
        </w:rPr>
        <w:t>Cluster 1:</w:t>
      </w:r>
      <w:r w:rsidRPr="00145FEB">
        <w:rPr>
          <w:rFonts w:ascii="Times New Roman" w:hAnsi="Times New Roman" w:cs="Times New Roman"/>
          <w:sz w:val="24"/>
          <w:szCs w:val="24"/>
        </w:rPr>
        <w:t xml:space="preserve"> 576 products, and </w:t>
      </w:r>
      <w:r w:rsidRPr="00145FEB">
        <w:rPr>
          <w:rFonts w:ascii="Times New Roman" w:hAnsi="Times New Roman" w:cs="Times New Roman"/>
          <w:b/>
          <w:bCs/>
          <w:sz w:val="24"/>
          <w:szCs w:val="24"/>
        </w:rPr>
        <w:t>Cluster 2:</w:t>
      </w:r>
      <w:r w:rsidRPr="00145FEB">
        <w:rPr>
          <w:rFonts w:ascii="Times New Roman" w:hAnsi="Times New Roman" w:cs="Times New Roman"/>
          <w:sz w:val="24"/>
          <w:szCs w:val="24"/>
        </w:rPr>
        <w:t xml:space="preserve"> 12,426 products. This distribution indicates that most products fall into one dominant category, with one cluster representing a much smaller subset of items. To better understand the cluster separation, we </w:t>
      </w:r>
      <w:r w:rsidRPr="00145FEB">
        <w:rPr>
          <w:rFonts w:ascii="Times New Roman" w:hAnsi="Times New Roman" w:cs="Times New Roman"/>
          <w:sz w:val="24"/>
          <w:szCs w:val="24"/>
        </w:rPr>
        <w:lastRenderedPageBreak/>
        <w:t xml:space="preserve">performed </w:t>
      </w:r>
      <w:r w:rsidRPr="00145FEB">
        <w:rPr>
          <w:rFonts w:ascii="Times New Roman" w:hAnsi="Times New Roman" w:cs="Times New Roman"/>
          <w:b/>
          <w:bCs/>
          <w:sz w:val="24"/>
          <w:szCs w:val="24"/>
        </w:rPr>
        <w:t>Principal Component Analysis (PCA)</w:t>
      </w:r>
      <w:r w:rsidRPr="00145FEB">
        <w:rPr>
          <w:rFonts w:ascii="Times New Roman" w:hAnsi="Times New Roman" w:cs="Times New Roman"/>
          <w:sz w:val="24"/>
          <w:szCs w:val="24"/>
        </w:rPr>
        <w:t xml:space="preserve"> to reduce the feature space to two dimensions. The PCA-transformed clusters were visualized using a scatter plot.</w:t>
      </w:r>
    </w:p>
    <w:p w14:paraId="4FAE34CC" w14:textId="6E06D934" w:rsidR="00145FEB" w:rsidRPr="00233798" w:rsidRDefault="00145FEB" w:rsidP="00145FEB">
      <w:pPr>
        <w:ind w:firstLine="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7C79CE0" wp14:editId="5060E3F2">
            <wp:extent cx="5943600" cy="4674235"/>
            <wp:effectExtent l="0" t="0" r="0" b="0"/>
            <wp:docPr id="1977784993" name="Picture 3" descr="A graph with colo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784993" name="Picture 3" descr="A graph with colored dots&#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943600" cy="4674235"/>
                    </a:xfrm>
                    <a:prstGeom prst="rect">
                      <a:avLst/>
                    </a:prstGeom>
                  </pic:spPr>
                </pic:pic>
              </a:graphicData>
            </a:graphic>
          </wp:inline>
        </w:drawing>
      </w:r>
    </w:p>
    <w:p w14:paraId="64F9E266" w14:textId="77777777" w:rsidR="00233798" w:rsidRPr="008C0E48" w:rsidRDefault="00233798" w:rsidP="008C0E48">
      <w:pPr>
        <w:ind w:firstLine="0"/>
        <w:rPr>
          <w:rFonts w:ascii="Times New Roman" w:hAnsi="Times New Roman" w:cs="Times New Roman"/>
          <w:sz w:val="24"/>
          <w:szCs w:val="24"/>
        </w:rPr>
      </w:pPr>
    </w:p>
    <w:p w14:paraId="27D34333" w14:textId="0F77B7DB" w:rsidR="00036179" w:rsidRPr="00036179" w:rsidRDefault="00036179" w:rsidP="00036179">
      <w:pPr>
        <w:rPr>
          <w:rFonts w:ascii="Times New Roman" w:hAnsi="Times New Roman" w:cs="Times New Roman"/>
          <w:sz w:val="24"/>
          <w:szCs w:val="24"/>
        </w:rPr>
      </w:pPr>
      <w:r w:rsidRPr="00036179">
        <w:rPr>
          <w:rStyle w:val="Emphasis"/>
          <w:rFonts w:ascii="Times New Roman" w:hAnsi="Times New Roman" w:cs="Times New Roman"/>
          <w:i w:val="0"/>
          <w:iCs w:val="0"/>
          <w:sz w:val="24"/>
          <w:szCs w:val="24"/>
        </w:rPr>
        <w:t>T</w:t>
      </w:r>
      <w:r w:rsidRPr="00036179">
        <w:rPr>
          <w:rFonts w:ascii="Times New Roman" w:hAnsi="Times New Roman" w:cs="Times New Roman"/>
          <w:sz w:val="24"/>
          <w:szCs w:val="24"/>
        </w:rPr>
        <w:t>his visualization highlights how the clusters are distributed in the reduced feature space, with some clear separation among them.</w:t>
      </w:r>
    </w:p>
    <w:p w14:paraId="6EC5C46E" w14:textId="77777777" w:rsidR="00036179" w:rsidRDefault="00036179" w:rsidP="00036179">
      <w:pPr>
        <w:rPr>
          <w:rFonts w:ascii="Times New Roman" w:hAnsi="Times New Roman" w:cs="Times New Roman"/>
          <w:sz w:val="24"/>
          <w:szCs w:val="24"/>
        </w:rPr>
      </w:pPr>
      <w:r w:rsidRPr="00036179">
        <w:rPr>
          <w:rFonts w:ascii="Times New Roman" w:hAnsi="Times New Roman" w:cs="Times New Roman"/>
          <w:sz w:val="24"/>
          <w:szCs w:val="24"/>
        </w:rPr>
        <w:t>To further explore what differentiates these clusters, we calculated the mean values for key numerical features within each group and visualized them using a heatmap.</w:t>
      </w:r>
    </w:p>
    <w:p w14:paraId="5038B2B7" w14:textId="1ABB7811" w:rsidR="002433A9" w:rsidRDefault="002433A9" w:rsidP="00DC3EAE">
      <w:pPr>
        <w:ind w:firstLine="0"/>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24F9D2DC" wp14:editId="20069D8B">
            <wp:extent cx="5943600" cy="5300980"/>
            <wp:effectExtent l="0" t="0" r="0" b="0"/>
            <wp:docPr id="278718938" name="Picture 4" descr="A blue and red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718938" name="Picture 4" descr="A blue and red graph&#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943600" cy="5300980"/>
                    </a:xfrm>
                    <a:prstGeom prst="rect">
                      <a:avLst/>
                    </a:prstGeom>
                  </pic:spPr>
                </pic:pic>
              </a:graphicData>
            </a:graphic>
          </wp:inline>
        </w:drawing>
      </w:r>
    </w:p>
    <w:p w14:paraId="6307B9ED" w14:textId="77777777" w:rsidR="00CE472F" w:rsidRPr="00CE472F" w:rsidRDefault="00CE472F" w:rsidP="00AC4F5C">
      <w:pPr>
        <w:rPr>
          <w:rFonts w:ascii="Times New Roman" w:hAnsi="Times New Roman" w:cs="Times New Roman"/>
          <w:sz w:val="24"/>
          <w:szCs w:val="24"/>
        </w:rPr>
      </w:pPr>
      <w:r w:rsidRPr="00CE472F">
        <w:rPr>
          <w:rFonts w:ascii="Times New Roman" w:hAnsi="Times New Roman" w:cs="Times New Roman"/>
          <w:sz w:val="24"/>
          <w:szCs w:val="24"/>
        </w:rPr>
        <w:t>This lab successfully applied K-Means clustering to segment products based on user engagement and feedback characteristics, uncovering key differences in product ratings, pricing, and customer satisfaction. One of the most significant takeaways was recognizing how certain clusters contained products with significantly higher negative feedback, indicating potential quality or expectation issues. Additionally, the strong separation of clusters in the PCA visualization suggests that user interactions and product pricing play distinct roles in defining these groups.</w:t>
      </w:r>
    </w:p>
    <w:p w14:paraId="3A74A8E4" w14:textId="6EE8781D" w:rsidR="00CE472F" w:rsidRPr="00CE472F" w:rsidRDefault="00CE472F" w:rsidP="00CE472F">
      <w:pPr>
        <w:rPr>
          <w:rFonts w:ascii="Times New Roman" w:hAnsi="Times New Roman" w:cs="Times New Roman"/>
          <w:sz w:val="24"/>
          <w:szCs w:val="24"/>
        </w:rPr>
      </w:pPr>
      <w:r w:rsidRPr="00CE472F">
        <w:rPr>
          <w:rFonts w:ascii="Times New Roman" w:hAnsi="Times New Roman" w:cs="Times New Roman"/>
          <w:sz w:val="24"/>
          <w:szCs w:val="24"/>
        </w:rPr>
        <w:lastRenderedPageBreak/>
        <w:t xml:space="preserve">Currently, my project has transitioned from descriptive analytics to unsupervised learning, allowing me to move beyond summary statistics and into meaningful pattern detection within the dataset. This clustering analysis has set the stage for more complex machine learning techniques. In Lab 5, I can further refine the clustering process by testing alternative algorithms like Hierarchical Clustering or DBSCAN to see if different approaches yield more insightful groupings. Additionally, integrating categorical variables such as brand name, skin type, or eye color through encoding methods could enhance cluster interpretability. Another potential next step is incorporating supervised learning models to predict user engagement or product success based on cluster membership. By </w:t>
      </w:r>
      <w:r w:rsidR="00AC4F5C" w:rsidRPr="00AC4F5C">
        <w:rPr>
          <w:rFonts w:ascii="Times New Roman" w:hAnsi="Times New Roman" w:cs="Times New Roman"/>
          <w:sz w:val="24"/>
          <w:szCs w:val="24"/>
        </w:rPr>
        <w:t>implementing</w:t>
      </w:r>
      <w:r w:rsidRPr="00CE472F">
        <w:rPr>
          <w:rFonts w:ascii="Times New Roman" w:hAnsi="Times New Roman" w:cs="Times New Roman"/>
          <w:sz w:val="24"/>
          <w:szCs w:val="24"/>
        </w:rPr>
        <w:t xml:space="preserve"> these techniques, I will continue developing a more advanced and actionable understanding of product performance within the dataset.</w:t>
      </w:r>
    </w:p>
    <w:p w14:paraId="62D6C160" w14:textId="77777777" w:rsidR="00AC3508" w:rsidRPr="00036179" w:rsidRDefault="00AC3508" w:rsidP="00DC3EAE">
      <w:pPr>
        <w:ind w:firstLine="0"/>
        <w:rPr>
          <w:rFonts w:ascii="Times New Roman" w:hAnsi="Times New Roman" w:cs="Times New Roman"/>
          <w:sz w:val="24"/>
          <w:szCs w:val="24"/>
        </w:rPr>
      </w:pPr>
    </w:p>
    <w:p w14:paraId="74687E4C" w14:textId="340DA60D" w:rsidR="576062CF" w:rsidRPr="00AC4F5C" w:rsidRDefault="576062CF" w:rsidP="00500997"/>
    <w:p w14:paraId="1944D1F4" w14:textId="77777777" w:rsidR="00AC3508" w:rsidRPr="00AC4F5C" w:rsidRDefault="00AC3508"/>
    <w:p w14:paraId="67C20E29" w14:textId="2BEF600E" w:rsidR="576062CF" w:rsidRDefault="576062CF">
      <w:r>
        <w:br w:type="page"/>
      </w:r>
    </w:p>
    <w:sectPr w:rsidR="576062CF">
      <w:headerReference w:type="default" r:id="rId13"/>
      <w:footerReference w:type="default" r:id="rId14"/>
      <w:headerReference w:type="first" r:id="rId15"/>
      <w:footerReference w:type="first" r:id="rId16"/>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847755" w14:textId="77777777" w:rsidR="00CF3D9A" w:rsidRDefault="00CF3D9A">
      <w:pPr>
        <w:spacing w:line="240" w:lineRule="auto"/>
      </w:pPr>
      <w:r>
        <w:separator/>
      </w:r>
    </w:p>
  </w:endnote>
  <w:endnote w:type="continuationSeparator" w:id="0">
    <w:p w14:paraId="59354A46" w14:textId="77777777" w:rsidR="00CF3D9A" w:rsidRDefault="00CF3D9A">
      <w:pPr>
        <w:spacing w:line="240" w:lineRule="auto"/>
      </w:pPr>
      <w:r>
        <w:continuationSeparator/>
      </w:r>
    </w:p>
  </w:endnote>
  <w:endnote w:type="continuationNotice" w:id="1">
    <w:p w14:paraId="01CC9F8E" w14:textId="77777777" w:rsidR="00CF3D9A" w:rsidRDefault="00CF3D9A">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733B038C" w14:paraId="1865A207" w14:textId="77777777" w:rsidTr="733B038C">
      <w:tc>
        <w:tcPr>
          <w:tcW w:w="3120" w:type="dxa"/>
        </w:tcPr>
        <w:p w14:paraId="2D58282D" w14:textId="77777777" w:rsidR="733B038C" w:rsidRDefault="733B038C" w:rsidP="733B038C">
          <w:pPr>
            <w:pStyle w:val="Header"/>
            <w:ind w:left="-115"/>
          </w:pPr>
        </w:p>
      </w:tc>
      <w:tc>
        <w:tcPr>
          <w:tcW w:w="3120" w:type="dxa"/>
        </w:tcPr>
        <w:p w14:paraId="2A0A12DA" w14:textId="77777777" w:rsidR="733B038C" w:rsidRDefault="733B038C" w:rsidP="733B038C">
          <w:pPr>
            <w:pStyle w:val="Header"/>
            <w:jc w:val="center"/>
          </w:pPr>
        </w:p>
      </w:tc>
      <w:tc>
        <w:tcPr>
          <w:tcW w:w="3120" w:type="dxa"/>
        </w:tcPr>
        <w:p w14:paraId="5F81FA21" w14:textId="77777777" w:rsidR="733B038C" w:rsidRDefault="733B038C" w:rsidP="733B038C">
          <w:pPr>
            <w:pStyle w:val="Header"/>
            <w:ind w:right="-115"/>
            <w:jc w:val="right"/>
          </w:pPr>
        </w:p>
      </w:tc>
    </w:tr>
  </w:tbl>
  <w:p w14:paraId="0E059873" w14:textId="77777777" w:rsidR="733B038C" w:rsidRDefault="733B038C" w:rsidP="733B038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733B038C" w14:paraId="63620DE7" w14:textId="77777777" w:rsidTr="733B038C">
      <w:tc>
        <w:tcPr>
          <w:tcW w:w="3120" w:type="dxa"/>
        </w:tcPr>
        <w:p w14:paraId="2746B721" w14:textId="77777777" w:rsidR="733B038C" w:rsidRDefault="733B038C" w:rsidP="733B038C">
          <w:pPr>
            <w:pStyle w:val="Header"/>
            <w:ind w:left="-115"/>
          </w:pPr>
        </w:p>
      </w:tc>
      <w:tc>
        <w:tcPr>
          <w:tcW w:w="3120" w:type="dxa"/>
        </w:tcPr>
        <w:p w14:paraId="5EEC47CD" w14:textId="77777777" w:rsidR="733B038C" w:rsidRDefault="733B038C" w:rsidP="733B038C">
          <w:pPr>
            <w:pStyle w:val="Header"/>
            <w:jc w:val="center"/>
          </w:pPr>
        </w:p>
      </w:tc>
      <w:tc>
        <w:tcPr>
          <w:tcW w:w="3120" w:type="dxa"/>
        </w:tcPr>
        <w:p w14:paraId="298B6302" w14:textId="77777777" w:rsidR="733B038C" w:rsidRDefault="733B038C" w:rsidP="733B038C">
          <w:pPr>
            <w:pStyle w:val="Header"/>
            <w:ind w:right="-115"/>
            <w:jc w:val="right"/>
          </w:pPr>
        </w:p>
      </w:tc>
    </w:tr>
  </w:tbl>
  <w:p w14:paraId="43BC5060" w14:textId="77777777" w:rsidR="733B038C" w:rsidRDefault="733B038C" w:rsidP="733B03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D7DFC3" w14:textId="77777777" w:rsidR="00CF3D9A" w:rsidRDefault="00CF3D9A">
      <w:pPr>
        <w:spacing w:line="240" w:lineRule="auto"/>
      </w:pPr>
      <w:r>
        <w:separator/>
      </w:r>
    </w:p>
  </w:footnote>
  <w:footnote w:type="continuationSeparator" w:id="0">
    <w:p w14:paraId="4A8F8B43" w14:textId="77777777" w:rsidR="00CF3D9A" w:rsidRDefault="00CF3D9A">
      <w:pPr>
        <w:spacing w:line="240" w:lineRule="auto"/>
      </w:pPr>
      <w:r>
        <w:continuationSeparator/>
      </w:r>
    </w:p>
  </w:footnote>
  <w:footnote w:type="continuationNotice" w:id="1">
    <w:p w14:paraId="123945C1" w14:textId="77777777" w:rsidR="00CF3D9A" w:rsidRDefault="00CF3D9A">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2480" w:type="dxa"/>
      <w:tblLayout w:type="fixed"/>
      <w:tblLook w:val="06A0" w:firstRow="1" w:lastRow="0" w:firstColumn="1" w:lastColumn="0" w:noHBand="1" w:noVBand="1"/>
    </w:tblPr>
    <w:tblGrid>
      <w:gridCol w:w="3120"/>
      <w:gridCol w:w="3120"/>
      <w:gridCol w:w="3120"/>
      <w:gridCol w:w="3120"/>
    </w:tblGrid>
    <w:tr w:rsidR="00FC3469" w14:paraId="67689DE2" w14:textId="77777777" w:rsidTr="00FC3469">
      <w:tc>
        <w:tcPr>
          <w:tcW w:w="3120" w:type="dxa"/>
        </w:tcPr>
        <w:p w14:paraId="5160C670" w14:textId="560DE7D5" w:rsidR="00FC3469" w:rsidRDefault="00FC3469" w:rsidP="00FC3469">
          <w:pPr>
            <w:pStyle w:val="Header"/>
          </w:pPr>
          <w:r>
            <w:t>Lab 4 Report</w:t>
          </w:r>
        </w:p>
      </w:tc>
      <w:tc>
        <w:tcPr>
          <w:tcW w:w="3120" w:type="dxa"/>
        </w:tcPr>
        <w:p w14:paraId="57807A3F" w14:textId="2CCBC268" w:rsidR="00FC3469" w:rsidRDefault="00FC3469" w:rsidP="00FC3469">
          <w:pPr>
            <w:pStyle w:val="Header"/>
          </w:pPr>
          <w:r>
            <w:t xml:space="preserve"> </w:t>
          </w:r>
        </w:p>
      </w:tc>
      <w:tc>
        <w:tcPr>
          <w:tcW w:w="3120" w:type="dxa"/>
        </w:tcPr>
        <w:p w14:paraId="76DEAC9C" w14:textId="77777777" w:rsidR="00FC3469" w:rsidRDefault="00FC3469" w:rsidP="00FC3469">
          <w:pPr>
            <w:pStyle w:val="Header"/>
            <w:jc w:val="center"/>
          </w:pPr>
        </w:p>
      </w:tc>
      <w:tc>
        <w:tcPr>
          <w:tcW w:w="3120" w:type="dxa"/>
        </w:tcPr>
        <w:p w14:paraId="5790C1D3" w14:textId="77777777" w:rsidR="00FC3469" w:rsidRDefault="00FC3469" w:rsidP="00FC3469">
          <w:pPr>
            <w:pStyle w:val="Header"/>
            <w:ind w:right="-115"/>
            <w:jc w:val="right"/>
          </w:pPr>
          <w:r>
            <w:fldChar w:fldCharType="begin"/>
          </w:r>
          <w:r>
            <w:instrText>PAGE</w:instrText>
          </w:r>
          <w:r>
            <w:fldChar w:fldCharType="separate"/>
          </w:r>
          <w:r>
            <w:rPr>
              <w:noProof/>
            </w:rPr>
            <w:t>2</w:t>
          </w:r>
          <w:r>
            <w:fldChar w:fldCharType="end"/>
          </w:r>
        </w:p>
      </w:tc>
    </w:tr>
  </w:tbl>
  <w:p w14:paraId="337DC5F6" w14:textId="77777777" w:rsidR="733B038C" w:rsidRDefault="733B038C" w:rsidP="733B038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0" w:type="dxa"/>
        <w:right w:w="0" w:type="dxa"/>
      </w:tblCellMar>
      <w:tblLook w:val="0600" w:firstRow="0" w:lastRow="0" w:firstColumn="0" w:lastColumn="0" w:noHBand="1" w:noVBand="1"/>
    </w:tblPr>
    <w:tblGrid>
      <w:gridCol w:w="3120"/>
      <w:gridCol w:w="3120"/>
      <w:gridCol w:w="3120"/>
    </w:tblGrid>
    <w:tr w:rsidR="733B038C" w14:paraId="79AC9A77" w14:textId="77777777" w:rsidTr="00FD478C">
      <w:tc>
        <w:tcPr>
          <w:tcW w:w="3120" w:type="dxa"/>
        </w:tcPr>
        <w:p w14:paraId="71E47C18" w14:textId="215B0E6C" w:rsidR="733B038C" w:rsidRPr="00FD478C" w:rsidRDefault="00740A04" w:rsidP="00FD478C">
          <w:pPr>
            <w:pStyle w:val="Header"/>
          </w:pPr>
          <w:r>
            <w:t>Lab 4 Report</w:t>
          </w:r>
        </w:p>
      </w:tc>
      <w:tc>
        <w:tcPr>
          <w:tcW w:w="3120" w:type="dxa"/>
        </w:tcPr>
        <w:p w14:paraId="65799170" w14:textId="77777777" w:rsidR="733B038C" w:rsidRDefault="733B038C" w:rsidP="733B038C">
          <w:pPr>
            <w:pStyle w:val="Header"/>
            <w:jc w:val="center"/>
          </w:pPr>
        </w:p>
      </w:tc>
      <w:tc>
        <w:tcPr>
          <w:tcW w:w="3120" w:type="dxa"/>
        </w:tcPr>
        <w:p w14:paraId="03CD651C" w14:textId="77777777" w:rsidR="733B038C" w:rsidRDefault="733B038C" w:rsidP="733B038C">
          <w:pPr>
            <w:pStyle w:val="Header"/>
            <w:ind w:right="-115"/>
            <w:jc w:val="right"/>
          </w:pPr>
        </w:p>
      </w:tc>
    </w:tr>
  </w:tbl>
  <w:p w14:paraId="6DAEC961" w14:textId="77777777" w:rsidR="733B038C" w:rsidRDefault="733B038C" w:rsidP="733B038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removePersonalInformation/>
  <w:removeDateAndTime/>
  <w:proofState w:spelling="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462B"/>
    <w:rsid w:val="00036179"/>
    <w:rsid w:val="00095F5E"/>
    <w:rsid w:val="0014462B"/>
    <w:rsid w:val="00145FEB"/>
    <w:rsid w:val="00233798"/>
    <w:rsid w:val="002433A9"/>
    <w:rsid w:val="002C3BE4"/>
    <w:rsid w:val="002F7E04"/>
    <w:rsid w:val="00371BD9"/>
    <w:rsid w:val="0042207D"/>
    <w:rsid w:val="004C683E"/>
    <w:rsid w:val="00500997"/>
    <w:rsid w:val="00530EF3"/>
    <w:rsid w:val="005936DA"/>
    <w:rsid w:val="00604652"/>
    <w:rsid w:val="006C101C"/>
    <w:rsid w:val="006F4709"/>
    <w:rsid w:val="00702B81"/>
    <w:rsid w:val="00727711"/>
    <w:rsid w:val="00740A04"/>
    <w:rsid w:val="0074264E"/>
    <w:rsid w:val="00796468"/>
    <w:rsid w:val="007D4A2B"/>
    <w:rsid w:val="007E2D6A"/>
    <w:rsid w:val="008078FA"/>
    <w:rsid w:val="00823731"/>
    <w:rsid w:val="008C0E48"/>
    <w:rsid w:val="00904DBE"/>
    <w:rsid w:val="00A75901"/>
    <w:rsid w:val="00AC3508"/>
    <w:rsid w:val="00AC4F5C"/>
    <w:rsid w:val="00B5233A"/>
    <w:rsid w:val="00BA6612"/>
    <w:rsid w:val="00C26C30"/>
    <w:rsid w:val="00CA1E31"/>
    <w:rsid w:val="00CD7F50"/>
    <w:rsid w:val="00CE472F"/>
    <w:rsid w:val="00CF3D9A"/>
    <w:rsid w:val="00DA395D"/>
    <w:rsid w:val="00DC3EAE"/>
    <w:rsid w:val="00DF1ADF"/>
    <w:rsid w:val="00DF3215"/>
    <w:rsid w:val="00E078FD"/>
    <w:rsid w:val="00E23707"/>
    <w:rsid w:val="00E32B0C"/>
    <w:rsid w:val="00E879E7"/>
    <w:rsid w:val="00F03B9B"/>
    <w:rsid w:val="00F43ACD"/>
    <w:rsid w:val="00F806C4"/>
    <w:rsid w:val="00F941E8"/>
    <w:rsid w:val="00FA4C9E"/>
    <w:rsid w:val="00FC3469"/>
    <w:rsid w:val="00FD478C"/>
    <w:rsid w:val="00FF1E90"/>
    <w:rsid w:val="02B84D5B"/>
    <w:rsid w:val="0D043988"/>
    <w:rsid w:val="0F5677D9"/>
    <w:rsid w:val="211A0CBD"/>
    <w:rsid w:val="26E400E3"/>
    <w:rsid w:val="2A8439C5"/>
    <w:rsid w:val="31C3BEDA"/>
    <w:rsid w:val="3A62D598"/>
    <w:rsid w:val="4B67EC07"/>
    <w:rsid w:val="5643BF48"/>
    <w:rsid w:val="576062CF"/>
    <w:rsid w:val="5E87343A"/>
    <w:rsid w:val="6E98F034"/>
    <w:rsid w:val="709762D6"/>
    <w:rsid w:val="717E282B"/>
    <w:rsid w:val="72E609EB"/>
    <w:rsid w:val="733B038C"/>
    <w:rsid w:val="74440036"/>
    <w:rsid w:val="7F8F130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F930CC"/>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4A2B"/>
    <w:pPr>
      <w:spacing w:after="0" w:line="480" w:lineRule="auto"/>
      <w:ind w:firstLine="720"/>
    </w:pPr>
  </w:style>
  <w:style w:type="paragraph" w:styleId="Heading1">
    <w:name w:val="heading 1"/>
    <w:basedOn w:val="Normal"/>
    <w:next w:val="Normal"/>
    <w:link w:val="Heading1Char"/>
    <w:uiPriority w:val="9"/>
    <w:qFormat/>
    <w:rsid w:val="007D4A2B"/>
    <w:pPr>
      <w:ind w:firstLine="0"/>
      <w:jc w:val="center"/>
      <w:outlineLvl w:val="0"/>
    </w:pPr>
    <w:rPr>
      <w:b/>
      <w:bCs/>
    </w:rPr>
  </w:style>
  <w:style w:type="paragraph" w:styleId="Heading2">
    <w:name w:val="heading 2"/>
    <w:basedOn w:val="Normal"/>
    <w:next w:val="Normal"/>
    <w:link w:val="Heading2Char"/>
    <w:uiPriority w:val="9"/>
    <w:unhideWhenUsed/>
    <w:qFormat/>
    <w:rsid w:val="007D4A2B"/>
    <w:pPr>
      <w:ind w:firstLine="0"/>
      <w:outlineLvl w:val="1"/>
    </w:pPr>
    <w:rPr>
      <w:b/>
      <w:bCs/>
    </w:rPr>
  </w:style>
  <w:style w:type="paragraph" w:styleId="Heading3">
    <w:name w:val="heading 3"/>
    <w:basedOn w:val="Normal"/>
    <w:next w:val="Normal"/>
    <w:link w:val="Heading3Char"/>
    <w:uiPriority w:val="9"/>
    <w:unhideWhenUsed/>
    <w:qFormat/>
    <w:rsid w:val="007D4A2B"/>
    <w:pPr>
      <w:ind w:firstLine="0"/>
      <w:outlineLvl w:val="2"/>
    </w:pPr>
    <w:rPr>
      <w:b/>
      <w:bCs/>
      <w:i/>
      <w:iCs/>
    </w:rPr>
  </w:style>
  <w:style w:type="paragraph" w:styleId="Heading4">
    <w:name w:val="heading 4"/>
    <w:basedOn w:val="Normal"/>
    <w:next w:val="Normal"/>
    <w:link w:val="Heading4Char"/>
    <w:uiPriority w:val="9"/>
    <w:unhideWhenUsed/>
    <w:qFormat/>
    <w:rsid w:val="007D4A2B"/>
    <w:pPr>
      <w:ind w:firstLine="0"/>
      <w:outlineLvl w:val="3"/>
    </w:pPr>
    <w:rPr>
      <w:b/>
      <w:bCs/>
    </w:rPr>
  </w:style>
  <w:style w:type="paragraph" w:styleId="Heading5">
    <w:name w:val="heading 5"/>
    <w:basedOn w:val="Normal"/>
    <w:next w:val="Normal"/>
    <w:link w:val="Heading5Char"/>
    <w:uiPriority w:val="9"/>
    <w:unhideWhenUsed/>
    <w:qFormat/>
    <w:rsid w:val="007D4A2B"/>
    <w:pPr>
      <w:ind w:firstLine="0"/>
      <w:outlineLvl w:val="4"/>
    </w:pPr>
    <w:rPr>
      <w:b/>
      <w:bCs/>
      <w:i/>
      <w:iCs/>
    </w:rPr>
  </w:style>
  <w:style w:type="paragraph" w:styleId="Heading6">
    <w:name w:val="heading 6"/>
    <w:basedOn w:val="Normal"/>
    <w:next w:val="Normal"/>
    <w:link w:val="Heading6Char"/>
    <w:uiPriority w:val="9"/>
    <w:semiHidden/>
    <w:unhideWhenUsed/>
    <w:qFormat/>
    <w:rsid w:val="007D4A2B"/>
    <w:pPr>
      <w:keepNext/>
      <w:keepLines/>
      <w:spacing w:before="40"/>
      <w:ind w:firstLine="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pPr>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Emphasis">
    <w:name w:val="Emphasis"/>
    <w:basedOn w:val="DefaultParagraphFont"/>
    <w:uiPriority w:val="20"/>
    <w:qFormat/>
    <w:rPr>
      <w:i/>
      <w:iCs/>
    </w:rPr>
  </w:style>
  <w:style w:type="character" w:customStyle="1" w:styleId="HeaderChar">
    <w:name w:val="Header Char"/>
    <w:basedOn w:val="DefaultParagraphFont"/>
    <w:link w:val="Header"/>
    <w:uiPriority w:val="99"/>
    <w:rsid w:val="007D4A2B"/>
  </w:style>
  <w:style w:type="paragraph" w:styleId="Header">
    <w:name w:val="header"/>
    <w:basedOn w:val="Normal"/>
    <w:link w:val="HeaderChar"/>
    <w:uiPriority w:val="99"/>
    <w:unhideWhenUsed/>
    <w:rsid w:val="007D4A2B"/>
    <w:pPr>
      <w:tabs>
        <w:tab w:val="center" w:pos="4680"/>
        <w:tab w:val="right" w:pos="9360"/>
      </w:tabs>
      <w:spacing w:line="240" w:lineRule="auto"/>
      <w:ind w:firstLine="0"/>
    </w:pPr>
  </w:style>
  <w:style w:type="character" w:customStyle="1" w:styleId="FooterChar">
    <w:name w:val="Footer Char"/>
    <w:basedOn w:val="DefaultParagraphFont"/>
    <w:link w:val="Footer"/>
    <w:uiPriority w:val="99"/>
    <w:rsid w:val="007D4A2B"/>
  </w:style>
  <w:style w:type="paragraph" w:styleId="Footer">
    <w:name w:val="footer"/>
    <w:basedOn w:val="Normal"/>
    <w:link w:val="FooterChar"/>
    <w:uiPriority w:val="99"/>
    <w:unhideWhenUsed/>
    <w:rsid w:val="007D4A2B"/>
    <w:pPr>
      <w:tabs>
        <w:tab w:val="center" w:pos="4680"/>
        <w:tab w:val="right" w:pos="9360"/>
      </w:tabs>
      <w:spacing w:line="240" w:lineRule="auto"/>
      <w:ind w:firstLine="0"/>
    </w:pPr>
  </w:style>
  <w:style w:type="character" w:styleId="CommentReference">
    <w:name w:val="annotation reference"/>
    <w:basedOn w:val="DefaultParagraphFont"/>
    <w:uiPriority w:val="99"/>
    <w:semiHidden/>
    <w:unhideWhenUsed/>
    <w:rsid w:val="00CD7F50"/>
    <w:rPr>
      <w:sz w:val="16"/>
      <w:szCs w:val="16"/>
    </w:rPr>
  </w:style>
  <w:style w:type="paragraph" w:styleId="CommentText">
    <w:name w:val="annotation text"/>
    <w:basedOn w:val="Normal"/>
    <w:link w:val="CommentTextChar"/>
    <w:uiPriority w:val="99"/>
    <w:unhideWhenUsed/>
    <w:rsid w:val="00CD7F50"/>
    <w:pPr>
      <w:spacing w:line="240" w:lineRule="auto"/>
    </w:pPr>
    <w:rPr>
      <w:sz w:val="20"/>
      <w:szCs w:val="20"/>
    </w:rPr>
  </w:style>
  <w:style w:type="character" w:customStyle="1" w:styleId="CommentTextChar">
    <w:name w:val="Comment Text Char"/>
    <w:basedOn w:val="DefaultParagraphFont"/>
    <w:link w:val="CommentText"/>
    <w:uiPriority w:val="99"/>
    <w:rsid w:val="00CD7F50"/>
    <w:rPr>
      <w:sz w:val="20"/>
      <w:szCs w:val="20"/>
    </w:rPr>
  </w:style>
  <w:style w:type="paragraph" w:styleId="CommentSubject">
    <w:name w:val="annotation subject"/>
    <w:basedOn w:val="CommentText"/>
    <w:next w:val="CommentText"/>
    <w:link w:val="CommentSubjectChar"/>
    <w:uiPriority w:val="99"/>
    <w:semiHidden/>
    <w:unhideWhenUsed/>
    <w:rsid w:val="00CD7F50"/>
    <w:rPr>
      <w:b/>
      <w:bCs/>
    </w:rPr>
  </w:style>
  <w:style w:type="character" w:customStyle="1" w:styleId="CommentSubjectChar">
    <w:name w:val="Comment Subject Char"/>
    <w:basedOn w:val="CommentTextChar"/>
    <w:link w:val="CommentSubject"/>
    <w:uiPriority w:val="99"/>
    <w:semiHidden/>
    <w:rsid w:val="00CD7F50"/>
    <w:rPr>
      <w:b/>
      <w:bCs/>
      <w:sz w:val="20"/>
      <w:szCs w:val="20"/>
    </w:rPr>
  </w:style>
  <w:style w:type="character" w:styleId="Hyperlink">
    <w:name w:val="Hyperlink"/>
    <w:basedOn w:val="DefaultParagraphFont"/>
    <w:uiPriority w:val="99"/>
    <w:unhideWhenUsed/>
    <w:rPr>
      <w:color w:val="0563C1" w:themeColor="hyperlink"/>
      <w:u w:val="single"/>
    </w:rPr>
  </w:style>
  <w:style w:type="paragraph" w:styleId="BalloonText">
    <w:name w:val="Balloon Text"/>
    <w:basedOn w:val="Normal"/>
    <w:link w:val="BalloonTextChar"/>
    <w:uiPriority w:val="99"/>
    <w:semiHidden/>
    <w:unhideWhenUsed/>
    <w:rsid w:val="00C26C30"/>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26C30"/>
    <w:rPr>
      <w:rFonts w:ascii="Segoe UI" w:hAnsi="Segoe UI" w:cs="Segoe UI"/>
      <w:sz w:val="18"/>
      <w:szCs w:val="18"/>
    </w:rPr>
  </w:style>
  <w:style w:type="paragraph" w:styleId="Title">
    <w:name w:val="Title"/>
    <w:basedOn w:val="Normal"/>
    <w:next w:val="Normal"/>
    <w:link w:val="TitleChar"/>
    <w:uiPriority w:val="10"/>
    <w:qFormat/>
    <w:rsid w:val="00530EF3"/>
    <w:pPr>
      <w:ind w:firstLine="0"/>
      <w:jc w:val="center"/>
    </w:pPr>
    <w:rPr>
      <w:b/>
      <w:bCs/>
    </w:rPr>
  </w:style>
  <w:style w:type="character" w:customStyle="1" w:styleId="TitleChar">
    <w:name w:val="Title Char"/>
    <w:basedOn w:val="DefaultParagraphFont"/>
    <w:link w:val="Title"/>
    <w:uiPriority w:val="10"/>
    <w:rsid w:val="00530EF3"/>
    <w:rPr>
      <w:b/>
      <w:bCs/>
    </w:rPr>
  </w:style>
  <w:style w:type="character" w:styleId="PlaceholderText">
    <w:name w:val="Placeholder Text"/>
    <w:basedOn w:val="DefaultParagraphFont"/>
    <w:uiPriority w:val="99"/>
    <w:semiHidden/>
    <w:rsid w:val="00FD478C"/>
    <w:rPr>
      <w:color w:val="808080"/>
    </w:rPr>
  </w:style>
  <w:style w:type="paragraph" w:styleId="Subtitle">
    <w:name w:val="Subtitle"/>
    <w:basedOn w:val="Normal"/>
    <w:next w:val="Normal"/>
    <w:link w:val="SubtitleChar"/>
    <w:uiPriority w:val="11"/>
    <w:qFormat/>
    <w:rsid w:val="00530EF3"/>
    <w:pPr>
      <w:ind w:firstLine="0"/>
      <w:jc w:val="center"/>
    </w:pPr>
  </w:style>
  <w:style w:type="character" w:customStyle="1" w:styleId="SubtitleChar">
    <w:name w:val="Subtitle Char"/>
    <w:basedOn w:val="DefaultParagraphFont"/>
    <w:link w:val="Subtitle"/>
    <w:uiPriority w:val="11"/>
    <w:rsid w:val="00530EF3"/>
  </w:style>
  <w:style w:type="paragraph" w:customStyle="1" w:styleId="SectionTitle">
    <w:name w:val="Section Title"/>
    <w:basedOn w:val="Normal"/>
    <w:next w:val="Normal"/>
    <w:uiPriority w:val="12"/>
    <w:qFormat/>
    <w:rsid w:val="00530EF3"/>
    <w:pPr>
      <w:ind w:firstLine="0"/>
      <w:jc w:val="center"/>
    </w:pPr>
    <w:rPr>
      <w:b/>
      <w:bCs/>
    </w:rPr>
  </w:style>
  <w:style w:type="character" w:styleId="Strong">
    <w:name w:val="Strong"/>
    <w:basedOn w:val="DefaultParagraphFont"/>
    <w:uiPriority w:val="22"/>
    <w:qFormat/>
    <w:rsid w:val="00500997"/>
    <w:rPr>
      <w:b/>
      <w:bCs/>
    </w:rPr>
  </w:style>
  <w:style w:type="character" w:customStyle="1" w:styleId="Heading1Char">
    <w:name w:val="Heading 1 Char"/>
    <w:basedOn w:val="DefaultParagraphFont"/>
    <w:link w:val="Heading1"/>
    <w:uiPriority w:val="9"/>
    <w:rsid w:val="007D4A2B"/>
    <w:rPr>
      <w:b/>
      <w:bCs/>
    </w:rPr>
  </w:style>
  <w:style w:type="character" w:customStyle="1" w:styleId="Heading2Char">
    <w:name w:val="Heading 2 Char"/>
    <w:basedOn w:val="DefaultParagraphFont"/>
    <w:link w:val="Heading2"/>
    <w:uiPriority w:val="9"/>
    <w:rsid w:val="007D4A2B"/>
    <w:rPr>
      <w:b/>
      <w:bCs/>
    </w:rPr>
  </w:style>
  <w:style w:type="character" w:customStyle="1" w:styleId="Heading3Char">
    <w:name w:val="Heading 3 Char"/>
    <w:basedOn w:val="DefaultParagraphFont"/>
    <w:link w:val="Heading3"/>
    <w:uiPriority w:val="9"/>
    <w:rsid w:val="007D4A2B"/>
    <w:rPr>
      <w:b/>
      <w:bCs/>
      <w:i/>
      <w:iCs/>
    </w:rPr>
  </w:style>
  <w:style w:type="character" w:customStyle="1" w:styleId="Heading4Char">
    <w:name w:val="Heading 4 Char"/>
    <w:basedOn w:val="DefaultParagraphFont"/>
    <w:link w:val="Heading4"/>
    <w:uiPriority w:val="9"/>
    <w:rsid w:val="007D4A2B"/>
    <w:rPr>
      <w:b/>
      <w:bCs/>
    </w:rPr>
  </w:style>
  <w:style w:type="character" w:customStyle="1" w:styleId="Heading5Char">
    <w:name w:val="Heading 5 Char"/>
    <w:basedOn w:val="DefaultParagraphFont"/>
    <w:link w:val="Heading5"/>
    <w:uiPriority w:val="9"/>
    <w:rsid w:val="007D4A2B"/>
    <w:rPr>
      <w:b/>
      <w:bCs/>
      <w:i/>
      <w:iCs/>
    </w:rPr>
  </w:style>
  <w:style w:type="paragraph" w:styleId="Quote">
    <w:name w:val="Quote"/>
    <w:basedOn w:val="Normal"/>
    <w:next w:val="Normal"/>
    <w:link w:val="QuoteChar"/>
    <w:uiPriority w:val="29"/>
    <w:qFormat/>
    <w:rsid w:val="002C3BE4"/>
    <w:pPr>
      <w:ind w:left="720"/>
    </w:pPr>
    <w:rPr>
      <w:iCs/>
    </w:rPr>
  </w:style>
  <w:style w:type="character" w:customStyle="1" w:styleId="QuoteChar">
    <w:name w:val="Quote Char"/>
    <w:basedOn w:val="DefaultParagraphFont"/>
    <w:link w:val="Quote"/>
    <w:uiPriority w:val="29"/>
    <w:rsid w:val="002C3BE4"/>
    <w:rPr>
      <w:iCs/>
    </w:rPr>
  </w:style>
  <w:style w:type="paragraph" w:customStyle="1" w:styleId="References">
    <w:name w:val="References"/>
    <w:basedOn w:val="Normal"/>
    <w:uiPriority w:val="29"/>
    <w:qFormat/>
    <w:rsid w:val="007D4A2B"/>
    <w:pPr>
      <w:ind w:left="720" w:hanging="720"/>
    </w:pPr>
  </w:style>
  <w:style w:type="paragraph" w:styleId="Caption">
    <w:name w:val="caption"/>
    <w:basedOn w:val="Normal"/>
    <w:next w:val="Normal"/>
    <w:uiPriority w:val="35"/>
    <w:qFormat/>
    <w:rsid w:val="00530EF3"/>
    <w:pPr>
      <w:ind w:firstLine="0"/>
    </w:pPr>
    <w:rPr>
      <w:i/>
      <w:iCs/>
      <w:szCs w:val="18"/>
    </w:rPr>
  </w:style>
  <w:style w:type="paragraph" w:customStyle="1" w:styleId="TableHeading">
    <w:name w:val="Table Heading"/>
    <w:basedOn w:val="Normal"/>
    <w:uiPriority w:val="10"/>
    <w:qFormat/>
    <w:rsid w:val="00B5233A"/>
    <w:pPr>
      <w:jc w:val="center"/>
    </w:pPr>
    <w:rPr>
      <w:b/>
      <w:bCs/>
    </w:rPr>
  </w:style>
  <w:style w:type="paragraph" w:customStyle="1" w:styleId="NoIndent">
    <w:name w:val="No Indent"/>
    <w:basedOn w:val="Normal"/>
    <w:qFormat/>
    <w:rsid w:val="007D4A2B"/>
    <w:pPr>
      <w:ind w:firstLine="0"/>
    </w:pPr>
  </w:style>
  <w:style w:type="paragraph" w:customStyle="1" w:styleId="CaptionCallout">
    <w:name w:val="Caption Callout"/>
    <w:basedOn w:val="Normal"/>
    <w:qFormat/>
    <w:rsid w:val="00530EF3"/>
    <w:pPr>
      <w:ind w:firstLine="0"/>
    </w:pPr>
    <w:rPr>
      <w:b/>
    </w:rPr>
  </w:style>
  <w:style w:type="character" w:customStyle="1" w:styleId="Heading6Char">
    <w:name w:val="Heading 6 Char"/>
    <w:basedOn w:val="DefaultParagraphFont"/>
    <w:link w:val="Heading6"/>
    <w:uiPriority w:val="9"/>
    <w:semiHidden/>
    <w:rsid w:val="007D4A2B"/>
    <w:rPr>
      <w:rFonts w:asciiTheme="majorHAnsi" w:eastAsiaTheme="majorEastAsia" w:hAnsiTheme="majorHAnsi" w:cstheme="majorBidi"/>
      <w:color w:val="1F3763" w:themeColor="accent1" w:themeShade="7F"/>
    </w:rPr>
  </w:style>
  <w:style w:type="paragraph" w:styleId="NormalWeb">
    <w:name w:val="Normal (Web)"/>
    <w:basedOn w:val="Normal"/>
    <w:uiPriority w:val="99"/>
    <w:semiHidden/>
    <w:unhideWhenUsed/>
    <w:rsid w:val="0003617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248832">
      <w:bodyDiv w:val="1"/>
      <w:marLeft w:val="0"/>
      <w:marRight w:val="0"/>
      <w:marTop w:val="0"/>
      <w:marBottom w:val="0"/>
      <w:divBdr>
        <w:top w:val="none" w:sz="0" w:space="0" w:color="auto"/>
        <w:left w:val="none" w:sz="0" w:space="0" w:color="auto"/>
        <w:bottom w:val="none" w:sz="0" w:space="0" w:color="auto"/>
        <w:right w:val="none" w:sz="0" w:space="0" w:color="auto"/>
      </w:divBdr>
    </w:div>
    <w:div w:id="290015237">
      <w:bodyDiv w:val="1"/>
      <w:marLeft w:val="0"/>
      <w:marRight w:val="0"/>
      <w:marTop w:val="0"/>
      <w:marBottom w:val="0"/>
      <w:divBdr>
        <w:top w:val="none" w:sz="0" w:space="0" w:color="auto"/>
        <w:left w:val="none" w:sz="0" w:space="0" w:color="auto"/>
        <w:bottom w:val="none" w:sz="0" w:space="0" w:color="auto"/>
        <w:right w:val="none" w:sz="0" w:space="0" w:color="auto"/>
      </w:divBdr>
    </w:div>
    <w:div w:id="416754821">
      <w:bodyDiv w:val="1"/>
      <w:marLeft w:val="0"/>
      <w:marRight w:val="0"/>
      <w:marTop w:val="0"/>
      <w:marBottom w:val="0"/>
      <w:divBdr>
        <w:top w:val="none" w:sz="0" w:space="0" w:color="auto"/>
        <w:left w:val="none" w:sz="0" w:space="0" w:color="auto"/>
        <w:bottom w:val="none" w:sz="0" w:space="0" w:color="auto"/>
        <w:right w:val="none" w:sz="0" w:space="0" w:color="auto"/>
      </w:divBdr>
    </w:div>
    <w:div w:id="441875774">
      <w:bodyDiv w:val="1"/>
      <w:marLeft w:val="0"/>
      <w:marRight w:val="0"/>
      <w:marTop w:val="0"/>
      <w:marBottom w:val="0"/>
      <w:divBdr>
        <w:top w:val="none" w:sz="0" w:space="0" w:color="auto"/>
        <w:left w:val="none" w:sz="0" w:space="0" w:color="auto"/>
        <w:bottom w:val="none" w:sz="0" w:space="0" w:color="auto"/>
        <w:right w:val="none" w:sz="0" w:space="0" w:color="auto"/>
      </w:divBdr>
    </w:div>
    <w:div w:id="657005020">
      <w:bodyDiv w:val="1"/>
      <w:marLeft w:val="0"/>
      <w:marRight w:val="0"/>
      <w:marTop w:val="0"/>
      <w:marBottom w:val="0"/>
      <w:divBdr>
        <w:top w:val="none" w:sz="0" w:space="0" w:color="auto"/>
        <w:left w:val="none" w:sz="0" w:space="0" w:color="auto"/>
        <w:bottom w:val="none" w:sz="0" w:space="0" w:color="auto"/>
        <w:right w:val="none" w:sz="0" w:space="0" w:color="auto"/>
      </w:divBdr>
    </w:div>
    <w:div w:id="739251561">
      <w:bodyDiv w:val="1"/>
      <w:marLeft w:val="0"/>
      <w:marRight w:val="0"/>
      <w:marTop w:val="0"/>
      <w:marBottom w:val="0"/>
      <w:divBdr>
        <w:top w:val="none" w:sz="0" w:space="0" w:color="auto"/>
        <w:left w:val="none" w:sz="0" w:space="0" w:color="auto"/>
        <w:bottom w:val="none" w:sz="0" w:space="0" w:color="auto"/>
        <w:right w:val="none" w:sz="0" w:space="0" w:color="auto"/>
      </w:divBdr>
    </w:div>
    <w:div w:id="804398552">
      <w:bodyDiv w:val="1"/>
      <w:marLeft w:val="0"/>
      <w:marRight w:val="0"/>
      <w:marTop w:val="0"/>
      <w:marBottom w:val="0"/>
      <w:divBdr>
        <w:top w:val="none" w:sz="0" w:space="0" w:color="auto"/>
        <w:left w:val="none" w:sz="0" w:space="0" w:color="auto"/>
        <w:bottom w:val="none" w:sz="0" w:space="0" w:color="auto"/>
        <w:right w:val="none" w:sz="0" w:space="0" w:color="auto"/>
      </w:divBdr>
    </w:div>
    <w:div w:id="882137923">
      <w:bodyDiv w:val="1"/>
      <w:marLeft w:val="0"/>
      <w:marRight w:val="0"/>
      <w:marTop w:val="0"/>
      <w:marBottom w:val="0"/>
      <w:divBdr>
        <w:top w:val="none" w:sz="0" w:space="0" w:color="auto"/>
        <w:left w:val="none" w:sz="0" w:space="0" w:color="auto"/>
        <w:bottom w:val="none" w:sz="0" w:space="0" w:color="auto"/>
        <w:right w:val="none" w:sz="0" w:space="0" w:color="auto"/>
      </w:divBdr>
    </w:div>
    <w:div w:id="1113357673">
      <w:bodyDiv w:val="1"/>
      <w:marLeft w:val="0"/>
      <w:marRight w:val="0"/>
      <w:marTop w:val="0"/>
      <w:marBottom w:val="0"/>
      <w:divBdr>
        <w:top w:val="none" w:sz="0" w:space="0" w:color="auto"/>
        <w:left w:val="none" w:sz="0" w:space="0" w:color="auto"/>
        <w:bottom w:val="none" w:sz="0" w:space="0" w:color="auto"/>
        <w:right w:val="none" w:sz="0" w:space="0" w:color="auto"/>
      </w:divBdr>
    </w:div>
    <w:div w:id="1113671280">
      <w:bodyDiv w:val="1"/>
      <w:marLeft w:val="0"/>
      <w:marRight w:val="0"/>
      <w:marTop w:val="0"/>
      <w:marBottom w:val="0"/>
      <w:divBdr>
        <w:top w:val="none" w:sz="0" w:space="0" w:color="auto"/>
        <w:left w:val="none" w:sz="0" w:space="0" w:color="auto"/>
        <w:bottom w:val="none" w:sz="0" w:space="0" w:color="auto"/>
        <w:right w:val="none" w:sz="0" w:space="0" w:color="auto"/>
      </w:divBdr>
    </w:div>
    <w:div w:id="1125587377">
      <w:bodyDiv w:val="1"/>
      <w:marLeft w:val="0"/>
      <w:marRight w:val="0"/>
      <w:marTop w:val="0"/>
      <w:marBottom w:val="0"/>
      <w:divBdr>
        <w:top w:val="none" w:sz="0" w:space="0" w:color="auto"/>
        <w:left w:val="none" w:sz="0" w:space="0" w:color="auto"/>
        <w:bottom w:val="none" w:sz="0" w:space="0" w:color="auto"/>
        <w:right w:val="none" w:sz="0" w:space="0" w:color="auto"/>
      </w:divBdr>
    </w:div>
    <w:div w:id="1246956486">
      <w:bodyDiv w:val="1"/>
      <w:marLeft w:val="0"/>
      <w:marRight w:val="0"/>
      <w:marTop w:val="0"/>
      <w:marBottom w:val="0"/>
      <w:divBdr>
        <w:top w:val="none" w:sz="0" w:space="0" w:color="auto"/>
        <w:left w:val="none" w:sz="0" w:space="0" w:color="auto"/>
        <w:bottom w:val="none" w:sz="0" w:space="0" w:color="auto"/>
        <w:right w:val="none" w:sz="0" w:space="0" w:color="auto"/>
      </w:divBdr>
    </w:div>
    <w:div w:id="1393845499">
      <w:bodyDiv w:val="1"/>
      <w:marLeft w:val="0"/>
      <w:marRight w:val="0"/>
      <w:marTop w:val="0"/>
      <w:marBottom w:val="0"/>
      <w:divBdr>
        <w:top w:val="none" w:sz="0" w:space="0" w:color="auto"/>
        <w:left w:val="none" w:sz="0" w:space="0" w:color="auto"/>
        <w:bottom w:val="none" w:sz="0" w:space="0" w:color="auto"/>
        <w:right w:val="none" w:sz="0" w:space="0" w:color="auto"/>
      </w:divBdr>
    </w:div>
    <w:div w:id="1417676718">
      <w:bodyDiv w:val="1"/>
      <w:marLeft w:val="0"/>
      <w:marRight w:val="0"/>
      <w:marTop w:val="0"/>
      <w:marBottom w:val="0"/>
      <w:divBdr>
        <w:top w:val="none" w:sz="0" w:space="0" w:color="auto"/>
        <w:left w:val="none" w:sz="0" w:space="0" w:color="auto"/>
        <w:bottom w:val="none" w:sz="0" w:space="0" w:color="auto"/>
        <w:right w:val="none" w:sz="0" w:space="0" w:color="auto"/>
      </w:divBdr>
    </w:div>
    <w:div w:id="1642729999">
      <w:bodyDiv w:val="1"/>
      <w:marLeft w:val="0"/>
      <w:marRight w:val="0"/>
      <w:marTop w:val="0"/>
      <w:marBottom w:val="0"/>
      <w:divBdr>
        <w:top w:val="none" w:sz="0" w:space="0" w:color="auto"/>
        <w:left w:val="none" w:sz="0" w:space="0" w:color="auto"/>
        <w:bottom w:val="none" w:sz="0" w:space="0" w:color="auto"/>
        <w:right w:val="none" w:sz="0" w:space="0" w:color="auto"/>
      </w:divBdr>
    </w:div>
    <w:div w:id="1724674545">
      <w:bodyDiv w:val="1"/>
      <w:marLeft w:val="0"/>
      <w:marRight w:val="0"/>
      <w:marTop w:val="0"/>
      <w:marBottom w:val="0"/>
      <w:divBdr>
        <w:top w:val="none" w:sz="0" w:space="0" w:color="auto"/>
        <w:left w:val="none" w:sz="0" w:space="0" w:color="auto"/>
        <w:bottom w:val="none" w:sz="0" w:space="0" w:color="auto"/>
        <w:right w:val="none" w:sz="0" w:space="0" w:color="auto"/>
      </w:divBdr>
    </w:div>
    <w:div w:id="1980065351">
      <w:bodyDiv w:val="1"/>
      <w:marLeft w:val="0"/>
      <w:marRight w:val="0"/>
      <w:marTop w:val="0"/>
      <w:marBottom w:val="0"/>
      <w:divBdr>
        <w:top w:val="none" w:sz="0" w:space="0" w:color="auto"/>
        <w:left w:val="none" w:sz="0" w:space="0" w:color="auto"/>
        <w:bottom w:val="none" w:sz="0" w:space="0" w:color="auto"/>
        <w:right w:val="none" w:sz="0" w:space="0" w:color="auto"/>
      </w:divBdr>
    </w:div>
    <w:div w:id="20454446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header" Target="header2.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illo\AppData\Roaming\Microsoft\Templates\Professional%20APA%20Style%20paper%207th%20edition.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Props1.xml><?xml version="1.0" encoding="utf-8"?>
<ds:datastoreItem xmlns:ds="http://schemas.openxmlformats.org/officeDocument/2006/customXml" ds:itemID="{2D686CB8-6245-413C-A355-156513A377FC}">
  <ds:schemaRefs>
    <ds:schemaRef ds:uri="http://schemas.microsoft.com/sharepoint/v3/contenttype/forms"/>
  </ds:schemaRefs>
</ds:datastoreItem>
</file>

<file path=customXml/itemProps2.xml><?xml version="1.0" encoding="utf-8"?>
<ds:datastoreItem xmlns:ds="http://schemas.openxmlformats.org/officeDocument/2006/customXml" ds:itemID="{3B411A11-DDA3-4BC4-B0BC-14026E6D5DF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7DCE20C-610A-4626-841D-1F10857B445E}">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docProps/app.xml><?xml version="1.0" encoding="utf-8"?>
<Properties xmlns="http://schemas.openxmlformats.org/officeDocument/2006/extended-properties" xmlns:vt="http://schemas.openxmlformats.org/officeDocument/2006/docPropsVTypes">
  <Template>Professional APA Style paper 7th edition</Template>
  <TotalTime>0</TotalTime>
  <Pages>7</Pages>
  <Words>587</Words>
  <Characters>3351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2025-02-28T23:53:00Z</dcterms:created>
  <dcterms:modified xsi:type="dcterms:W3CDTF">2025-03-01T00:06:00Z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