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D57E339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7A860976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 xml:space="preserve">d </w:t>
      </w:r>
      <w:r w:rsidR="00FC16A7">
        <w:rPr>
          <w:rFonts w:ascii="Garamond" w:hAnsi="Garamond"/>
        </w:rPr>
        <w:t>December</w:t>
      </w:r>
      <w:r w:rsidR="00054926">
        <w:rPr>
          <w:rFonts w:ascii="Garamond" w:hAnsi="Garamond"/>
        </w:rPr>
        <w:t xml:space="preserve">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39151312" w14:textId="21831EFB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Committee: </w:t>
      </w:r>
      <w:r w:rsidR="008D3F8F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Andr</w:t>
      </w:r>
      <w:r w:rsidR="008D3F8F" w:rsidRPr="008D3F8F">
        <w:rPr>
          <w:rFonts w:ascii="Garamond" w:hAnsi="Garamond"/>
          <w:i/>
          <w:iCs/>
        </w:rPr>
        <w:t>é</w:t>
      </w:r>
      <w:r>
        <w:rPr>
          <w:rFonts w:ascii="Garamond" w:hAnsi="Garamond"/>
          <w:i/>
          <w:iCs/>
        </w:rPr>
        <w:t xml:space="preserve"> Punt (Chair);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Chris Anderson</w:t>
      </w:r>
      <w:r w:rsidR="00FC16A7">
        <w:rPr>
          <w:rFonts w:ascii="Garamond" w:hAnsi="Garamond"/>
          <w:i/>
          <w:iCs/>
        </w:rPr>
        <w:t>; Dr. Owen Hamel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0CEAF57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  <w:r w:rsidR="00FC16A7">
        <w:rPr>
          <w:rFonts w:ascii="Garamond" w:hAnsi="Garamond"/>
          <w:i/>
          <w:iCs/>
        </w:rPr>
        <w:t>; Minor in Zoology; 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5CA15836" w14:textId="77777777" w:rsidR="004703F5" w:rsidRPr="004703F5" w:rsidRDefault="004703F5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4703F5">
        <w:rPr>
          <w:rFonts w:ascii="Garamond" w:hAnsi="Garamond"/>
          <w:b/>
          <w:bCs/>
        </w:rPr>
        <w:t>Patrone, W.</w:t>
      </w:r>
      <w:r w:rsidRPr="004703F5">
        <w:rPr>
          <w:rFonts w:ascii="Garamond" w:hAnsi="Garamond"/>
        </w:rPr>
        <w:t>, &amp; Punt, A. E. (2026). Identifying and classifying métiers for the US West Coast groundfish fishery. </w:t>
      </w:r>
      <w:r w:rsidRPr="004703F5">
        <w:rPr>
          <w:rFonts w:ascii="Garamond" w:hAnsi="Garamond"/>
          <w:i/>
          <w:iCs/>
        </w:rPr>
        <w:t>Fisheries Research</w:t>
      </w:r>
      <w:r w:rsidRPr="004703F5">
        <w:rPr>
          <w:rFonts w:ascii="Garamond" w:hAnsi="Garamond"/>
        </w:rPr>
        <w:t>, </w:t>
      </w:r>
      <w:r w:rsidRPr="004703F5">
        <w:rPr>
          <w:rFonts w:ascii="Garamond" w:hAnsi="Garamond"/>
          <w:i/>
          <w:iCs/>
        </w:rPr>
        <w:t>300</w:t>
      </w:r>
      <w:r w:rsidRPr="004703F5">
        <w:rPr>
          <w:rFonts w:ascii="Garamond" w:hAnsi="Garamond"/>
        </w:rPr>
        <w:t>, 107802.</w:t>
      </w:r>
    </w:p>
    <w:p w14:paraId="0D03BC41" w14:textId="281F8796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r w:rsidRPr="00D52D5C">
        <w:rPr>
          <w:rFonts w:ascii="Garamond" w:hAnsi="Garamond"/>
        </w:rPr>
        <w:t xml:space="preserve">Kinneen,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3A111700" w14:textId="77777777" w:rsidR="00FC16A7" w:rsidRDefault="00FC16A7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003BF02" w14:textId="35BD3EC4" w:rsidR="003B1C57" w:rsidRDefault="003B1C57" w:rsidP="003B1C57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Manuscripts In Review</w:t>
      </w:r>
    </w:p>
    <w:p w14:paraId="53AB7EA8" w14:textId="2FAFEBC8" w:rsidR="003B1C57" w:rsidRDefault="003B1C57" w:rsidP="003B1C57">
      <w:pPr>
        <w:pStyle w:val="ListParagraph"/>
        <w:numPr>
          <w:ilvl w:val="0"/>
          <w:numId w:val="32"/>
        </w:numPr>
        <w:spacing w:after="0" w:line="276" w:lineRule="auto"/>
        <w:rPr>
          <w:rFonts w:ascii="Garamond" w:hAnsi="Garamond"/>
        </w:rPr>
      </w:pPr>
      <w:proofErr w:type="spellStart"/>
      <w:r w:rsidRPr="003B1C57">
        <w:rPr>
          <w:rFonts w:ascii="Garamond" w:hAnsi="Garamond"/>
        </w:rPr>
        <w:t>Rovellini</w:t>
      </w:r>
      <w:proofErr w:type="spellEnd"/>
      <w:r w:rsidRPr="003B1C57">
        <w:rPr>
          <w:rFonts w:ascii="Garamond" w:hAnsi="Garamond"/>
        </w:rPr>
        <w:t xml:space="preserve">, A., Kaplan, I., Bryan, M., McGilliard, C., Dorn, M., Fulton, E., Aydin, K., Barnes, C., </w:t>
      </w:r>
      <w:proofErr w:type="spellStart"/>
      <w:r w:rsidRPr="003B1C57">
        <w:rPr>
          <w:rFonts w:ascii="Garamond" w:hAnsi="Garamond"/>
        </w:rPr>
        <w:t>Haltuch</w:t>
      </w:r>
      <w:proofErr w:type="spellEnd"/>
      <w:r w:rsidRPr="003B1C57">
        <w:rPr>
          <w:rFonts w:ascii="Garamond" w:hAnsi="Garamond"/>
        </w:rPr>
        <w:t xml:space="preserve">, M. A., Hermann, A., Holsman, K., McHuron, L., </w:t>
      </w:r>
      <w:r w:rsidRPr="004703F5">
        <w:rPr>
          <w:rFonts w:ascii="Garamond" w:hAnsi="Garamond"/>
          <w:b/>
          <w:bCs/>
        </w:rPr>
        <w:t>Patrone, W.</w:t>
      </w:r>
      <w:r w:rsidRPr="003B1C57">
        <w:rPr>
          <w:rFonts w:ascii="Garamond" w:hAnsi="Garamond"/>
        </w:rPr>
        <w:t>, &amp; Punt, A. E. Ecological and fishery trade-offs of ecosystem caps on multispecies fisheries</w:t>
      </w:r>
      <w:r w:rsidR="004703F5">
        <w:rPr>
          <w:rFonts w:ascii="Garamond" w:hAnsi="Garamond"/>
        </w:rPr>
        <w:t xml:space="preserve">. </w:t>
      </w:r>
      <w:r w:rsidR="004703F5">
        <w:rPr>
          <w:rFonts w:ascii="Garamond" w:hAnsi="Garamond"/>
          <w:i/>
          <w:iCs/>
        </w:rPr>
        <w:t>Submitted to Fish and Fisheries</w:t>
      </w:r>
    </w:p>
    <w:p w14:paraId="6D472851" w14:textId="77777777" w:rsidR="003B1C57" w:rsidRPr="003B1C57" w:rsidRDefault="003B1C57" w:rsidP="003B1C57">
      <w:pPr>
        <w:pStyle w:val="ListParagraph"/>
        <w:spacing w:after="0" w:line="276" w:lineRule="auto"/>
        <w:rPr>
          <w:rFonts w:ascii="Garamond" w:hAnsi="Garamond"/>
        </w:rPr>
      </w:pPr>
    </w:p>
    <w:p w14:paraId="66E5DC05" w14:textId="617153DF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0308CB8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 xml:space="preserve">, S., Triviño, T., Bengtsson, Z., Rand., Z., Baker, M., &amp; Hilborn, R. Global Trends </w:t>
      </w:r>
      <w:proofErr w:type="gramStart"/>
      <w:r w:rsidRPr="007B7370">
        <w:rPr>
          <w:rFonts w:ascii="Garamond" w:hAnsi="Garamond"/>
        </w:rPr>
        <w:t>In</w:t>
      </w:r>
      <w:proofErr w:type="gramEnd"/>
      <w:r w:rsidRPr="007B7370">
        <w:rPr>
          <w:rFonts w:ascii="Garamond" w:hAnsi="Garamond"/>
        </w:rPr>
        <w:t xml:space="preserve"> Marine Biodiversity Across Taxa</w:t>
      </w:r>
      <w:r w:rsidR="008D3F8F">
        <w:rPr>
          <w:rFonts w:ascii="Garamond" w:hAnsi="Garamond"/>
        </w:rPr>
        <w:t xml:space="preserve">. </w:t>
      </w:r>
      <w:r w:rsidR="008D3F8F">
        <w:rPr>
          <w:rFonts w:ascii="Garamond" w:hAnsi="Garamond"/>
          <w:i/>
          <w:iCs/>
        </w:rPr>
        <w:t xml:space="preserve">To be submitted to Nature in September 2026 </w:t>
      </w:r>
    </w:p>
    <w:p w14:paraId="3FCFC645" w14:textId="5505D193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  <w:r w:rsidR="008D3F8F">
        <w:rPr>
          <w:rFonts w:ascii="Garamond" w:hAnsi="Garamond"/>
        </w:rPr>
        <w:t xml:space="preserve">. </w:t>
      </w:r>
      <w:r w:rsidR="008D3F8F">
        <w:rPr>
          <w:rFonts w:ascii="Garamond" w:hAnsi="Garamond"/>
          <w:i/>
          <w:iCs/>
        </w:rPr>
        <w:t>To be submitted to Fisheries Research in December 2026</w:t>
      </w:r>
    </w:p>
    <w:p w14:paraId="7B7F3220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6B08C3C" w14:textId="77777777" w:rsidR="00FC16A7" w:rsidRPr="00FD4F9D" w:rsidRDefault="00FC16A7" w:rsidP="00FC16A7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5E009105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 of Record</w:t>
      </w:r>
    </w:p>
    <w:p w14:paraId="56C84D23" w14:textId="2C7766E4" w:rsidR="00FC16A7" w:rsidRPr="002C6543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Pr="00F20814">
        <w:ptab w:relativeTo="margin" w:alignment="right" w:leader="none"/>
      </w:r>
      <w:r>
        <w:rPr>
          <w:rFonts w:ascii="Garamond" w:hAnsi="Garamond"/>
        </w:rPr>
        <w:t>Winter 2025, Autumn 2025, Spring 2026, Summer 2026</w:t>
      </w:r>
    </w:p>
    <w:p w14:paraId="5D44117A" w14:textId="77777777" w:rsidR="00FC16A7" w:rsidRPr="00771F8A" w:rsidRDefault="00FC16A7" w:rsidP="00FC16A7">
      <w:pPr>
        <w:spacing w:after="0" w:line="276" w:lineRule="auto"/>
        <w:rPr>
          <w:rFonts w:ascii="Garamond" w:hAnsi="Garamond"/>
        </w:rPr>
      </w:pPr>
    </w:p>
    <w:p w14:paraId="175F6664" w14:textId="77777777" w:rsidR="00FC16A7" w:rsidRPr="008E7E08" w:rsidRDefault="00FC16A7" w:rsidP="00FC16A7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lastRenderedPageBreak/>
        <w:t>Teaching Assistant</w:t>
      </w:r>
      <w:r>
        <w:rPr>
          <w:rFonts w:ascii="Garamond" w:hAnsi="Garamond"/>
          <w:sz w:val="28"/>
          <w:szCs w:val="28"/>
        </w:rPr>
        <w:t>ships</w:t>
      </w:r>
      <w:r w:rsidRPr="00F20814">
        <w:ptab w:relativeTo="margin" w:alignment="right" w:leader="none"/>
      </w:r>
    </w:p>
    <w:p w14:paraId="41E7C17A" w14:textId="44CCCB43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72F6332B" w14:textId="77777777" w:rsidR="00FC16A7" w:rsidRDefault="00FC16A7" w:rsidP="00FC16A7">
      <w:pPr>
        <w:spacing w:after="0" w:line="276" w:lineRule="auto"/>
        <w:rPr>
          <w:rFonts w:ascii="Garamond" w:hAnsi="Garamond"/>
        </w:rPr>
      </w:pPr>
    </w:p>
    <w:p w14:paraId="6A15EE42" w14:textId="77777777" w:rsidR="00FC16A7" w:rsidRPr="00FD4F9D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Reader/Grader</w:t>
      </w:r>
      <w:r>
        <w:rPr>
          <w:rFonts w:ascii="Garamond" w:hAnsi="Garamond"/>
          <w:sz w:val="28"/>
          <w:szCs w:val="28"/>
        </w:rPr>
        <w:t>ships</w:t>
      </w:r>
      <w:r w:rsidRPr="00FD4F9D">
        <w:rPr>
          <w:sz w:val="28"/>
          <w:szCs w:val="28"/>
        </w:rPr>
        <w:ptab w:relativeTo="margin" w:alignment="right" w:leader="none"/>
      </w:r>
    </w:p>
    <w:p w14:paraId="66623AB5" w14:textId="3C737D56" w:rsid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Pr="00F20814">
        <w:ptab w:relativeTo="margin" w:alignment="right" w:leader="none"/>
      </w:r>
      <w:r>
        <w:rPr>
          <w:rFonts w:ascii="Garamond" w:hAnsi="Garamond"/>
        </w:rPr>
        <w:t>Spring 2024, Spring 2025, Spring 2026</w:t>
      </w:r>
    </w:p>
    <w:p w14:paraId="61731EB3" w14:textId="67F77338" w:rsidR="00FC16A7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Pr="00F20814">
        <w:ptab w:relativeTo="margin" w:alignment="right" w:leader="none"/>
      </w:r>
      <w:r>
        <w:rPr>
          <w:rFonts w:ascii="Garamond" w:hAnsi="Garamond"/>
        </w:rPr>
        <w:t>Summer 2024, Autumn 2024, Summer 2025</w:t>
      </w:r>
      <w:r w:rsidR="00076AF4">
        <w:rPr>
          <w:rFonts w:ascii="Garamond" w:hAnsi="Garamond"/>
        </w:rPr>
        <w:t>, Autumn 2026</w:t>
      </w:r>
    </w:p>
    <w:p w14:paraId="186D96EA" w14:textId="52DBC501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EVR2001 Introduction to Environmental Science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019AB223" w14:textId="6DC7298D" w:rsidR="00FC16A7" w:rsidRP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4362E925" w14:textId="0DE7734D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 w:rsidR="00360397">
        <w:rPr>
          <w:rFonts w:ascii="Garamond" w:hAnsi="Garamond" w:cs="Arial"/>
          <w:sz w:val="22"/>
          <w:szCs w:val="22"/>
        </w:rPr>
        <w:t>June 2026</w:t>
      </w:r>
    </w:p>
    <w:p w14:paraId="75908E76" w14:textId="77777777" w:rsidR="007A0416" w:rsidRPr="00C95C6C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A763CEF" w14:textId="3245EBBB" w:rsidR="007A0416" w:rsidRPr="000146EF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>Conference 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20682C4" w14:textId="77777777" w:rsidR="00360397" w:rsidRDefault="00360397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</w:p>
    <w:p w14:paraId="00476A8A" w14:textId="2907F9CA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3B58A1C5" w14:textId="3751E53F" w:rsidR="00076AF4" w:rsidRPr="00076AF4" w:rsidRDefault="00076AF4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Claire Austin,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2026-Present</w:t>
      </w:r>
    </w:p>
    <w:p w14:paraId="57168DE5" w14:textId="3BB8CB36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Cadence Lay,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174E74BE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360397">
        <w:rPr>
          <w:rFonts w:ascii="Garamond" w:hAnsi="Garamond"/>
          <w:i/>
          <w:iCs/>
        </w:rPr>
        <w:t>Minami Eigelberner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37E15BBD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A57C6C">
        <w:rPr>
          <w:rFonts w:ascii="Garamond" w:hAnsi="Garamond"/>
          <w:i/>
          <w:iCs/>
        </w:rPr>
        <w:t>Oona Jermyn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243474C3" w14:textId="51C69FFD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411CEE2F" w14:textId="5D8DAA22" w:rsidR="00360397" w:rsidRDefault="00360397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7E5C5885" w14:textId="77777777" w:rsidR="00360397" w:rsidRDefault="00360397" w:rsidP="0036039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2025-December 2025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2BC72CD4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 w:rsidR="00FF4E87">
        <w:rPr>
          <w:rFonts w:ascii="Garamond" w:hAnsi="Garamond" w:cs="Arial"/>
          <w:sz w:val="22"/>
          <w:szCs w:val="22"/>
        </w:rPr>
        <w:t>August 2026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lastRenderedPageBreak/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76A7161C" w14:textId="77777777" w:rsidR="00075F51" w:rsidRDefault="00075F51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3EF8B69F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="008D3F8F">
        <w:rPr>
          <w:rFonts w:ascii="Garamond" w:hAnsi="Garamond"/>
          <w:i/>
          <w:iCs/>
        </w:rPr>
        <w:t xml:space="preserve">, </w:t>
      </w:r>
      <w:r w:rsidR="008D3F8F" w:rsidRPr="008D3F8F">
        <w:rPr>
          <w:rFonts w:ascii="Garamond" w:hAnsi="Garamond"/>
          <w:i/>
          <w:iCs/>
        </w:rPr>
        <w:t>Canary Prostate Active Surveillance Study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ED017" w14:textId="77777777" w:rsidR="001E1433" w:rsidRDefault="001E1433" w:rsidP="00017562">
      <w:pPr>
        <w:spacing w:after="0" w:line="240" w:lineRule="auto"/>
      </w:pPr>
      <w:r>
        <w:separator/>
      </w:r>
    </w:p>
  </w:endnote>
  <w:endnote w:type="continuationSeparator" w:id="0">
    <w:p w14:paraId="37CFE3C8" w14:textId="77777777" w:rsidR="001E1433" w:rsidRDefault="001E1433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B4F7A" w14:textId="77777777" w:rsidR="001E1433" w:rsidRDefault="001E1433" w:rsidP="00017562">
      <w:pPr>
        <w:spacing w:after="0" w:line="240" w:lineRule="auto"/>
      </w:pPr>
      <w:r>
        <w:separator/>
      </w:r>
    </w:p>
  </w:footnote>
  <w:footnote w:type="continuationSeparator" w:id="0">
    <w:p w14:paraId="07F1E77E" w14:textId="77777777" w:rsidR="001E1433" w:rsidRDefault="001E1433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B33"/>
    <w:multiLevelType w:val="hybridMultilevel"/>
    <w:tmpl w:val="3C32C30E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5"/>
  </w:num>
  <w:num w:numId="2" w16cid:durableId="2104914105">
    <w:abstractNumId w:val="17"/>
  </w:num>
  <w:num w:numId="3" w16cid:durableId="573706139">
    <w:abstractNumId w:val="5"/>
  </w:num>
  <w:num w:numId="4" w16cid:durableId="412361341">
    <w:abstractNumId w:val="12"/>
  </w:num>
  <w:num w:numId="5" w16cid:durableId="1311591797">
    <w:abstractNumId w:val="20"/>
  </w:num>
  <w:num w:numId="6" w16cid:durableId="1814174261">
    <w:abstractNumId w:val="24"/>
  </w:num>
  <w:num w:numId="7" w16cid:durableId="377436947">
    <w:abstractNumId w:val="14"/>
  </w:num>
  <w:num w:numId="8" w16cid:durableId="32921864">
    <w:abstractNumId w:val="28"/>
  </w:num>
  <w:num w:numId="9" w16cid:durableId="1444685079">
    <w:abstractNumId w:val="15"/>
  </w:num>
  <w:num w:numId="10" w16cid:durableId="1645425909">
    <w:abstractNumId w:val="31"/>
  </w:num>
  <w:num w:numId="11" w16cid:durableId="1956517674">
    <w:abstractNumId w:val="11"/>
  </w:num>
  <w:num w:numId="12" w16cid:durableId="683895000">
    <w:abstractNumId w:val="7"/>
  </w:num>
  <w:num w:numId="13" w16cid:durableId="1254245727">
    <w:abstractNumId w:val="9"/>
  </w:num>
  <w:num w:numId="14" w16cid:durableId="397435799">
    <w:abstractNumId w:val="2"/>
  </w:num>
  <w:num w:numId="15" w16cid:durableId="84083498">
    <w:abstractNumId w:val="30"/>
  </w:num>
  <w:num w:numId="16" w16cid:durableId="211962795">
    <w:abstractNumId w:val="16"/>
  </w:num>
  <w:num w:numId="17" w16cid:durableId="833685305">
    <w:abstractNumId w:val="22"/>
  </w:num>
  <w:num w:numId="18" w16cid:durableId="913466782">
    <w:abstractNumId w:val="18"/>
  </w:num>
  <w:num w:numId="19" w16cid:durableId="1920628394">
    <w:abstractNumId w:val="29"/>
  </w:num>
  <w:num w:numId="20" w16cid:durableId="291667230">
    <w:abstractNumId w:val="19"/>
  </w:num>
  <w:num w:numId="21" w16cid:durableId="430855719">
    <w:abstractNumId w:val="8"/>
  </w:num>
  <w:num w:numId="22" w16cid:durableId="143208021">
    <w:abstractNumId w:val="10"/>
  </w:num>
  <w:num w:numId="23" w16cid:durableId="749236933">
    <w:abstractNumId w:val="6"/>
  </w:num>
  <w:num w:numId="24" w16cid:durableId="1173884709">
    <w:abstractNumId w:val="13"/>
  </w:num>
  <w:num w:numId="25" w16cid:durableId="1956448675">
    <w:abstractNumId w:val="23"/>
  </w:num>
  <w:num w:numId="26" w16cid:durableId="1729374207">
    <w:abstractNumId w:val="3"/>
  </w:num>
  <w:num w:numId="27" w16cid:durableId="1198202530">
    <w:abstractNumId w:val="4"/>
  </w:num>
  <w:num w:numId="28" w16cid:durableId="955409530">
    <w:abstractNumId w:val="27"/>
  </w:num>
  <w:num w:numId="29" w16cid:durableId="1181355426">
    <w:abstractNumId w:val="1"/>
  </w:num>
  <w:num w:numId="30" w16cid:durableId="1233081168">
    <w:abstractNumId w:val="21"/>
  </w:num>
  <w:num w:numId="31" w16cid:durableId="1931238659">
    <w:abstractNumId w:val="26"/>
  </w:num>
  <w:num w:numId="32" w16cid:durableId="114728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5F51"/>
    <w:rsid w:val="00076362"/>
    <w:rsid w:val="00076AF4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2F47"/>
    <w:rsid w:val="0015060C"/>
    <w:rsid w:val="001521FF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1433"/>
    <w:rsid w:val="001E2E19"/>
    <w:rsid w:val="001E70F5"/>
    <w:rsid w:val="001E728A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85D29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0397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1C57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03F5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A5CB2"/>
    <w:rsid w:val="005C1083"/>
    <w:rsid w:val="005C2212"/>
    <w:rsid w:val="005C2C41"/>
    <w:rsid w:val="005C3401"/>
    <w:rsid w:val="005D0D4B"/>
    <w:rsid w:val="005D50F6"/>
    <w:rsid w:val="005E438D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A3E5F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70"/>
    <w:rsid w:val="007354EE"/>
    <w:rsid w:val="007416D6"/>
    <w:rsid w:val="00742F33"/>
    <w:rsid w:val="00743E7E"/>
    <w:rsid w:val="007475AD"/>
    <w:rsid w:val="00755421"/>
    <w:rsid w:val="007566CC"/>
    <w:rsid w:val="00760320"/>
    <w:rsid w:val="00766669"/>
    <w:rsid w:val="00771096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A417B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94B62"/>
    <w:rsid w:val="008B7806"/>
    <w:rsid w:val="008B7DBE"/>
    <w:rsid w:val="008C6965"/>
    <w:rsid w:val="008C73AE"/>
    <w:rsid w:val="008D3F8F"/>
    <w:rsid w:val="008E1742"/>
    <w:rsid w:val="008E5BB1"/>
    <w:rsid w:val="008E5DC2"/>
    <w:rsid w:val="008E7925"/>
    <w:rsid w:val="008E7E08"/>
    <w:rsid w:val="009030B2"/>
    <w:rsid w:val="00904F95"/>
    <w:rsid w:val="00912DC6"/>
    <w:rsid w:val="00922E2A"/>
    <w:rsid w:val="009326C5"/>
    <w:rsid w:val="00945E2A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6A57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2942"/>
    <w:rsid w:val="009E497F"/>
    <w:rsid w:val="009F00C1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C4604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12E6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06830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16A7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4E87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4</cp:revision>
  <cp:lastPrinted>2025-12-11T08:15:00Z</cp:lastPrinted>
  <dcterms:created xsi:type="dcterms:W3CDTF">2026-08-06T18:31:00Z</dcterms:created>
  <dcterms:modified xsi:type="dcterms:W3CDTF">2026-08-10T21:00:00Z</dcterms:modified>
</cp:coreProperties>
</file>