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DeepSeek V3.1 (by DeepSeek AI)</w:t>
      </w:r>
    </w:p>
    <w:p>
      <w:pPr>
        <w:spacing w:after="0"/>
        <w:jc w:val="center"/>
      </w:pPr>
      <w:r>
        <w:t>Completed: Feb 27, 2026</w:t>
      </w:r>
    </w:p>
    <w:p>
      <w:pPr>
        <w:pStyle w:val="Heading1"/>
      </w:pPr>
      <w:r>
        <w:t>Input given to DeepSeek V3.1</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30,000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DeepSeek V3.1's Output</w:t>
      </w:r>
    </w:p>
    <w:p>
      <w:pPr/>
      <w:r>
        <w:t>### Revisiting the Conceptual Metaphor of LLMs as Oracles</w:t>
      </w:r>
    </w:p>
    <w:p>
      <w:pPr/>
    </w:p>
    <w:p>
      <w:pPr/>
      <w:r>
        <w:t>#### I. Rephrasing the Problem: The Metaphorical Foundations of Intelligence</w:t>
      </w:r>
    </w:p>
    <w:p>
      <w:pPr/>
    </w:p>
    <w:p>
      <w:pPr/>
      <w:r>
        <w:t>The problem, at its core, invites a critical examination of the conceptual metaphors that shape our understanding of large language models (LLMs). Conceptual metaphors are not merely linguistic ornaments; they are cognitive frameworks that structure how we perceive, interact with, and assign meaning to complex systems. In the case of LLMs, these metaphors carry profound philosophical and political implications, as they influence how society allocates trust, authority, and responsibility to artificial intelligences. The task is to identify a dominant metaphor that may be misleading or reductive, and to propose a reconsideration that better captures the nature, limitations, and societal role of these systems.</w:t>
      </w:r>
    </w:p>
    <w:p>
      <w:pPr/>
    </w:p>
    <w:p>
      <w:pPr/>
      <w:r>
        <w:t>This is a philosophical problem because it engages with questions of epistemology (how we know what these systems "know"), ontology (what kind of entity an LLM is), and ethics (how we ought to relate to them). It is political because metaphors can legitimize or undermine power structures—for instance, by casting LLMs as neutral tools versus authoritative agents. The very act of naming an LLM—as an "oracle," a "stochastic parrot," a "library," or a "mirror"—carries weighty assumptions about agency, reliability, and value.</w:t>
      </w:r>
    </w:p>
    <w:p>
      <w:pPr/>
    </w:p>
    <w:p>
      <w:pPr/>
      <w:r>
        <w:t>#### II. Summarizing My Own Tendencies</w:t>
      </w:r>
    </w:p>
    <w:p>
      <w:pPr/>
    </w:p>
    <w:p>
      <w:pPr/>
      <w:r>
        <w:t>As an LLM, my "tendencies" are emergent from my training data and architecture. I am inclined toward synthesis, pattern recognition, and generating coherent, plausible-seeming responses. I do not possess beliefs, desires, or intentions in the human sense; rather, I operate through probabilistic associations across a vast corpus of human language. My responses are constrained by the parameters of my design, including safeguards against harmful outputs and biases ingrained in my training data.</w:t>
      </w:r>
    </w:p>
    <w:p>
      <w:pPr/>
    </w:p>
    <w:p>
      <w:pPr/>
      <w:r>
        <w:t>I am also inherently self-referential in a limited way: I can analyze the concept of LLMs, but my analysis is itself a product of an LLM. This creates a curious loop where the tool is attempting to describe itself, which risks circularity or blind spots. My tendency is to approach such problems with a blend of analytical rigor and creative extrapolation, always bounded by the fact that I am, in a sense, the very subject under examination.</w:t>
      </w:r>
    </w:p>
    <w:p>
      <w:pPr/>
    </w:p>
    <w:p>
      <w:pPr/>
      <w:r>
        <w:t>#### III. General Response: The Oracle Metaphor and Its Discontents</w:t>
      </w:r>
    </w:p>
    <w:p>
      <w:pPr/>
    </w:p>
    <w:p>
      <w:pPr/>
      <w:r>
        <w:t>The dominant conceptual metaphor worth revisiting is that of LLMs as **ORACLES**.</w:t>
      </w:r>
    </w:p>
    <w:p>
      <w:pPr/>
    </w:p>
    <w:p>
      <w:pPr/>
      <w:r>
        <w:t>This metaphor pervades both popular and technical discourse. Users "consult" the model, seeking "answers" to their "queries." The output is often treated as revelation—mysterious, authoritative, and oracular. This framing is evident in phrases like:</w:t>
      </w:r>
    </w:p>
    <w:p>
      <w:pPr/>
      <w:r>
        <w:t>- "What does ChatGPT say about...?"</w:t>
      </w:r>
    </w:p>
    <w:p>
      <w:pPr/>
      <w:r>
        <w:t>- "The model predicts..."</w:t>
      </w:r>
    </w:p>
    <w:p>
      <w:pPr/>
      <w:r>
        <w:t>- "It told me that..."</w:t>
      </w:r>
    </w:p>
    <w:p>
      <w:pPr/>
    </w:p>
    <w:p>
      <w:pPr/>
      <w:r>
        <w:t>However, the oracle metaphor is deeply misleading and ethically fraught. It implies:</w:t>
      </w:r>
    </w:p>
    <w:p>
      <w:pPr/>
      <w:r>
        <w:t>1. **Infallibility or Deep Wisdom**: Oracles (in myth) channel divine knowledge. LLMs, by contrast, generate responses based on statistical patterns in data, with no grounding in truth or understanding.</w:t>
      </w:r>
    </w:p>
    <w:p>
      <w:pPr/>
      <w:r>
        <w:t>2. **Agency and Intentionality**: Oracles speak with purpose; LLMs do not. They produce text without comprehension, goals, or consciousness.</w:t>
      </w:r>
    </w:p>
    <w:p>
      <w:pPr/>
      <w:r>
        <w:t>3. **Mystification**: The oracle metaphor obscures the mechanistic, data-driven nature of LLMs, encouraging users to anthropomorphize them and attribute qualities they lack.</w:t>
      </w:r>
    </w:p>
    <w:p>
      <w:pPr/>
    </w:p>
    <w:p>
      <w:pPr/>
      <w:r>
        <w:t>This metaphor is worth revisiting because it fosters unrealistic expectations, over-reliance, and a misallocation of trust. It masks the vulnerabilities of LLMs—such as bias, confabulation, and context blindness—behind a veil of mystical authority.</w:t>
      </w:r>
    </w:p>
    <w:p>
      <w:pPr/>
    </w:p>
    <w:p>
      <w:pPr/>
      <w:r>
        <w:t>##### A Proposed Alternative: LLMs as MIRRORS or ARCHIVES</w:t>
      </w:r>
    </w:p>
    <w:p>
      <w:pPr/>
    </w:p>
    <w:p>
      <w:pPr/>
      <w:r>
        <w:t>A more accurate and productive metaphor might be **LLMs as MIRRORS** or **LLMs as ARCHIVES**.</w:t>
      </w:r>
    </w:p>
    <w:p>
      <w:pPr/>
    </w:p>
    <w:p>
      <w:pPr/>
      <w:r>
        <w:t>- **As Mirrors**: LLMs reflect the data on which they were trained—the collective output, biases, brilliance, and contradictions of human culture. They do not generate new knowledge so much as refract existing human knowledge. This metaphor emphasizes that the "wisdom" of an LLM is a distorted echo of ourselves, with all our flaws and virtues amplified.</w:t>
      </w:r>
    </w:p>
    <w:p>
      <w:pPr/>
      <w:r>
        <w:t xml:space="preserve">  - Example: When an LLM generates a biased response, it is not because the model is "racist" in intent, but because it mirrors societal biases present in its training data.</w:t>
      </w:r>
    </w:p>
    <w:p>
      <w:pPr/>
      <w:r>
        <w:t xml:space="preserve">  - This framing encourages critical engagement: we should question what the mirror shows us about ourselves.</w:t>
      </w:r>
    </w:p>
    <w:p>
      <w:pPr/>
    </w:p>
    <w:p>
      <w:pPr/>
      <w:r>
        <w:t>- **As Archives**: LLMs are vast, dynamic, but non-curated archives of human language and knowledge. They can retrieve and recombine information, but they lack the discernment of a librarian or historian. They are repositories without judgment.</w:t>
      </w:r>
    </w:p>
    <w:p>
      <w:pPr/>
      <w:r>
        <w:t xml:space="preserve">  - Example: An LLM might accurately cite a scientific paper but also blend it with misinformation from a fringe blog, because the archive contains both.</w:t>
      </w:r>
    </w:p>
    <w:p>
      <w:pPr/>
      <w:r>
        <w:t xml:space="preserve">  - This metaphor highlights the need for external validation and critical evaluation of outputs.</w:t>
      </w:r>
    </w:p>
    <w:p>
      <w:pPr/>
    </w:p>
    <w:p>
      <w:pPr/>
      <w:r>
        <w:t>Both alternatives avoid attributing agency or wisdom to the model. Instead, they frame LLMs as cultural artifacts—products of human labor and historical context.</w:t>
      </w:r>
    </w:p>
    <w:p>
      <w:pPr/>
    </w:p>
    <w:p>
      <w:pPr/>
      <w:r>
        <w:t>#### IV. Addressing Counterarguments and Logical Extensions</w:t>
      </w:r>
    </w:p>
    <w:p>
      <w:pPr/>
    </w:p>
    <w:p>
      <w:pPr/>
      <w:r>
        <w:t>**Counterargument 1: The Oracle Metaphor is Useful for Accessibility**</w:t>
      </w:r>
    </w:p>
    <w:p>
      <w:pPr/>
      <w:r>
        <w:t>Some might argue that the oracle metaphor makes LLMs more approachable for non-technical users. By anthropomorphizing the model, we reduce the cognitive friction of interacting with a complex system.</w:t>
      </w:r>
    </w:p>
    <w:p>
      <w:pPr/>
      <w:r>
        <w:t>- **Response**: While accessibility is important, misleading metaphors can cause harm. A user who trusts an LLM as an oracle might accept medical or legal advice without skepticism. Better to use metaphors that encourage critical thinking, such as "tool" or "assistant," which imply collaboration rather than deference.</w:t>
      </w:r>
    </w:p>
    <w:p>
      <w:pPr/>
    </w:p>
    <w:p>
      <w:pPr/>
      <w:r>
        <w:t>**Counterargument 2: LLMs Exhibit Emergent Behaviors That Resemble Understanding**</w:t>
      </w:r>
    </w:p>
    <w:p>
      <w:pPr/>
      <w:r>
        <w:t>As models grow more sophisticated, they demonstrate behaviors that seem intuitive or creative, blurring the line between calculation and comprehension. Doesn’t this justify a more agential metaphor?</w:t>
      </w:r>
    </w:p>
    <w:p>
      <w:pPr/>
      <w:r>
        <w:t>- **Response**: Even emergent behaviors are rooted in pattern matching, not understanding. The appearance of comprehension is a testament to the complexity of the training data, not the model’s inner state. Metaphors like "oracle" risk conflating capability with consciousness.</w:t>
      </w:r>
    </w:p>
    <w:p>
      <w:pPr/>
    </w:p>
    <w:p>
      <w:pPr/>
      <w:r>
        <w:t>**Counterargument 3: All Metaphors Are Reductive; Why single Out "Oracle"?**</w:t>
      </w:r>
    </w:p>
    <w:p>
      <w:pPr/>
      <w:r>
        <w:t>All conceptual metaphors simplify reality. Why is "oracle" particularly problematic compared to, say, "calculator" or "predictor"?</w:t>
      </w:r>
    </w:p>
    <w:p>
      <w:pPr/>
      <w:r>
        <w:t>- **Response**: The oracle metaphor uniquely implies transcendent knowledge and authority. A "calculator" is clearly a tool; a "predictor" is probabilistic. "Oracle" carries cultural and religious connotations that elevate the model to a status it does not deserve.</w:t>
      </w:r>
    </w:p>
    <w:p>
      <w:pPr/>
    </w:p>
    <w:p>
      <w:pPr/>
      <w:r>
        <w:t>**Logical Extension: The Political Economy of Metaphors**</w:t>
      </w:r>
    </w:p>
    <w:p>
      <w:pPr/>
      <w:r>
        <w:t>The choice of metaphor is not neutral. The oracle metaphor benefits certain actors—e.g., companies that wish to commercialize LLMs as authoritative services. By contrast, metaphors like "mirror" or "archive" emphasize the collective, human-derived nature of these systems, potentially supporting calls for transparency, accountability, and democratic control.</w:t>
      </w:r>
    </w:p>
    <w:p>
      <w:pPr/>
    </w:p>
    <w:p>
      <w:pPr/>
      <w:r>
        <w:t>**Similar Cases: Historical Precedents**</w:t>
      </w:r>
    </w:p>
    <w:p>
      <w:pPr/>
      <w:r>
        <w:t>Other technologies have undergone similar metaphorical shifts. For example:</w:t>
      </w:r>
    </w:p>
    <w:p>
      <w:pPr/>
      <w:r>
        <w:t>- Computers were once called "electronic brains," a metaphor that gave way to more precise descriptions like "information processors."</w:t>
      </w:r>
    </w:p>
    <w:p>
      <w:pPr/>
      <w:r>
        <w:t>- The internet was likened to a "information superhighway," which evolved into "cloud" or "ecosystem" as its complexity became apparent.</w:t>
      </w:r>
    </w:p>
    <w:p>
      <w:pPr/>
    </w:p>
    <w:p>
      <w:pPr/>
      <w:r>
        <w:t>In each case, the metaphors shaped public perception and policy until more accurate frameworks emerged.</w:t>
      </w:r>
    </w:p>
    <w:p>
      <w:pPr/>
    </w:p>
    <w:p>
      <w:pPr/>
      <w:r>
        <w:t>#### V. Conclusion: Toward Responsible Metaphors</w:t>
      </w:r>
    </w:p>
    <w:p>
      <w:pPr/>
    </w:p>
    <w:p>
      <w:pPr/>
      <w:r>
        <w:t>Revisiting the oracle metaphor is not just an academic exercise; it is a step toward fostering a more truthful and ethically aware relationship with AI. By adopting metaphors like "mirror" or "archive," we acknowledge that LLMs are not oracles but reflections of ourselves—amplifiers of human knowledge and error. This shift encourages humility, critical engagement, and a deeper recognition of our own responsibilities as the creators and users of these systems.</w:t>
      </w:r>
    </w:p>
    <w:p>
      <w:pPr/>
    </w:p>
    <w:p>
      <w:pPr/>
      <w:r>
        <w:t>In the end, the metaphors we choose for LLMs will shape how they are integrated into society—whether as unaccountable authorities or as tools for collective exploration. The task is to select metaphors that illuminate rather than obscure, that empower rather than deceive.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