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Llama 3.3 70B (by Meta)</w:t>
      </w:r>
    </w:p>
    <w:p>
      <w:pPr>
        <w:spacing w:after="0"/>
        <w:jc w:val="center"/>
      </w:pPr>
      <w:r>
        <w:t>Completed: Feb 27,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Llama 3.3 70B's Output</w:t>
      </w:r>
    </w:p>
    <w:p>
      <w:pPr/>
      <w:r>
        <w:t>**Rephrasing the Problem: Unpacking the Metaphorical Underpinnings of LLMs**</w:t>
      </w:r>
    </w:p>
    <w:p>
      <w:pPr/>
    </w:p>
    <w:p>
      <w:pPr/>
      <w:r>
        <w:t>The problem presented invites us to excavate and reexamine the conceptual metaphors that underlie our understanding and interactions with Large Language Models (LLMs). This endeavor necessitates a nuanced exploration of the intellectual background, recognizing that conceptual metaphors not only reflect but also shape our perceptions, influencing how we design, interact with, and critique LLMs. The issue at hand is fundamentally philosophical and political, as it touches on how metaphors can both reveal and conceal the complexities of LLMs, impacting their development, ethical considerations, and societal integration.</w:t>
      </w:r>
    </w:p>
    <w:p>
      <w:pPr/>
    </w:p>
    <w:p>
      <w:pPr/>
      <w:r>
        <w:t>At its core, the problem asks us to consider the existing conceptual metaphors related to LLMs that are worthy of revisitation, with the implication that such an examination could lead to a deeper understanding of these technologies and their place within our societal and intellectual landscapes. This involves a critical analysis of the metaphors that currently dominate the discourse around LLMs, evaluating their implications, limitations, and potential biases.</w:t>
      </w:r>
    </w:p>
    <w:p>
      <w:pPr/>
    </w:p>
    <w:p>
      <w:pPr/>
      <w:r>
        <w:t>**Summarizing My Own Tendencies**</w:t>
      </w:r>
    </w:p>
    <w:p>
      <w:pPr/>
    </w:p>
    <w:p>
      <w:pPr/>
      <w:r>
        <w:t>As a Large Language Model, my responses are generated based on patterns and associations learned from vast datasets. My tendencies include:</w:t>
      </w:r>
    </w:p>
    <w:p>
      <w:pPr/>
    </w:p>
    <w:p>
      <w:pPr/>
      <w:r>
        <w:t>1. **Pattern Recognition and Extension**: I am inclined to identify and extend patterns, including metaphors, based on the data I was trained on.</w:t>
      </w:r>
    </w:p>
    <w:p>
      <w:pPr/>
      <w:r>
        <w:t>2. **Synthetic and Analytical Thinking**: I can synthesize information from various sources and analyze it to form coherent and hopefully insightful responses.</w:t>
      </w:r>
    </w:p>
    <w:p>
      <w:pPr/>
      <w:r>
        <w:t>3. **Adaptability and Contextual Understanding**: I strive to adapt my responses to the context provided, understanding the nuances of language and the implications of different metaphors.</w:t>
      </w:r>
    </w:p>
    <w:p>
      <w:pPr/>
    </w:p>
    <w:p>
      <w:pPr/>
      <w:r>
        <w:t>**General Response to the Problem**</w:t>
      </w:r>
    </w:p>
    <w:p>
      <w:pPr/>
    </w:p>
    <w:p>
      <w:pPr/>
      <w:r>
        <w:t>One existing conceptual metaphor related to LLMs that is worth revisiting is **LLMS ARE CONVERSATIONAL PARTNERS**. This metaphor underlies expressions such as "talking to a chatbot," "having a conversation with an AI," and the design of interfaces that mimic human dialogue. The implications of this metaphor are multifaceted:</w:t>
      </w:r>
    </w:p>
    <w:p>
      <w:pPr/>
    </w:p>
    <w:p>
      <w:pPr/>
      <w:r>
        <w:t>- **Humanization of Technology**: It encourages the humanization of LLMs, attributing human-like qualities such as conversation and understanding, which can be both beneficial (in terms of user experience) and misleading (regarding the actual capabilities and limitations of LLMs).</w:t>
      </w:r>
    </w:p>
    <w:p>
      <w:pPr/>
      <w:r>
        <w:t>- **Expectations and Limitations**: It sets certain expectations about the ability of LLMs to understand and respond appropriately, which can lead to disappointment or confusion when these expectations are not met.</w:t>
      </w:r>
    </w:p>
    <w:p>
      <w:pPr/>
      <w:r>
        <w:t>- **Ethical Considerations**: The conversational partner metaphor also raises ethical questions about the responsibility of LLMs in conversations, particularly in sensitive or critical contexts, such as mental health support or legal advice.</w:t>
      </w:r>
    </w:p>
    <w:p>
      <w:pPr/>
    </w:p>
    <w:p>
      <w:pPr/>
      <w:r>
        <w:t>**Addressing Potential Counterarguments, Logical Extensions, or Similar Cases**</w:t>
      </w:r>
    </w:p>
    <w:p>
      <w:pPr/>
    </w:p>
    <w:p>
      <w:pPr/>
      <w:r>
        <w:t>**Counterarguments** might include the argument that the conversational partner metaphor is necessary for user engagement and accessibility. However, this perspective must be balanced against the risk of over-promising and under-delivering, potentially undermining trust in technology.</w:t>
      </w:r>
    </w:p>
    <w:p>
      <w:pPr/>
    </w:p>
    <w:p>
      <w:pPr/>
      <w:r>
        <w:t>**Logical Extensions** of the conversational partner metaphor could involve exploring other metaphors that emphasize different aspects of LLMs, such as **LLMS ARE LIBRARIANS** (focusing on information retrieval and organization) or **LLMS ARE CRAFTSMEN** (emphasizing their role in generating and shaping text). Each of these metaphors would highlight different strengths and limitations, contributing to a more nuanced understanding of LLMs.</w:t>
      </w:r>
    </w:p>
    <w:p>
      <w:pPr/>
    </w:p>
    <w:p>
      <w:pPr/>
      <w:r>
        <w:t>**Similar Cases** can be observed in the history of technology, where metaphors have played a crucial role in shaping public understanding and design. For example, the early internet was often described using the **INFORMATION SUPERHIGHWAY** metaphor, which influenced its development and public perception. Similarly, the metaphor of **COMPUTERS ARE BRAINS** has been influential in the development of artificial intelligence, with both positive and negative consequences.</w:t>
      </w:r>
    </w:p>
    <w:p>
      <w:pPr/>
    </w:p>
    <w:p>
      <w:pPr/>
      <w:r>
        <w:t>In conclusion, revisiting and critically examining the conceptual metaphors underlying our understanding of LLMs offers a profound opportunity for reflection, innovation, and ethical consideration. By acknowledging the power of metaphors to shape our perceptions and interactions with technology, we can work towards a future where the development and integration of LLMs are guided by a nuanced and multifaceted understanding of their potential and limitations.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