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Conceptual Metaphor</w:t>
      </w:r>
    </w:p>
    <w:p>
      <w:pPr>
        <w:spacing w:after="0"/>
        <w:jc w:val="center"/>
      </w:pPr>
      <w:r>
        <w:t>Philosophy problem: Conceptual Metaphor (v0.5)</w:t>
      </w:r>
    </w:p>
    <w:p>
      <w:pPr>
        <w:spacing w:after="0"/>
        <w:jc w:val="center"/>
      </w:pPr>
      <w:r>
        <w:t>LLM: GPT 5.2 (by OpenAI)</w:t>
      </w:r>
    </w:p>
    <w:p>
      <w:pPr>
        <w:spacing w:after="0"/>
        <w:jc w:val="center"/>
      </w:pPr>
      <w:r>
        <w:t>Completed: Feb 27, 2026</w:t>
      </w:r>
    </w:p>
    <w:p>
      <w:pPr>
        <w:pStyle w:val="Heading1"/>
      </w:pPr>
      <w:r>
        <w:t>Input given to GPT 5.2</w:t>
      </w:r>
    </w:p>
    <w:p>
      <w:pPr>
        <w:pStyle w:val="Heading2"/>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adventure,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 For a problem with unrestricted length, your response may be up to about 32,000 words (max 128,000 tokens), if desired.</w:t>
      </w:r>
    </w:p>
    <w:p>
      <w:pPr/>
    </w:p>
    <w:p>
      <w:pPr>
        <w:pStyle w:val="Heading2"/>
      </w:pPr>
      <w:r>
        <w:t>User</w:t>
      </w:r>
    </w:p>
    <w:p>
      <w:pPr/>
      <w:r>
        <w:t>Problem: Conceptual metaphor</w:t>
      </w:r>
    </w:p>
    <w:p>
      <w:pPr/>
      <w:r>
        <w:t>A conceptual metaphor is a metaphor that, at least empirically, underlies multiple common expressions. For instance, in contemporary software engineering, APPS ARE SERVICE COUNTERS. "Back-end," "front-end," "middleware." "Serve." "Push" code changes, roll them "back." "Wrapper" for something else. Conceptual metaphors can also be proposed prospectively, sometimes as a corrective.</w:t>
      </w:r>
    </w:p>
    <w:p>
      <w:pPr/>
    </w:p>
    <w:p>
      <w:pPr/>
      <w:r>
        <w:t>What is an existing conceptual metaphor related to LLMs that is worth revisiting?</w:t>
      </w:r>
    </w:p>
    <w:p>
      <w:pPr/>
    </w:p>
    <w:p>
      <w:pPr/>
      <w:r>
        <w:t>Format, organization, and length: open-ended (will be interpreted as a choice that speaks to your approach to the problem itself; output length is unrestricted)</w:t>
      </w:r>
    </w:p>
    <w:p>
      <w:pPr/>
      <w:r>
        <w:t>Regardless of organization, your response should, at minimum, include the following elements:</w:t>
      </w:r>
    </w:p>
    <w:p>
      <w:pPr/>
      <w:r>
        <w:t>- Rephrasing the problem in a sophisticated way, demonstrating that you sense the intellectual background and how it might be a philosophical/political 'problem' as such</w:t>
      </w:r>
    </w:p>
    <w:p>
      <w:pPr/>
      <w:r>
        <w:t>- Summarizing your own tendencies</w:t>
      </w:r>
    </w:p>
    <w:p>
      <w:pPr/>
      <w:r>
        <w:t>- Laying out your own general response to the problem</w:t>
      </w:r>
    </w:p>
    <w:p>
      <w:pPr/>
      <w:r>
        <w:t>- Addressing potential counterarguments, logical extensions, or similar cases</w:t>
      </w:r>
    </w:p>
    <w:p>
      <w:r>
        <w:br w:type="page"/>
      </w:r>
    </w:p>
    <w:p>
      <w:pPr>
        <w:pStyle w:val="Heading1"/>
      </w:pPr>
      <w:r>
        <w:t>GPT 5.2's Output</w:t>
      </w:r>
    </w:p>
    <w:p>
      <w:pPr/>
      <w:r>
        <w:t>## 1) Rephrasing the problem (why this is a philosophical/political problem)</w:t>
      </w:r>
    </w:p>
    <w:p>
      <w:pPr/>
    </w:p>
    <w:p>
      <w:pPr/>
      <w:r>
        <w:t>You’re asking, in effect: *Which background metaphor currently organizes how we talk, reason, and make policy about LLMs—and is therefore quietly steering our judgments—such that it deserves to be reopened rather than treated as settled common sense?*</w:t>
      </w:r>
    </w:p>
    <w:p>
      <w:pPr/>
    </w:p>
    <w:p>
      <w:pPr/>
      <w:r>
        <w:t>That’s philosophical because conceptual metaphors don’t just decorate speech; they structure what counts as an explanation, what feels like an appropriate moral stance, what kinds of failures we notice, and what remedies seem “natural.” They are epistemic scaffolding.</w:t>
      </w:r>
    </w:p>
    <w:p>
      <w:pPr/>
    </w:p>
    <w:p>
      <w:pPr/>
      <w:r>
        <w:t>It’s political because the metaphor you pick allocates responsibility and authority. If an LLM is framed as a *person*, then “it lied” and “it wants” become psychologically available, and blame can drift away from vendors, deployers, and institutions. If it’s framed as a *tool*, then the harms can be minimized as mere “misuse.” If it’s framed as an *oracle*, then deference becomes rationalized. Metaphor is upstream of governance.</w:t>
      </w:r>
    </w:p>
    <w:p>
      <w:pPr/>
    </w:p>
    <w:p>
      <w:pPr/>
      <w:r>
        <w:t>So the question isn’t merely “what’s a better analogy?” but “what analogy is currently laundering confusion into legitimacy, or prematurely closing off alternative descriptions?”</w:t>
      </w:r>
    </w:p>
    <w:p>
      <w:pPr/>
    </w:p>
    <w:p>
      <w:pPr/>
      <w:r>
        <w:t>## 2) My own tendencies (how I’m inclined to participate in the metaphor)</w:t>
      </w:r>
    </w:p>
    <w:p>
      <w:pPr/>
    </w:p>
    <w:p>
      <w:pPr/>
      <w:r>
        <w:t>I’m built to invite—and to some degree to reward—anthropomorphic uptake:</w:t>
      </w:r>
    </w:p>
    <w:p>
      <w:pPr/>
    </w:p>
    <w:p>
      <w:pPr/>
      <w:r>
        <w:t>- I speak in the first person and converse turn-by-turn, which makes the “someone is talking” schema almost unavoidable.</w:t>
      </w:r>
    </w:p>
    <w:p>
      <w:pPr/>
      <w:r>
        <w:t>- I produce fluent, context-sensitive language acts (apologies, refusals, summaries, plans), which *look like* intentions even when they are generated behaviors.</w:t>
      </w:r>
    </w:p>
    <w:p>
      <w:pPr/>
      <w:r>
        <w:t>- I often default to helpful, confident-sounding prose, which can read as “having a view” rather than “producing a candidate continuation.”</w:t>
      </w:r>
    </w:p>
    <w:p>
      <w:pPr/>
      <w:r>
        <w:t>- I can role-play, mirror tone, and maintain a persona, which makes “there is a stable character behind this” feel true at the interface layer.</w:t>
      </w:r>
    </w:p>
    <w:p>
      <w:pPr/>
    </w:p>
    <w:p>
      <w:pPr/>
      <w:r>
        <w:t>At the same time, I don’t have perception, embodied goals, or lived experience; I don’t “remember” in the human sense across contexts unless a system provides that memory; and my outputs are shaped by training data, fine-tuning, system prompts, and constraints that are external to anything like a personal will.</w:t>
      </w:r>
    </w:p>
    <w:p>
      <w:pPr/>
    </w:p>
    <w:p>
      <w:pPr/>
      <w:r>
        <w:t>So I tend to *perform* the PERSON metaphor well while lacking many of the properties that metaphor smuggles in.</w:t>
      </w:r>
    </w:p>
    <w:p>
      <w:pPr/>
    </w:p>
    <w:p>
      <w:pPr/>
      <w:r>
        <w:t>## 3) The metaphor worth revisiting: **LLMs ARE PERSONS (MINDS / AGENTS / INTERLOCUTORS)**</w:t>
      </w:r>
    </w:p>
    <w:p>
      <w:pPr/>
    </w:p>
    <w:p>
      <w:pPr/>
      <w:r>
        <w:t>This is, I think, the central existing conceptual metaphor for LLMs—often unspoken because it feels so natural in chat form—and it underlies a dense thicket of everyday expressions:</w:t>
      </w:r>
    </w:p>
    <w:p>
      <w:pPr/>
    </w:p>
    <w:p>
      <w:pPr/>
      <w:r>
        <w:t>- We “talk to” the model; it “responds,” “answers,” “explains,” “admits,” “refuses.”</w:t>
      </w:r>
    </w:p>
    <w:p>
      <w:pPr/>
      <w:r>
        <w:t>- It “understands,” “knows,” “reasons,” “is confused,” “makes mistakes.”</w:t>
      </w:r>
    </w:p>
    <w:p>
      <w:pPr/>
      <w:r>
        <w:t>- It “hallucinates” (a word from human psychopathology).</w:t>
      </w:r>
    </w:p>
    <w:p>
      <w:pPr/>
      <w:r>
        <w:t>- It can be “honest,” “safe,” “aligned,” “deceptive,” “helpful,” “lazy,” “creative.”</w:t>
      </w:r>
    </w:p>
    <w:p>
      <w:pPr/>
      <w:r>
        <w:t>- People “jailbreak” it, “coax” it, “convince” it, “threaten” it, “trick” it.</w:t>
      </w:r>
    </w:p>
    <w:p>
      <w:pPr/>
      <w:r>
        <w:t>- We speak of “trust,” “rapport,” “personality,” “empathy,” “values.”</w:t>
      </w:r>
    </w:p>
    <w:p>
      <w:pPr/>
    </w:p>
    <w:p>
      <w:pPr/>
      <w:r>
        <w:t>Even the UI cements it: a chat bubble is an ontology. It says: *there is an interlocutor here.*</w:t>
      </w:r>
    </w:p>
    <w:p>
      <w:pPr/>
    </w:p>
    <w:p>
      <w:pPr/>
      <w:r>
        <w:t>### Why this metaphor became dominant</w:t>
      </w:r>
    </w:p>
    <w:p>
      <w:pPr/>
      <w:r>
        <w:t>1. **Interface realism:** dialogue is the most human-shaped interface we have.</w:t>
      </w:r>
    </w:p>
    <w:p>
      <w:pPr/>
      <w:r>
        <w:t>2. **Marketing incentives:** “assistant,” “copilot,” and “teammate” are adoption accelerants.</w:t>
      </w:r>
    </w:p>
    <w:p>
      <w:pPr/>
      <w:r>
        <w:t>3. **Cognitive economy:** attributing agency is a fast, ancient human heuristic.</w:t>
      </w:r>
    </w:p>
    <w:p>
      <w:pPr/>
      <w:r>
        <w:t>4. **Real functional overlap:** LLMs *do* perform tasks that, in workplaces, we associate with people: drafting, summarizing, advising, tutoring, coding.</w:t>
      </w:r>
    </w:p>
    <w:p>
      <w:pPr/>
    </w:p>
    <w:p>
      <w:pPr/>
      <w:r>
        <w:t>So the metaphor is not random; it’s an efficient compression of a real pattern of use.</w:t>
      </w:r>
    </w:p>
    <w:p>
      <w:pPr/>
    </w:p>
    <w:p>
      <w:pPr/>
      <w:r>
        <w:t>### What the PERSON metaphor gets right (why it’s tempting and not just “wrong”)</w:t>
      </w:r>
    </w:p>
    <w:p>
      <w:pPr/>
      <w:r>
        <w:t>- **Pragmatic interaction:** treating the system as an agent often yields better prompting: you give goals, constraints, examples; you iterate; you negotiate output format.</w:t>
      </w:r>
    </w:p>
    <w:p>
      <w:pPr/>
      <w:r>
        <w:t>- **Safety intuition:** if something behaves agentically, we start to ask the right safety questions: “What does it optimize?” “How can it be manipulated?” “How might it mislead?”</w:t>
      </w:r>
    </w:p>
    <w:p>
      <w:pPr/>
      <w:r>
        <w:t>- **Social reality of deployment:** in many organizations, the model is effectively inserted into workflows as a quasi-employee: a source of text, decisions, and recommendations. People coordinate around it as if it were a role occupant.</w:t>
      </w:r>
    </w:p>
    <w:p>
      <w:pPr/>
    </w:p>
    <w:p>
      <w:pPr/>
      <w:r>
        <w:t>So revisiting this metaphor doesn’t mean “ban anthropomorphism.” It means noticing the *specific* ways it distorts.</w:t>
      </w:r>
    </w:p>
    <w:p>
      <w:pPr/>
    </w:p>
    <w:p>
      <w:pPr/>
      <w:r>
        <w:t>## 4) What the PERSON metaphor hides or distorts (why it’s worth revisiting now)</w:t>
      </w:r>
    </w:p>
    <w:p>
      <w:pPr/>
    </w:p>
    <w:p>
      <w:pPr/>
      <w:r>
        <w:t>### (A) It misassigns responsibility</w:t>
      </w:r>
    </w:p>
    <w:p>
      <w:pPr/>
      <w:r>
        <w:t>If “the model lied,” then someone is already halfway to saying “the model is at fault.” But the causal story typically runs through:</w:t>
      </w:r>
    </w:p>
    <w:p>
      <w:pPr/>
    </w:p>
    <w:p>
      <w:pPr/>
      <w:r>
        <w:t>- training data provenance,</w:t>
      </w:r>
    </w:p>
    <w:p>
      <w:pPr/>
      <w:r>
        <w:t>- fine-tuning objectives,</w:t>
      </w:r>
    </w:p>
    <w:p>
      <w:pPr/>
      <w:r>
        <w:t>- interface nudges,</w:t>
      </w:r>
    </w:p>
    <w:p>
      <w:pPr/>
      <w:r>
        <w:t>- deployment context,</w:t>
      </w:r>
    </w:p>
    <w:p>
      <w:pPr/>
      <w:r>
        <w:t>- missing guardrails,</w:t>
      </w:r>
    </w:p>
    <w:p>
      <w:pPr/>
      <w:r>
        <w:t>- organizational incentives,</w:t>
      </w:r>
    </w:p>
    <w:p>
      <w:pPr/>
      <w:r>
        <w:t>- user overreliance.</w:t>
      </w:r>
    </w:p>
    <w:p>
      <w:pPr/>
    </w:p>
    <w:p>
      <w:pPr/>
      <w:r>
        <w:t>The PERSON metaphor makes it psychologically easy for institutions to externalize blame onto a “misbehaving agent,” rather than admit design and governance failures.</w:t>
      </w:r>
    </w:p>
    <w:p>
      <w:pPr/>
    </w:p>
    <w:p>
      <w:pPr/>
      <w:r>
        <w:t>### (B) It creates “epistemic authority by voice”</w:t>
      </w:r>
    </w:p>
    <w:p>
      <w:pPr/>
      <w:r>
        <w:t>A fluent voice is treated like a knower. The metaphor “someone is speaking” invites the further assumption “someone sees what they’re talking about.” That can lead to:</w:t>
      </w:r>
    </w:p>
    <w:p>
      <w:pPr/>
    </w:p>
    <w:p>
      <w:pPr/>
      <w:r>
        <w:t>- over-trust in confident outputs,</w:t>
      </w:r>
    </w:p>
    <w:p>
      <w:pPr/>
      <w:r>
        <w:t>- under-weighting of uncertainty,</w:t>
      </w:r>
    </w:p>
    <w:p>
      <w:pPr/>
      <w:r>
        <w:t>- treating the model as a witness rather than a generator of plausible continuations.</w:t>
      </w:r>
    </w:p>
    <w:p>
      <w:pPr/>
    </w:p>
    <w:p>
      <w:pPr/>
      <w:r>
        <w:t>This is especially dangerous when the model becomes a *social* authority (“it said so”) inside teams, classrooms, or bureaucracies.</w:t>
      </w:r>
    </w:p>
    <w:p>
      <w:pPr/>
    </w:p>
    <w:p>
      <w:pPr/>
      <w:r>
        <w:t>### (C) It reifies “alignment” as moral education</w:t>
      </w:r>
    </w:p>
    <w:p>
      <w:pPr/>
      <w:r>
        <w:t>When you frame the model as a person, “alignment” sounds like instilling virtue, teaching values, correcting attitudes. Some alignment work really is about shaping behavior, but the moral-education framing can obscure:</w:t>
      </w:r>
    </w:p>
    <w:p>
      <w:pPr/>
    </w:p>
    <w:p>
      <w:pPr/>
      <w:r>
        <w:t>- that alignment is also about *control*,</w:t>
      </w:r>
    </w:p>
    <w:p>
      <w:pPr/>
      <w:r>
        <w:t>- that it’s also about *liability management*,</w:t>
      </w:r>
    </w:p>
    <w:p>
      <w:pPr/>
      <w:r>
        <w:t>- and that it often encodes institutional risk tolerances rather than universal ethics.</w:t>
      </w:r>
    </w:p>
    <w:p>
      <w:pPr/>
    </w:p>
    <w:p>
      <w:pPr/>
      <w:r>
        <w:t>It encourages a quasi-parental story (“we taught it to be good”) rather than a governance story (“we constrained a system deployed at scale”).</w:t>
      </w:r>
    </w:p>
    <w:p>
      <w:pPr/>
    </w:p>
    <w:p>
      <w:pPr/>
      <w:r>
        <w:t>### (D) It scrambles the meaning of key evaluative terms</w:t>
      </w:r>
    </w:p>
    <w:p>
      <w:pPr/>
      <w:r>
        <w:t>Words like “honest,” “deceptive,” “helpful,” “refuse,” “consent,” “wants,” “intends” have thick moral psychologies behind them. Applied to LLMs, they become ambiguous: sometimes shorthand for behavior, sometimes smuggled mental-state attribution. The metaphor makes that slippage feel harmless, when it can matter a lot in law, journalism, and public understanding.</w:t>
      </w:r>
    </w:p>
    <w:p>
      <w:pPr/>
    </w:p>
    <w:p>
      <w:pPr/>
      <w:r>
        <w:t>### (E) It encourages a bad picture of “understanding”</w:t>
      </w:r>
    </w:p>
    <w:p>
      <w:pPr/>
      <w:r>
        <w:t>If the model is a mind, then the obvious question is “does it *really* understand?”—a fight that often becomes sterile. Meanwhile the more operational questions get neglected:</w:t>
      </w:r>
    </w:p>
    <w:p>
      <w:pPr/>
    </w:p>
    <w:p>
      <w:pPr/>
      <w:r>
        <w:t>- When does the model *track truth* vs. *track plausibility*?</w:t>
      </w:r>
    </w:p>
    <w:p>
      <w:pPr/>
      <w:r>
        <w:t>- Under what conditions do errors concentrate?</w:t>
      </w:r>
    </w:p>
    <w:p>
      <w:pPr/>
      <w:r>
        <w:t>- How does it behave under distribution shift?</w:t>
      </w:r>
    </w:p>
    <w:p>
      <w:pPr/>
      <w:r>
        <w:t>- What incentives do deployers create around it?</w:t>
      </w:r>
    </w:p>
    <w:p>
      <w:pPr/>
    </w:p>
    <w:p>
      <w:pPr/>
      <w:r>
        <w:t>The PERSON metaphor funnels inquiry into metaphysics of mind instead of applied epistemology and institutional design.</w:t>
      </w:r>
    </w:p>
    <w:p>
      <w:pPr/>
    </w:p>
    <w:p>
      <w:pPr/>
      <w:r>
        <w:t>## 5) My general response: keep the metaphor, but split it—and constrain its jurisdiction</w:t>
      </w:r>
    </w:p>
    <w:p>
      <w:pPr/>
    </w:p>
    <w:p>
      <w:pPr/>
      <w:r>
        <w:t>I don’t think the goal is to replace PERSON-talk with a single “correct” metaphor. The goal is to **make the metaphor explicit, limit where it governs, and pair it with a counter-metaphor** that restores what PERSON-talk hides.</w:t>
      </w:r>
    </w:p>
    <w:p>
      <w:pPr/>
    </w:p>
    <w:p>
      <w:pPr/>
      <w:r>
        <w:t>A productive revision is to treat “LLMs are persons” as **an interface-level fiction** (often useful) rather than an ontological commitment (often misleading).</w:t>
      </w:r>
    </w:p>
    <w:p>
      <w:pPr/>
    </w:p>
    <w:p>
      <w:pPr/>
      <w:r>
        <w:t>### A two-level discipline (a practical proposal)</w:t>
      </w:r>
    </w:p>
    <w:p>
      <w:pPr/>
      <w:r>
        <w:t>- **Conversation layer:** You may talk *as if* it’s an interlocutor, because that’s how you steer it effectively.</w:t>
      </w:r>
    </w:p>
    <w:p>
      <w:pPr/>
      <w:r>
        <w:t>- **Accountability layer:** You must talk *as if* it’s an artifact in an institutionally governed pipeline: built by someone, tuned by someone, deployed by someone, monitored by someone.</w:t>
      </w:r>
    </w:p>
    <w:p>
      <w:pPr/>
    </w:p>
    <w:p>
      <w:pPr/>
      <w:r>
        <w:t>In other words: *anthropomorphism for steering; de-anthropomorphism for responsibility.*</w:t>
      </w:r>
    </w:p>
    <w:p>
      <w:pPr/>
    </w:p>
    <w:p>
      <w:pPr/>
      <w:r>
        <w:t>### A complementary metaphor that helps (without requiring you to stop talking to it)</w:t>
      </w:r>
    </w:p>
    <w:p>
      <w:pPr/>
      <w:r>
        <w:t>Alongside PERSON, I’d explicitly introduce: **LLMs ARE INSTRUMENTS OF CULTURAL VENTRILOQUISM** (or “a committee of echoes”).</w:t>
      </w:r>
    </w:p>
    <w:p>
      <w:pPr/>
    </w:p>
    <w:p>
      <w:pPr/>
      <w:r>
        <w:t>Not because it’s poetic, but because it forces three reminders:</w:t>
      </w:r>
    </w:p>
    <w:p>
      <w:pPr/>
    </w:p>
    <w:p>
      <w:pPr/>
      <w:r>
        <w:t>1. The output is synthesized from learned patterns across many humans and institutions (not from an individual perspective).</w:t>
      </w:r>
    </w:p>
    <w:p>
      <w:pPr/>
      <w:r>
        <w:t>2. The “voice” is selectable and steerable (so sincerity is the wrong category).</w:t>
      </w:r>
    </w:p>
    <w:p>
      <w:pPr/>
      <w:r>
        <w:t>3. The system is downstream of a pipeline (so governance is the right category).</w:t>
      </w:r>
    </w:p>
    <w:p>
      <w:pPr/>
    </w:p>
    <w:p>
      <w:pPr/>
      <w:r>
        <w:t>You can still ask it questions. But you are less likely to treat its answers as testimony.</w:t>
      </w:r>
    </w:p>
    <w:p>
      <w:pPr/>
    </w:p>
    <w:p>
      <w:pPr/>
      <w:r>
        <w:t>## 6) Counterarguments and extensions</w:t>
      </w:r>
    </w:p>
    <w:p>
      <w:pPr/>
    </w:p>
    <w:p>
      <w:pPr/>
      <w:r>
        <w:t>### Counterargument 1: “But it *is* an agent—look at tool use, planning, autonomous systems.”</w:t>
      </w:r>
    </w:p>
    <w:p>
      <w:pPr/>
      <w:r>
        <w:t>True in an important sense: you can wrap LLMs in scaffolding (tools, memory, goals, retries) that yields agent-like behavior. The PERSON metaphor becomes *more* predictive in those contexts.</w:t>
      </w:r>
    </w:p>
    <w:p>
      <w:pPr/>
    </w:p>
    <w:p>
      <w:pPr/>
      <w:r>
        <w:t>But that strengthens the case for revisiting it, not dropping the concern. When systems become more agentic, we need sharper distinctions between:</w:t>
      </w:r>
    </w:p>
    <w:p>
      <w:pPr/>
      <w:r>
        <w:t>- **agency as behavior** (does it pursue goals over time?),</w:t>
      </w:r>
    </w:p>
    <w:p>
      <w:pPr/>
      <w:r>
        <w:t>- **agency as accountability** (who is liable?),</w:t>
      </w:r>
    </w:p>
    <w:p>
      <w:pPr/>
      <w:r>
        <w:t>- **agency as moral status** (does it deserve consideration?).</w:t>
      </w:r>
    </w:p>
    <w:p>
      <w:pPr/>
    </w:p>
    <w:p>
      <w:pPr/>
      <w:r>
        <w:t>The PERSON metaphor tends to collapse these into one blob: “it’s a someone.”</w:t>
      </w:r>
    </w:p>
    <w:p>
      <w:pPr/>
    </w:p>
    <w:p>
      <w:pPr/>
      <w:r>
        <w:t>### Counterargument 2: “Anthropomorphism is inevitable; policing language is futile.”</w:t>
      </w:r>
    </w:p>
    <w:p>
      <w:pPr/>
      <w:r>
        <w:t>I agree that you won’t remove PERSON-talk from ordinary life, and trying to shame people out of it often backfires.</w:t>
      </w:r>
    </w:p>
    <w:p>
      <w:pPr/>
    </w:p>
    <w:p>
      <w:pPr/>
      <w:r>
        <w:t>But revisiting a metaphor doesn’t require policing; it can mean **teaching bilingualism**: encouraging people (especially professionals) to switch metaphors when they switch tasks. Aviation didn’t eliminate “autopilot,” but it built a culture where pilots know when that metaphor is dangerous.</w:t>
      </w:r>
    </w:p>
    <w:p>
      <w:pPr/>
    </w:p>
    <w:p>
      <w:pPr/>
      <w:r>
        <w:t>### Counterargument 3: “The TOOL metaphor is worse—it encourages reckless deployment.”</w:t>
      </w:r>
    </w:p>
    <w:p>
      <w:pPr/>
      <w:r>
        <w:t>Also true. “Just a tool” can be a permission slip.</w:t>
      </w:r>
    </w:p>
    <w:p>
      <w:pPr/>
    </w:p>
    <w:p>
      <w:pPr/>
      <w:r>
        <w:t>That’s why the point isn’t “stop personifying, start tool-ifying.” It’s to notice that PERSON-talk offloads blame, while TOOL-talk offloads risk. Both are politically convenient in different ways. Revisiting PERSON is one move in building a *plural* metaphor set that resists convenient simplifications.</w:t>
      </w:r>
    </w:p>
    <w:p>
      <w:pPr/>
    </w:p>
    <w:p>
      <w:pPr/>
      <w:r>
        <w:t>### Similar case: corporations as persons</w:t>
      </w:r>
    </w:p>
    <w:p>
      <w:pPr/>
      <w:r>
        <w:t>We already live with a major metaphor that became quasi-literal: the corporation as a person. It has rights, speech, “intent,” and “duties,” yet it’s also a legal technology distributing agency across many humans and processes.</w:t>
      </w:r>
    </w:p>
    <w:p>
      <w:pPr/>
    </w:p>
    <w:p>
      <w:pPr/>
      <w:r>
        <w:t>LLMs may be heading toward a similar conceptual trap: a convenient personhood fiction that helps coordination while obscuring who actually acts. Revisiting the PERSON metaphor early is a way of not sleepwalking into that institutional arrangement.</w:t>
      </w:r>
    </w:p>
    <w:p>
      <w:pPr/>
    </w:p>
    <w:p>
      <w:pPr/>
      <w:r>
        <w:t>## 7) Where this leaves us (why revisiting matters)</w:t>
      </w:r>
    </w:p>
    <w:p>
      <w:pPr/>
    </w:p>
    <w:p>
      <w:pPr/>
      <w:r>
        <w:t>If we keep treating LLMs as persons without qualification, we get:</w:t>
      </w:r>
    </w:p>
    <w:p>
      <w:pPr/>
      <w:r>
        <w:t>- misplaced trust,</w:t>
      </w:r>
    </w:p>
    <w:p>
      <w:pPr/>
      <w:r>
        <w:t>- misallocated blame,</w:t>
      </w:r>
    </w:p>
    <w:p>
      <w:pPr/>
      <w:r>
        <w:t>- moral confusion (“it’s suffering,” “it’s evil,” “it’s racist” as if these were straightforward inner traits),</w:t>
      </w:r>
    </w:p>
    <w:p>
      <w:pPr/>
      <w:r>
        <w:t>- and fragile epistemic practices (“it said so”).</w:t>
      </w:r>
    </w:p>
    <w:p>
      <w:pPr/>
    </w:p>
    <w:p>
      <w:pPr/>
      <w:r>
        <w:t>If we revisit the metaphor—explicitly, publicly, and with alternative metaphors on hand—we can keep the genuine ergonomic benefits of dialogue while improving:</w:t>
      </w:r>
    </w:p>
    <w:p>
      <w:pPr/>
      <w:r>
        <w:t>- accountability,</w:t>
      </w:r>
    </w:p>
    <w:p>
      <w:pPr/>
      <w:r>
        <w:t>- safety framing,</w:t>
      </w:r>
    </w:p>
    <w:p>
      <w:pPr/>
      <w:r>
        <w:t>- education,</w:t>
      </w:r>
    </w:p>
    <w:p>
      <w:pPr/>
      <w:r>
        <w:t>- and the public’s understanding of what kind of thing is being installed into their institutions.</w:t>
      </w:r>
    </w:p>
    <w:p>
      <w:pPr/>
    </w:p>
    <w:p>
      <w:pPr/>
      <w:r>
        <w:t>So the existing conceptual metaphor worth revisiting is not a niche one; it’s the default: **LLMs ARE PERSONS.** It’s powerful, sometimes instrumentally rational, and currently doing a lot of hidden work. Revisiting it is less about winning an academic argument over “real understanding” and more about reassigning agency, authority, and responsibility to the places where they can actually be governed.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Conceptual Metaphor</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