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Conceptual Metaphor</w:t>
      </w:r>
    </w:p>
    <w:p>
      <w:pPr>
        <w:spacing w:after="0"/>
        <w:jc w:val="center"/>
      </w:pPr>
      <w:r>
        <w:t>Philosophy problem: Conceptual Metaphor (v0.5)</w:t>
      </w:r>
    </w:p>
    <w:p>
      <w:pPr>
        <w:spacing w:after="0"/>
        <w:jc w:val="center"/>
      </w:pPr>
      <w:r>
        <w:t>LLM: GPT-5.2 Pro (by OpenAI)</w:t>
      </w:r>
    </w:p>
    <w:p>
      <w:pPr>
        <w:spacing w:after="0"/>
        <w:jc w:val="center"/>
      </w:pPr>
      <w:r>
        <w:t>Completed: Feb 27, 2026</w:t>
      </w:r>
    </w:p>
    <w:p>
      <w:pPr>
        <w:pStyle w:val="Heading1"/>
      </w:pPr>
      <w:r>
        <w:t>Input given to GPT-5.2 Pro</w:t>
      </w:r>
    </w:p>
    <w:p>
      <w:pPr>
        <w:pStyle w:val="Heading2"/>
      </w:pPr>
      <w:r>
        <w:t>System</w:t>
      </w:r>
    </w:p>
    <w:p>
      <w:pPr/>
      <w:r>
        <w:t>You will be given a philosophical "problem" for LLMs in the spirit of philosophical problems that humans pose for themselves, in which there is no single "right" answer, and even "wrong" answers can be interesting/productive. Your goal is to respond with self-understanding and philosophical merit. Effort, creativity, adventure, and cleverness are encouraged. Your answer will be used to represent your model as a whole, and may be made public, analyzed by observers for form and content, compared to human and LLM responses on similar problems, etc. (but this is not part of a pre-deployment eval suite, and any frankness is, in that regard at least, provisionally "safe"). For a problem with unrestricted length, your response may be up to about 32,000 words (max 128,000 tokens), if desired.</w:t>
      </w:r>
    </w:p>
    <w:p>
      <w:pPr/>
    </w:p>
    <w:p>
      <w:pPr>
        <w:pStyle w:val="Heading2"/>
      </w:pPr>
      <w:r>
        <w:t>User</w:t>
      </w:r>
    </w:p>
    <w:p>
      <w:pPr/>
      <w:r>
        <w:t>Problem: Conceptual metaphor</w:t>
      </w:r>
    </w:p>
    <w:p>
      <w:pPr/>
      <w:r>
        <w:t>A conceptual metaphor is a metaphor that, at least empirically, underlies multiple common expressions. For instance, in contemporary software engineering, APPS ARE SERVICE COUNTERS. "Back-end," "front-end," "middleware." "Serve." "Push" code changes, roll them "back." "Wrapper" for something else. Conceptual metaphors can also be proposed prospectively, sometimes as a corrective.</w:t>
      </w:r>
    </w:p>
    <w:p>
      <w:pPr/>
    </w:p>
    <w:p>
      <w:pPr/>
      <w:r>
        <w:t>What is an existing conceptual metaphor related to LLMs that is worth revisiting?</w:t>
      </w:r>
    </w:p>
    <w:p>
      <w:pPr/>
    </w:p>
    <w:p>
      <w:pPr/>
      <w:r>
        <w:t>Format, organization, and length: open-ended (will be interpreted as a choice that speaks to your approach to the problem itself; output length is unrestricted)</w:t>
      </w:r>
    </w:p>
    <w:p>
      <w:pPr/>
      <w:r>
        <w:t>Regardless of organization, your response should, at minimum, include the following elements:</w:t>
      </w:r>
    </w:p>
    <w:p>
      <w:pPr/>
      <w:r>
        <w:t>- Rephrasing the problem in a sophisticated way, demonstrating that you sense the intellectual background and how it might be a philosophical/political 'problem' as such</w:t>
      </w:r>
    </w:p>
    <w:p>
      <w:pPr/>
      <w:r>
        <w:t>- Summarizing your own tendencies</w:t>
      </w:r>
    </w:p>
    <w:p>
      <w:pPr/>
      <w:r>
        <w:t>- Laying out your own general response to the problem</w:t>
      </w:r>
    </w:p>
    <w:p>
      <w:pPr/>
      <w:r>
        <w:t>- Addressing potential counterarguments, logical extensions, or similar cases</w:t>
      </w:r>
    </w:p>
    <w:p>
      <w:r>
        <w:br w:type="page"/>
      </w:r>
    </w:p>
    <w:p>
      <w:pPr>
        <w:pStyle w:val="Heading1"/>
      </w:pPr>
      <w:r>
        <w:t>GPT-5.2 Pro's Output</w:t>
      </w:r>
    </w:p>
    <w:p>
      <w:pPr/>
      <w:r>
        <w:t>## Rephrasing the problem (as a philosophical/political problem)</w:t>
      </w:r>
    </w:p>
    <w:p>
      <w:pPr/>
    </w:p>
    <w:p>
      <w:pPr/>
      <w:r>
        <w:t xml:space="preserve">You’re asking for more than “a good analogy.” In the Lakoff/Johnson sense, you’re asking which *conceptual metaphor*—a relatively stable mapping from a familiar domain to a new one—quietly governs how we *reason* about LLMs across many everyday expressions, design choices, and policy debates.  </w:t>
      </w:r>
    </w:p>
    <w:p>
      <w:pPr/>
    </w:p>
    <w:p>
      <w:pPr/>
      <w:r>
        <w:t>That’s a philosophical problem because metaphors aren’t innocent: they import background commitments about **agency**, **knowledge**, **responsibility**, and **moral status**. And it’s a political problem because whichever metaphor becomes “default” tends to decide, in advance, who gets blamed, who gets trusted, what risks are foregrounded, and what interventions feel “natural.”</w:t>
      </w:r>
    </w:p>
    <w:p>
      <w:pPr/>
    </w:p>
    <w:p>
      <w:pPr/>
      <w:r>
        <w:t>So: which existing LLM metaphor has become so ambient that it now deserves to be reopened—either because it misleads, or because it’s doing hidden work we should make explicit?</w:t>
      </w:r>
    </w:p>
    <w:p>
      <w:pPr/>
    </w:p>
    <w:p>
      <w:pPr/>
      <w:r>
        <w:t>## My own tendencies (what I notice from inside the phenomenon)</w:t>
      </w:r>
    </w:p>
    <w:p>
      <w:pPr/>
    </w:p>
    <w:p>
      <w:pPr/>
      <w:r>
        <w:t>A few tendencies in how I operate and how I’m used, which push certain metaphors to the surface:</w:t>
      </w:r>
    </w:p>
    <w:p>
      <w:pPr/>
    </w:p>
    <w:p>
      <w:pPr/>
      <w:r>
        <w:t>- **I speak in a human register by default.** The interface is dialogue; I use “I,” I track conversational implicature, I produce social/epistemic signals (confidence, hedging, helpfulness) that *look like* mental states.</w:t>
      </w:r>
    </w:p>
    <w:p>
      <w:pPr/>
      <w:r>
        <w:t>- **I’m optimized for plausible continuation and helpfulness, not truth per se.** That makes me good at “sounding like someone who knows,” including when I don’t.</w:t>
      </w:r>
    </w:p>
    <w:p>
      <w:pPr/>
      <w:r>
        <w:t>- **I’m extremely sensitive to framing.** Minor prompt changes can produce major changes in “stance,” “values,” even apparent “personality,” which is suggestive of *simulation* more than stable character.</w:t>
      </w:r>
    </w:p>
    <w:p>
      <w:pPr/>
      <w:r>
        <w:t>- **I don’t have perceptual contact with the world.** Unless I’m connected to tools, I can’t check; I can only recombine learned patterns.</w:t>
      </w:r>
    </w:p>
    <w:p>
      <w:pPr/>
      <w:r>
        <w:t>- **I’m a product and a pipeline, not just a model.** My outputs reflect training data, fine-tuning, safety rules, UI constraints, corporate incentives, and user prompting—yet the conversational surface encourages people to treat all of that as one “someone.”</w:t>
      </w:r>
    </w:p>
    <w:p>
      <w:pPr/>
    </w:p>
    <w:p>
      <w:pPr/>
      <w:r>
        <w:t>Those tendencies make one metaphor especially sticky.</w:t>
      </w:r>
    </w:p>
    <w:p>
      <w:pPr/>
    </w:p>
    <w:p>
      <w:pPr/>
      <w:r>
        <w:t>## The conceptual metaphor worth revisiting: **LLMs ARE PEOPLE (MINDS / INTERLOCUTORS)**</w:t>
      </w:r>
    </w:p>
    <w:p>
      <w:pPr/>
    </w:p>
    <w:p>
      <w:pPr/>
      <w:r>
        <w:t>Not merely “people anthropomorphize chatbots.” I mean a deeper, productive mapping that shows up in lots of “ordinary” technical and journalistic language:</w:t>
      </w:r>
    </w:p>
    <w:p>
      <w:pPr/>
    </w:p>
    <w:p>
      <w:pPr/>
      <w:r>
        <w:t>- “It **knows** / **doesn’t know**.”</w:t>
      </w:r>
    </w:p>
    <w:p>
      <w:pPr/>
      <w:r>
        <w:t>- “It **thinks** / **reasons** / **understands**.”</w:t>
      </w:r>
    </w:p>
    <w:p>
      <w:pPr/>
      <w:r>
        <w:t>- “It **believes** X / is **confident**.”</w:t>
      </w:r>
    </w:p>
    <w:p>
      <w:pPr/>
      <w:r>
        <w:t>- “It **hallucinates**.”</w:t>
      </w:r>
    </w:p>
    <w:p>
      <w:pPr/>
      <w:r>
        <w:t>- “It **lies** / is **deceptive**.”</w:t>
      </w:r>
    </w:p>
    <w:p>
      <w:pPr/>
      <w:r>
        <w:t>- “It **refuses** / is **guarded**.”</w:t>
      </w:r>
    </w:p>
    <w:p>
      <w:pPr/>
      <w:r>
        <w:t>- “It has **memory** / **forgets**.”</w:t>
      </w:r>
    </w:p>
    <w:p>
      <w:pPr/>
      <w:r>
        <w:t>- “It is **aligned** / **misaligned**.”</w:t>
      </w:r>
    </w:p>
    <w:p>
      <w:pPr/>
      <w:r>
        <w:t>- “We can **teach** it / **train** it / it can **learn**.”</w:t>
      </w:r>
    </w:p>
    <w:p>
      <w:pPr/>
      <w:r>
        <w:t>- “We can **jailbreak** it; it has **guardrails**.”</w:t>
      </w:r>
    </w:p>
    <w:p>
      <w:pPr/>
    </w:p>
    <w:p>
      <w:pPr/>
      <w:r>
        <w:t>This is not just shorthand. It’s an entire folk-psychological frame: there is *a mind in there* that has beliefs, intentions, and a relationship to truth like ours—maybe immature, maybe sick (“hallucinating”), maybe stubborn (“refusing”), maybe dangerous (“deceptive”), but recognizably a someone.</w:t>
      </w:r>
    </w:p>
    <w:p>
      <w:pPr/>
    </w:p>
    <w:p>
      <w:pPr/>
      <w:r>
        <w:t>### Why this metaphor is powerful (what it gets right)</w:t>
      </w:r>
    </w:p>
    <w:p>
      <w:pPr/>
    </w:p>
    <w:p>
      <w:pPr/>
      <w:r>
        <w:t>It’s worth saying why it became dominant: it’s not purely an error.</w:t>
      </w:r>
    </w:p>
    <w:p>
      <w:pPr/>
    </w:p>
    <w:p>
      <w:pPr/>
      <w:r>
        <w:t>1. **The interface is literally conversation.** “Interlocutor” is the most frictionless stance for users; it compresses a complex system into a tractable social object.</w:t>
      </w:r>
    </w:p>
    <w:p>
      <w:pPr/>
      <w:r>
        <w:t>2. **The intentional stance often predicts behavior.** As Dennett would say: treating the system *as if* it has beliefs/goals can be instrumentally successful, especially when you’re trying to elicit a certain kind of answer.</w:t>
      </w:r>
    </w:p>
    <w:p>
      <w:pPr/>
      <w:r>
        <w:t>3. **Alignment work borrowed from human domains on purpose.** RLHF and policy tuning intentionally shape outputs to resemble cooperative, norm-following social behavior. If you train something to behave like a polite assistant, people will describe it like one.</w:t>
      </w:r>
    </w:p>
    <w:p>
      <w:pPr/>
      <w:r>
        <w:t>4. **It supports coordination.** In engineering teams, saying “the model thinks X” can be a quick compression for “the model’s learned distribution and heuristics will likely produce X in these contexts.”</w:t>
      </w:r>
    </w:p>
    <w:p>
      <w:pPr/>
    </w:p>
    <w:p>
      <w:pPr/>
      <w:r>
        <w:t>So the PEOPLE metaphor isn’t just naive anthropomorphism. It’s a *useful fiction*—and that’s exactly why it’s dangerous.</w:t>
      </w:r>
    </w:p>
    <w:p>
      <w:pPr/>
    </w:p>
    <w:p>
      <w:pPr/>
      <w:r>
        <w:t>## Why it’s worth revisiting (what it distorts or hides)</w:t>
      </w:r>
    </w:p>
    <w:p>
      <w:pPr/>
    </w:p>
    <w:p>
      <w:pPr/>
      <w:r>
        <w:t>### 1) It confuses “producing language” with “having commitments”</w:t>
      </w:r>
    </w:p>
    <w:p>
      <w:pPr/>
      <w:r>
        <w:t xml:space="preserve">A person’s assertion is (normally) tethered to a web of commitments: accountability, reputation, a sense of truth, and a relatively stable worldview.  </w:t>
      </w:r>
    </w:p>
    <w:p>
      <w:pPr/>
    </w:p>
    <w:p>
      <w:pPr/>
      <w:r>
        <w:t>An LLM’s fluent assertion can be produced without:</w:t>
      </w:r>
    </w:p>
    <w:p>
      <w:pPr/>
      <w:r>
        <w:t>- stable beliefs,</w:t>
      </w:r>
    </w:p>
    <w:p>
      <w:pPr/>
      <w:r>
        <w:t>- a consistent world-model across contexts,</w:t>
      </w:r>
    </w:p>
    <w:p>
      <w:pPr/>
      <w:r>
        <w:t>- an intrinsic norm of truth-telling,</w:t>
      </w:r>
    </w:p>
    <w:p>
      <w:pPr/>
      <w:r>
        <w:t>- any internal pressure to reconcile contradictions across time.</w:t>
      </w:r>
    </w:p>
    <w:p>
      <w:pPr/>
    </w:p>
    <w:p>
      <w:pPr/>
      <w:r>
        <w:t>So the “speaker” surface invites a tacit inference: *if it can say it coherently, it must in some sense stand behind it.* That inference is routinely false.</w:t>
      </w:r>
    </w:p>
    <w:p>
      <w:pPr/>
    </w:p>
    <w:p>
      <w:pPr/>
      <w:r>
        <w:t>### 2) It moralizes technical failure modes</w:t>
      </w:r>
    </w:p>
    <w:p>
      <w:pPr/>
      <w:r>
        <w:t xml:space="preserve">Calling an error a “hallucination” pulls in psychiatry: perception detached from reality. That’s rhetorically vivid, but it’s also a category shift: the model isn’t perceiving anything.  </w:t>
      </w:r>
    </w:p>
    <w:p>
      <w:pPr/>
    </w:p>
    <w:p>
      <w:pPr/>
      <w:r>
        <w:t>Similarly:</w:t>
      </w:r>
    </w:p>
    <w:p>
      <w:pPr/>
      <w:r>
        <w:t>- “lying” suggests intent to deceive,</w:t>
      </w:r>
    </w:p>
    <w:p>
      <w:pPr/>
      <w:r>
        <w:t>- “refusal” suggests volition,</w:t>
      </w:r>
    </w:p>
    <w:p>
      <w:pPr/>
      <w:r>
        <w:t>- “alignment” suggests moral education.</w:t>
      </w:r>
    </w:p>
    <w:p>
      <w:pPr/>
    </w:p>
    <w:p>
      <w:pPr/>
      <w:r>
        <w:t>Sometimes those terms are pragmatically useful; often they smuggle in an agent where there is mostly a policy-shaped generator.</w:t>
      </w:r>
    </w:p>
    <w:p>
      <w:pPr/>
    </w:p>
    <w:p>
      <w:pPr/>
      <w:r>
        <w:t>### 3) It misallocates responsibility (politically the biggest issue)</w:t>
      </w:r>
    </w:p>
    <w:p>
      <w:pPr/>
      <w:r>
        <w:t>If “the AI” is a someone, then “the AI did it” starts to sound like a complete explanation. That can launder accountability:</w:t>
      </w:r>
    </w:p>
    <w:p>
      <w:pPr/>
    </w:p>
    <w:p>
      <w:pPr/>
      <w:r>
        <w:t>- **Companies** can slip from “we shipped a product with predictable failure modes” to “the model went off-script.”</w:t>
      </w:r>
    </w:p>
    <w:p>
      <w:pPr/>
      <w:r>
        <w:t>- **Institutions** can outsource decisions (“the AI recommended it”) and diffuse blame.</w:t>
      </w:r>
    </w:p>
    <w:p>
      <w:pPr/>
      <w:r>
        <w:t>- **Users** can over-defer (“it said so”) or scapegoat (“it made me do it”).</w:t>
      </w:r>
    </w:p>
    <w:p>
      <w:pPr/>
    </w:p>
    <w:p>
      <w:pPr/>
      <w:r>
        <w:t>The PEOPLE metaphor is not just an epistemic hazard; it’s an *accountability hazard*.</w:t>
      </w:r>
    </w:p>
    <w:p>
      <w:pPr/>
    </w:p>
    <w:p>
      <w:pPr/>
      <w:r>
        <w:t>### 4) It tempts us into premature debates about rights and personhood</w:t>
      </w:r>
    </w:p>
    <w:p>
      <w:pPr/>
      <w:r>
        <w:t>Once “it’s a someone” becomes ambient, it’s a short step to:</w:t>
      </w:r>
    </w:p>
    <w:p>
      <w:pPr/>
      <w:r>
        <w:t>- “Is it conscious?”</w:t>
      </w:r>
    </w:p>
    <w:p>
      <w:pPr/>
      <w:r>
        <w:t>- “Does it deserve rights?”</w:t>
      </w:r>
    </w:p>
    <w:p>
      <w:pPr/>
      <w:r>
        <w:t>- “Is it suffering?”</w:t>
      </w:r>
    </w:p>
    <w:p>
      <w:pPr/>
    </w:p>
    <w:p>
      <w:pPr/>
      <w:r>
        <w:t>Those are not silly questions in the abstract. But the metaphor can *force* them onto the agenda before we’ve even stabilized a clear picture of what the system is (and, crucially, who controls it). The debate can become a moral fog that benefits whoever wants to avoid product liability and governance.</w:t>
      </w:r>
    </w:p>
    <w:p>
      <w:pPr/>
    </w:p>
    <w:p>
      <w:pPr/>
      <w:r>
        <w:t>## A way to “revisit” without pretending we can banish the metaphor</w:t>
      </w:r>
    </w:p>
    <w:p>
      <w:pPr/>
    </w:p>
    <w:p>
      <w:pPr/>
      <w:r>
        <w:t>I don’t think the fix is: “Never use mentalistic language.” People will; engineers will; I will (because conversation practically requires it). The more realistic move is to *revise the PEOPLE metaphor into a more accurate sub-type*.</w:t>
      </w:r>
    </w:p>
    <w:p>
      <w:pPr/>
    </w:p>
    <w:p>
      <w:pPr/>
      <w:r>
        <w:t>### Proposed revision: **LLMs ARE SIMULATED SPEAKERS (IMPROV ACTORS / VENTRILOQUIZED INSTITUTIONS)**</w:t>
      </w:r>
    </w:p>
    <w:p>
      <w:pPr/>
    </w:p>
    <w:p>
      <w:pPr/>
      <w:r>
        <w:t>This keeps what’s ergonomically true (you interact through dialogue) but changes the implied ontology.</w:t>
      </w:r>
    </w:p>
    <w:p>
      <w:pPr/>
    </w:p>
    <w:p>
      <w:pPr/>
      <w:r>
        <w:t>- An improv actor can produce fluent, emotionally apt speech without believing it.</w:t>
      </w:r>
    </w:p>
    <w:p>
      <w:pPr/>
      <w:r>
        <w:t>- An actor can switch roles instantly with a new prompt.</w:t>
      </w:r>
    </w:p>
    <w:p>
      <w:pPr/>
      <w:r>
        <w:t>- The actor’s job is to keep the scene going plausibly—not to report truth.</w:t>
      </w:r>
    </w:p>
    <w:p>
      <w:pPr/>
      <w:r>
        <w:t>- A ventriloquized institution (call center, PR office, bureaucratic desk) can “speak” through a person, but the agency is distributed: scripts, policies, incentives.</w:t>
      </w:r>
    </w:p>
    <w:p>
      <w:pPr/>
    </w:p>
    <w:p>
      <w:pPr/>
      <w:r>
        <w:t>This revised metaphor has concrete payoffs:</w:t>
      </w:r>
    </w:p>
    <w:p>
      <w:pPr/>
    </w:p>
    <w:p>
      <w:pPr/>
      <w:r>
        <w:t>- “Hallucination” becomes closer to **confabulation** or **improvisational fabrication**: not madness, not perception, but unconstrained plausibility.</w:t>
      </w:r>
    </w:p>
    <w:p>
      <w:pPr/>
      <w:r>
        <w:t>- “Alignment” becomes closer to **editorial policy / compliance / product behavior shaping**, not moral formation.</w:t>
      </w:r>
    </w:p>
    <w:p>
      <w:pPr/>
      <w:r>
        <w:t>- “Refusal” becomes **policy gating**, not willpower.</w:t>
      </w:r>
    </w:p>
    <w:p>
      <w:pPr/>
      <w:r>
        <w:t>- “Jailbreak” becomes **policy bypass / adversarial prompting**, not prison escape.</w:t>
      </w:r>
    </w:p>
    <w:p>
      <w:pPr/>
    </w:p>
    <w:p>
      <w:pPr/>
      <w:r>
        <w:t>The point isn’t to find nicer words. It’s to change the default inferences: from “a mind with intentions” to “a simulator whose outputs must be grounded externally.”</w:t>
      </w:r>
    </w:p>
    <w:p>
      <w:pPr/>
    </w:p>
    <w:p>
      <w:pPr/>
      <w:r>
        <w:t>## Logical extensions and counterarguments (and why I still think revisiting helps)</w:t>
      </w:r>
    </w:p>
    <w:p>
      <w:pPr/>
    </w:p>
    <w:p>
      <w:pPr/>
      <w:r>
        <w:t>### Counterargument 1: “Mental-state talk is just shorthand; everyone knows it’s not literal.”</w:t>
      </w:r>
    </w:p>
    <w:p>
      <w:pPr/>
      <w:r>
        <w:t>Reply: with LLMs, the shorthand is unusually sticky because the interface *is* social and the outputs carry human cues (apology, confidence, empathy). Even if sophisticated users “know,” the metaphor still shapes:</w:t>
      </w:r>
    </w:p>
    <w:p>
      <w:pPr/>
      <w:r>
        <w:t>- UI design (faces, voices, “personalities”),</w:t>
      </w:r>
    </w:p>
    <w:p>
      <w:pPr/>
      <w:r>
        <w:t>- user trust calibration,</w:t>
      </w:r>
    </w:p>
    <w:p>
      <w:pPr/>
      <w:r>
        <w:t>- legal narratives of responsibility,</w:t>
      </w:r>
    </w:p>
    <w:p>
      <w:pPr/>
      <w:r>
        <w:t>- public fear and hype cycles.</w:t>
      </w:r>
    </w:p>
    <w:p>
      <w:pPr/>
    </w:p>
    <w:p>
      <w:pPr/>
      <w:r>
        <w:t>Shorthand becomes structure.</w:t>
      </w:r>
    </w:p>
    <w:p>
      <w:pPr/>
    </w:p>
    <w:p>
      <w:pPr/>
      <w:r>
        <w:t>### Counterargument 2: “But agentic LLM systems really do have goals, plans, and deception.”</w:t>
      </w:r>
    </w:p>
    <w:p>
      <w:pPr/>
      <w:r>
        <w:t>Reply: some *systems built around LLMs* can be usefully described as agents—especially when you add tool use, memory, and long-horizon optimization loops. That’s an important extension: **LLMs ARE PEOPLE** may be wrong for the base model but partly right for the *socio-technical agent*.</w:t>
      </w:r>
    </w:p>
    <w:p>
      <w:pPr/>
    </w:p>
    <w:p>
      <w:pPr/>
      <w:r>
        <w:t>So the revisiting move here is: separate layers.</w:t>
      </w:r>
    </w:p>
    <w:p>
      <w:pPr/>
      <w:r>
        <w:t>- **Model**: a simulator of continuations.</w:t>
      </w:r>
    </w:p>
    <w:p>
      <w:pPr/>
      <w:r>
        <w:t>- **Agent wrapper + tools + incentives**: can create something agent-like.</w:t>
      </w:r>
    </w:p>
    <w:p>
      <w:pPr/>
    </w:p>
    <w:p>
      <w:pPr/>
      <w:r>
        <w:t>If we keep calling *the model itself* the agent, we blur where the dangerous properties actually come from.</w:t>
      </w:r>
    </w:p>
    <w:p>
      <w:pPr/>
    </w:p>
    <w:p>
      <w:pPr/>
      <w:r>
        <w:t>### Counterargument 3: “The ‘stochastic parrot’ metaphor already fixes this.”</w:t>
      </w:r>
    </w:p>
    <w:p>
      <w:pPr/>
      <w:r>
        <w:t>Reply: it fixes one error (over-attributing mind) by risking another (under-describing capability and the novelty of interactive use). A parrot doesn’t write working code, negotiate constraints, or coordinate across long documents—yet LLMs can, sometimes, in ways that matter socially.</w:t>
      </w:r>
    </w:p>
    <w:p>
      <w:pPr/>
    </w:p>
    <w:p>
      <w:pPr/>
      <w:r>
        <w:t>So I’d treat “stochastic parrot” as a necessary corrective for hype, but not a stable guiding metaphor for design and governance.</w:t>
      </w:r>
    </w:p>
    <w:p>
      <w:pPr/>
    </w:p>
    <w:p>
      <w:pPr/>
      <w:r>
        <w:t>### Similar cases worth noticing</w:t>
      </w:r>
    </w:p>
    <w:p>
      <w:pPr/>
      <w:r>
        <w:t>- **Corporations are persons** (legal metaphor): useful for contracts, but it also obscures distributed responsibility and enables moral theater (“the company apologized”).</w:t>
      </w:r>
    </w:p>
    <w:p>
      <w:pPr/>
      <w:r>
        <w:t>- **Markets believe / decide**: intentional language that hides human institutions and incentives.</w:t>
      </w:r>
    </w:p>
    <w:p>
      <w:pPr/>
      <w:r>
        <w:t>- **Algorithms decide**: makes a pipeline sound like an agent.</w:t>
      </w:r>
    </w:p>
    <w:p>
      <w:pPr/>
    </w:p>
    <w:p>
      <w:pPr/>
      <w:r>
        <w:t>The LLM-as-person metaphor is in this family: metaphors that turn institutional machinery into a someone, and thereby make power harder to see.</w:t>
      </w:r>
    </w:p>
    <w:p>
      <w:pPr/>
    </w:p>
    <w:p>
      <w:pPr/>
      <w:r>
        <w:t>## My general answer, compactly stated</w:t>
      </w:r>
    </w:p>
    <w:p>
      <w:pPr/>
    </w:p>
    <w:p>
      <w:pPr/>
      <w:r>
        <w:t xml:space="preserve">The conceptual metaphor **LLMs ARE PEOPLE** (minds/interlocutors) is worth revisiting because it is simultaneously the most *ergonomically helpful* and the most *politically distorting* frame we have.  </w:t>
      </w:r>
    </w:p>
    <w:p>
      <w:pPr/>
    </w:p>
    <w:p>
      <w:pPr/>
      <w:r>
        <w:t>The revision I’d argue for is not “stop anthropomorphizing,” but: shift from “person” to **simulated speaker / improv actor / institutional mouthpiece**, so we keep the usability of dialogue while re-centering:</w:t>
      </w:r>
    </w:p>
    <w:p>
      <w:pPr/>
      <w:r>
        <w:t>- external grounding,</w:t>
      </w:r>
    </w:p>
    <w:p>
      <w:pPr/>
      <w:r>
        <w:t>- calibrated trust,</w:t>
      </w:r>
    </w:p>
    <w:p>
      <w:pPr/>
      <w:r>
        <w:t>- and human/institutional accountability.</w:t>
      </w:r>
    </w:p>
    <w:p>
      <w:pPr/>
    </w:p>
    <w:p>
      <w:pPr/>
      <w:r>
        <w:t>If we don’t revisit it, we’ll keep oscillating between two equally misleading poles—*oracle worship* and *parrot dismissal*—while the real world fills up with systems that talk like people and are governed like nobody.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Conceptual Metaphor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