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943C14" w14:textId="77777777" w:rsidR="00687BD9" w:rsidRPr="003C2CDF" w:rsidRDefault="00687BD9" w:rsidP="00687BD9">
      <w:pPr>
        <w:pStyle w:val="Heading1"/>
      </w:pPr>
      <w:r w:rsidRPr="00EB6301">
        <w:t xml:space="preserve">Summer 24: Task 1 </w:t>
      </w:r>
      <w:r>
        <w:t>–</w:t>
      </w:r>
      <w:r w:rsidRPr="00EB6301">
        <w:t xml:space="preserve"> Proposal</w:t>
      </w:r>
    </w:p>
    <w:p w14:paraId="29A81030" w14:textId="38C2DFB5" w:rsidR="00687BD9" w:rsidRDefault="00687BD9" w:rsidP="008B35B5">
      <w:pPr>
        <w:pStyle w:val="Heading2"/>
      </w:pPr>
      <w:r>
        <w:t>Proposal report</w:t>
      </w:r>
    </w:p>
    <w:p w14:paraId="471D1C44" w14:textId="44994616" w:rsidR="00687BD9" w:rsidRPr="00350119" w:rsidRDefault="00687BD9" w:rsidP="008B35B5">
      <w:pPr>
        <w:pStyle w:val="Heading2"/>
      </w:pPr>
      <w:r>
        <w:t>Project requirements</w:t>
      </w:r>
    </w:p>
    <w:p w14:paraId="113CA4B9" w14:textId="0B6D6852" w:rsidR="00687BD9" w:rsidRPr="005130D4" w:rsidRDefault="00687BD9" w:rsidP="008B35B5">
      <w:pPr>
        <w:pStyle w:val="Heading3"/>
      </w:pPr>
      <w:r>
        <w:t>Functional requirements</w:t>
      </w:r>
    </w:p>
    <w:p w14:paraId="08FD9CF6" w14:textId="068EC274" w:rsidR="00687BD9" w:rsidRDefault="00687BD9" w:rsidP="008B35B5">
      <w:pPr>
        <w:pStyle w:val="Heading3"/>
      </w:pPr>
      <w:r>
        <w:t>Non-functional requirement</w:t>
      </w:r>
    </w:p>
    <w:p w14:paraId="67F72F07" w14:textId="362DD3A4" w:rsidR="00687BD9" w:rsidRPr="002543AD" w:rsidRDefault="00687BD9" w:rsidP="008B35B5">
      <w:pPr>
        <w:pStyle w:val="Heading2"/>
      </w:pPr>
      <w:r>
        <w:t>Risks and mitigation</w:t>
      </w:r>
    </w:p>
    <w:p w14:paraId="438B4C18" w14:textId="34A4DF3E" w:rsidR="00687BD9" w:rsidRPr="00D83DC4" w:rsidRDefault="00687BD9" w:rsidP="00A262B6">
      <w:pPr>
        <w:pStyle w:val="Heading2"/>
      </w:pPr>
      <w:bookmarkStart w:id="0" w:name="_Security"/>
      <w:bookmarkEnd w:id="0"/>
      <w:r>
        <w:t>Security</w:t>
      </w:r>
    </w:p>
    <w:p w14:paraId="0DD789BE" w14:textId="19828580" w:rsidR="00687BD9" w:rsidRPr="0082248C" w:rsidRDefault="00687BD9" w:rsidP="00A262B6">
      <w:pPr>
        <w:pStyle w:val="Heading2"/>
      </w:pPr>
      <w:r>
        <w:t>Legal requirements</w:t>
      </w:r>
    </w:p>
    <w:p w14:paraId="4D7D9055" w14:textId="39CB0F07" w:rsidR="00687BD9" w:rsidRPr="001C74D7" w:rsidRDefault="00687BD9" w:rsidP="00A262B6">
      <w:pPr>
        <w:pStyle w:val="Heading2"/>
      </w:pPr>
      <w:bookmarkStart w:id="1" w:name="_Key_Performance_Indicators"/>
      <w:bookmarkEnd w:id="1"/>
      <w:r>
        <w:t>Key Performance Indicators (KPIs)</w:t>
      </w:r>
    </w:p>
    <w:p w14:paraId="70CAD099" w14:textId="6A8F4B7E" w:rsidR="00687BD9" w:rsidRPr="00DF7387" w:rsidRDefault="00687BD9" w:rsidP="00A262B6">
      <w:pPr>
        <w:pStyle w:val="Heading3"/>
      </w:pPr>
      <w:r>
        <w:t>Technical</w:t>
      </w:r>
    </w:p>
    <w:p w14:paraId="2FB17D7C" w14:textId="77777777" w:rsidR="00687BD9" w:rsidRDefault="00687BD9" w:rsidP="00687BD9">
      <w:pPr>
        <w:pStyle w:val="Heading3"/>
      </w:pPr>
      <w:r>
        <w:t>Business</w:t>
      </w:r>
    </w:p>
    <w:p w14:paraId="6DA6925B" w14:textId="77777777" w:rsidR="00687BD9" w:rsidRDefault="00687BD9" w:rsidP="00687BD9">
      <w:pPr>
        <w:pStyle w:val="Heading2"/>
      </w:pPr>
      <w:r>
        <w:t>User Acceptance Criteria (UAC)</w:t>
      </w:r>
    </w:p>
    <w:p w14:paraId="62CBABA9" w14:textId="77777777" w:rsidR="00687BD9" w:rsidRDefault="00687BD9" w:rsidP="00687BD9">
      <w:pPr>
        <w:pStyle w:val="Heading2"/>
      </w:pPr>
      <w:r>
        <w:t>Appendix</w:t>
      </w:r>
    </w:p>
    <w:p w14:paraId="733A01E1" w14:textId="77777777" w:rsidR="00687BD9" w:rsidRDefault="00687BD9" w:rsidP="00687BD9">
      <w:pPr>
        <w:pStyle w:val="Heading3"/>
      </w:pPr>
      <w:r>
        <w:t xml:space="preserve">Hardware and </w:t>
      </w:r>
      <w:r w:rsidRPr="00E45929">
        <w:rPr>
          <w:rStyle w:val="Heading3Char"/>
        </w:rPr>
        <w:t>software</w:t>
      </w:r>
    </w:p>
    <w:p w14:paraId="2E48B5DA" w14:textId="62369E34" w:rsidR="00687BD9" w:rsidRPr="00770509" w:rsidRDefault="00687BD9" w:rsidP="00D11A1A">
      <w:pPr>
        <w:pStyle w:val="Heading4"/>
      </w:pPr>
      <w:r>
        <w:t>Hardware</w:t>
      </w:r>
    </w:p>
    <w:p w14:paraId="6D42260F" w14:textId="434E24E7" w:rsidR="00687BD9" w:rsidRPr="00E91E86" w:rsidRDefault="00687BD9" w:rsidP="00D11A1A">
      <w:pPr>
        <w:pStyle w:val="Heading4"/>
      </w:pPr>
      <w:r>
        <w:t>Software</w:t>
      </w:r>
    </w:p>
    <w:p w14:paraId="1DBB0650" w14:textId="77777777" w:rsidR="00687BD9" w:rsidRDefault="00687BD9" w:rsidP="00687BD9">
      <w:pPr>
        <w:pStyle w:val="Heading3"/>
      </w:pPr>
      <w:r>
        <w:t>Newly emerging technologies</w:t>
      </w:r>
    </w:p>
    <w:p w14:paraId="52A28315" w14:textId="5DC6208C" w:rsidR="00687BD9" w:rsidRDefault="00687BD9" w:rsidP="00D11A1A">
      <w:pPr>
        <w:pStyle w:val="Heading4"/>
      </w:pPr>
      <w:r>
        <w:t>Virtual &amp; Augmented Reality</w:t>
      </w:r>
    </w:p>
    <w:p w14:paraId="390EE8D2" w14:textId="435CA3EB" w:rsidR="00687BD9" w:rsidRDefault="00687BD9" w:rsidP="00D11A1A">
      <w:pPr>
        <w:pStyle w:val="Heading4"/>
      </w:pPr>
      <w:r>
        <w:t>Internet of Things (IOT)</w:t>
      </w:r>
    </w:p>
    <w:p w14:paraId="570022EE" w14:textId="61EFAA23" w:rsidR="00F90328" w:rsidRDefault="00687BD9" w:rsidP="00A262B6">
      <w:pPr>
        <w:pStyle w:val="Heading3"/>
      </w:pPr>
      <w:bookmarkStart w:id="2" w:name="_Guidelines_and_regulations"/>
      <w:bookmarkEnd w:id="2"/>
      <w:r>
        <w:t>Guidelines and regulations</w:t>
      </w:r>
    </w:p>
    <w:sectPr w:rsidR="00F903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C53ADA"/>
    <w:multiLevelType w:val="hybridMultilevel"/>
    <w:tmpl w:val="E08E3AA6"/>
    <w:lvl w:ilvl="0" w:tplc="5888CD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7F6A8A"/>
    <w:multiLevelType w:val="hybridMultilevel"/>
    <w:tmpl w:val="6C80E870"/>
    <w:lvl w:ilvl="0" w:tplc="5506372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4936570">
    <w:abstractNumId w:val="0"/>
  </w:num>
  <w:num w:numId="2" w16cid:durableId="1672219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BD9"/>
    <w:rsid w:val="00102429"/>
    <w:rsid w:val="00165E46"/>
    <w:rsid w:val="002D1A87"/>
    <w:rsid w:val="0037289D"/>
    <w:rsid w:val="00387277"/>
    <w:rsid w:val="003E0012"/>
    <w:rsid w:val="003F1CCD"/>
    <w:rsid w:val="00416095"/>
    <w:rsid w:val="00502462"/>
    <w:rsid w:val="00687BD9"/>
    <w:rsid w:val="008B35B5"/>
    <w:rsid w:val="00A262B6"/>
    <w:rsid w:val="00A340C7"/>
    <w:rsid w:val="00D11A1A"/>
    <w:rsid w:val="00E43F65"/>
    <w:rsid w:val="00F90328"/>
    <w:rsid w:val="00FD6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01C9"/>
  <w15:chartTrackingRefBased/>
  <w15:docId w15:val="{1AC1DA2D-74E6-4697-8D6C-9BD63F95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HAnsi" w:hAnsi="Calibri" w:cs="Calibr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7BD9"/>
    <w:pPr>
      <w:spacing w:line="278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D1A87"/>
    <w:pPr>
      <w:keepNext/>
      <w:keepLines/>
      <w:spacing w:before="360" w:after="80"/>
      <w:outlineLvl w:val="0"/>
    </w:pPr>
    <w:rPr>
      <w:rFonts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1A87"/>
    <w:pPr>
      <w:keepNext/>
      <w:keepLines/>
      <w:spacing w:before="160" w:after="80"/>
      <w:outlineLvl w:val="1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1A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1A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1A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1A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7B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7B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7B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A87"/>
    <w:rPr>
      <w:rFonts w:eastAsiaTheme="majorEastAsia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1A8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1A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1A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2D1A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1A87"/>
    <w:rPr>
      <w:rFonts w:eastAsiaTheme="majorEastAsia" w:cstheme="majorBidi"/>
      <w:i/>
      <w:iC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2D1A87"/>
    <w:pPr>
      <w:spacing w:after="8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1A87"/>
    <w:rPr>
      <w:rFonts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1A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1A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7B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7B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7BD9"/>
    <w:rPr>
      <w:rFonts w:asciiTheme="minorHAnsi" w:eastAsiaTheme="majorEastAsia" w:hAnsiTheme="minorHAnsi" w:cstheme="majorBidi"/>
      <w:color w:val="272727" w:themeColor="text1" w:themeTint="D8"/>
    </w:rPr>
  </w:style>
  <w:style w:type="paragraph" w:styleId="Quote">
    <w:name w:val="Quote"/>
    <w:basedOn w:val="Normal"/>
    <w:next w:val="Normal"/>
    <w:link w:val="QuoteChar"/>
    <w:uiPriority w:val="29"/>
    <w:qFormat/>
    <w:rsid w:val="00687B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7B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7B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7B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7B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7B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7BD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87BD9"/>
    <w:rPr>
      <w:color w:val="467886" w:themeColor="hyperlink"/>
      <w:u w:val="single"/>
    </w:rPr>
  </w:style>
  <w:style w:type="table" w:styleId="TableGrid">
    <w:name w:val="Table Grid"/>
    <w:basedOn w:val="TableNormal"/>
    <w:uiPriority w:val="39"/>
    <w:rsid w:val="00687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Rees (student)</dc:creator>
  <cp:keywords/>
  <dc:description/>
  <cp:lastModifiedBy>William Rees (student)</cp:lastModifiedBy>
  <cp:revision>10</cp:revision>
  <dcterms:created xsi:type="dcterms:W3CDTF">2025-02-03T11:09:00Z</dcterms:created>
  <dcterms:modified xsi:type="dcterms:W3CDTF">2025-02-03T11:32:00Z</dcterms:modified>
</cp:coreProperties>
</file>