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3EC21" w14:textId="5889B8CC" w:rsidR="00AD2D51" w:rsidRDefault="005874D3" w:rsidP="00864CBB">
      <w:pPr>
        <w:pStyle w:val="Heading1"/>
        <w:jc w:val="both"/>
      </w:pPr>
      <w:r>
        <w:t>Summer 24: Task 1 – Design</w:t>
      </w:r>
    </w:p>
    <w:p w14:paraId="4E5519E9" w14:textId="0BD2D8FC" w:rsidR="002F128C" w:rsidRDefault="002F128C" w:rsidP="002F128C">
      <w:r>
        <w:t>--- SOME IMPROVEMENTS FOR THIS DOCUMENT</w:t>
      </w:r>
    </w:p>
    <w:p w14:paraId="142A69B1" w14:textId="236CCAE3" w:rsidR="002F128C" w:rsidRPr="002F128C" w:rsidRDefault="002F128C" w:rsidP="002F128C">
      <w:r w:rsidRPr="002F128C">
        <w:drawing>
          <wp:inline distT="0" distB="0" distL="0" distR="0" wp14:anchorId="1FB0275B" wp14:editId="474072CC">
            <wp:extent cx="3362325" cy="3833516"/>
            <wp:effectExtent l="0" t="0" r="0" b="0"/>
            <wp:docPr id="5144474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47432" name="Picture 1" descr="A screenshot of a computer program&#10;&#10;AI-generated content may be incorrect."/>
                    <pic:cNvPicPr/>
                  </pic:nvPicPr>
                  <pic:blipFill>
                    <a:blip r:embed="rId8"/>
                    <a:stretch>
                      <a:fillRect/>
                    </a:stretch>
                  </pic:blipFill>
                  <pic:spPr>
                    <a:xfrm>
                      <a:off x="0" y="0"/>
                      <a:ext cx="3365936" cy="3837633"/>
                    </a:xfrm>
                    <a:prstGeom prst="rect">
                      <a:avLst/>
                    </a:prstGeom>
                  </pic:spPr>
                </pic:pic>
              </a:graphicData>
            </a:graphic>
          </wp:inline>
        </w:drawing>
      </w:r>
    </w:p>
    <w:p w14:paraId="09729B91" w14:textId="45875904" w:rsidR="0098083B" w:rsidRDefault="0098083B" w:rsidP="00864CBB">
      <w:pPr>
        <w:jc w:val="both"/>
      </w:pPr>
      <w:r>
        <w:t xml:space="preserve">This is the design </w:t>
      </w:r>
      <w:r w:rsidR="00BA6FCD">
        <w:t>portion of the documents for the product that the client () would like to be produced.</w:t>
      </w:r>
    </w:p>
    <w:p w14:paraId="02BC5B14" w14:textId="7DB04D82" w:rsidR="00BA6FCD" w:rsidRDefault="00BA6FCD" w:rsidP="00864CBB">
      <w:pPr>
        <w:jc w:val="both"/>
      </w:pPr>
      <w:r>
        <w:t xml:space="preserve">This document contains numerous diagrams and visual representations of </w:t>
      </w:r>
      <w:r w:rsidR="00411FD9">
        <w:t>different algorithms and other information related to the project. Starting from the top, it begins with an overview of the site: a diagram of the sitemap</w:t>
      </w:r>
      <w:r w:rsidR="00B0465F">
        <w:t>, which shows all the pages which will be accessible. Additionally, there’s a Use Case Diagram.</w:t>
      </w:r>
    </w:p>
    <w:p w14:paraId="6F318689" w14:textId="3823B63B" w:rsidR="00B0465F" w:rsidRDefault="00B0465F" w:rsidP="00864CBB">
      <w:pPr>
        <w:jc w:val="both"/>
      </w:pPr>
      <w:r>
        <w:t>It then moves on to the visual design of the web application. This includes styling decisions</w:t>
      </w:r>
      <w:r w:rsidR="00D835DD">
        <w:t xml:space="preserve"> (fonts, colours, spacing, etc)</w:t>
      </w:r>
      <w:r>
        <w:t xml:space="preserve"> and page mock-ups (wireframes and full-coloured).</w:t>
      </w:r>
    </w:p>
    <w:p w14:paraId="6336BE2A" w14:textId="6FE19FF4" w:rsidR="00D835DD" w:rsidRDefault="00D835DD" w:rsidP="00864CBB">
      <w:pPr>
        <w:jc w:val="both"/>
      </w:pPr>
      <w:r>
        <w:t>After that, the document goes over data requirements, such as</w:t>
      </w:r>
      <w:r w:rsidR="00FA5F63">
        <w:t xml:space="preserve"> the database structure and included tables, as well as regulations we are following as part of data normalisation.</w:t>
      </w:r>
      <w:r>
        <w:t xml:space="preserve"> </w:t>
      </w:r>
      <w:r w:rsidR="007F0F36">
        <w:t xml:space="preserve"> Additionally, it shows an ERD (Entity Relationship Diagram) which visually </w:t>
      </w:r>
      <w:r w:rsidR="00C62FC6">
        <w:t>shows the relationship between all the entities in storage. Lastly, it shows example SQL statements that will be used.</w:t>
      </w:r>
    </w:p>
    <w:p w14:paraId="4F1EAF57" w14:textId="0826240B" w:rsidR="00A816AC" w:rsidRDefault="00A816AC" w:rsidP="00864CBB">
      <w:pPr>
        <w:jc w:val="both"/>
      </w:pPr>
      <w:r>
        <w:t>The penultimate section</w:t>
      </w:r>
      <w:r w:rsidR="00D12E00">
        <w:t xml:space="preserve"> is about algorithms. </w:t>
      </w:r>
    </w:p>
    <w:p w14:paraId="23560BF4" w14:textId="1E3B9BE3" w:rsidR="00A24C2A" w:rsidRDefault="00A24C2A" w:rsidP="00864CBB">
      <w:pPr>
        <w:pStyle w:val="Heading2"/>
        <w:jc w:val="both"/>
      </w:pPr>
      <w:r>
        <w:t>Sitemap</w:t>
      </w:r>
    </w:p>
    <w:p w14:paraId="06C0B6F3" w14:textId="634313A7" w:rsidR="001A6490" w:rsidRPr="001A6490" w:rsidRDefault="001A6490" w:rsidP="00864CBB">
      <w:pPr>
        <w:jc w:val="both"/>
      </w:pPr>
      <w:r>
        <w:t xml:space="preserve">(When I refer to “routes” in this section, I mean </w:t>
      </w:r>
      <w:r w:rsidR="00E84B66">
        <w:t>destinations that users can access</w:t>
      </w:r>
      <w:r>
        <w:t>).</w:t>
      </w:r>
    </w:p>
    <w:p w14:paraId="50385E92" w14:textId="02468D6A" w:rsidR="00A24C2A" w:rsidRDefault="00A24C2A" w:rsidP="00864CBB">
      <w:pPr>
        <w:jc w:val="both"/>
      </w:pPr>
      <w:r>
        <w:t>I have drawn up</w:t>
      </w:r>
      <w:r w:rsidR="00735E7D">
        <w:t xml:space="preserve"> a</w:t>
      </w:r>
      <w:r>
        <w:t xml:space="preserve"> </w:t>
      </w:r>
      <w:r w:rsidR="00735E7D">
        <w:t>hierarchical</w:t>
      </w:r>
      <w:r>
        <w:t xml:space="preserve"> </w:t>
      </w:r>
      <w:r w:rsidR="00735E7D">
        <w:t>map of all the routes that the site will have available.</w:t>
      </w:r>
    </w:p>
    <w:p w14:paraId="46DDA60B" w14:textId="74C00792" w:rsidR="00E502DE" w:rsidRDefault="00E502DE" w:rsidP="00864CBB">
      <w:pPr>
        <w:jc w:val="both"/>
      </w:pPr>
      <w:r>
        <w:lastRenderedPageBreak/>
        <w:t>Additionally, I have colour coded some of the routes which show the main routes and sub-sections vs individual routes.</w:t>
      </w:r>
      <w:r w:rsidR="007E5894">
        <w:t xml:space="preserve"> For example, the “Visit Us” </w:t>
      </w:r>
      <w:r w:rsidR="006B5638">
        <w:t xml:space="preserve">rectangle is a sub-section – </w:t>
      </w:r>
      <w:r w:rsidR="00D21642">
        <w:t>like</w:t>
      </w:r>
      <w:r w:rsidR="006B5638">
        <w:t xml:space="preserve"> a folder in that it </w:t>
      </w:r>
      <w:r w:rsidR="000B519B">
        <w:t>contains the routes under it.</w:t>
      </w:r>
      <w:r w:rsidR="006B5638">
        <w:t xml:space="preserve"> </w:t>
      </w:r>
    </w:p>
    <w:p w14:paraId="11E93653" w14:textId="2A01D06A" w:rsidR="007E083F" w:rsidRDefault="00061B7F" w:rsidP="00864CBB">
      <w:pPr>
        <w:jc w:val="both"/>
      </w:pPr>
      <w:r>
        <w:rPr>
          <w:noProof/>
        </w:rPr>
        <w:t>--- INSERT SITE MAP</w:t>
      </w:r>
    </w:p>
    <w:p w14:paraId="50FDAC94" w14:textId="77777777" w:rsidR="001B1762" w:rsidRDefault="001B1762" w:rsidP="00864CBB">
      <w:pPr>
        <w:jc w:val="both"/>
      </w:pPr>
    </w:p>
    <w:p w14:paraId="348659C4" w14:textId="77777777" w:rsidR="007E083F" w:rsidRDefault="007E083F" w:rsidP="00864CBB">
      <w:pPr>
        <w:jc w:val="both"/>
      </w:pPr>
    </w:p>
    <w:p w14:paraId="7B9D1BA1" w14:textId="77777777" w:rsidR="00D3216E" w:rsidRPr="00A24C2A" w:rsidRDefault="00D3216E" w:rsidP="00864CBB">
      <w:pPr>
        <w:jc w:val="both"/>
      </w:pPr>
    </w:p>
    <w:p w14:paraId="01FF3358" w14:textId="48AB5F97" w:rsidR="00D4793D" w:rsidRDefault="00D4793D" w:rsidP="00864CBB">
      <w:pPr>
        <w:pStyle w:val="Heading2"/>
        <w:jc w:val="both"/>
      </w:pPr>
      <w:r>
        <w:t>Use Case Diagram (UCD)</w:t>
      </w:r>
    </w:p>
    <w:p w14:paraId="2FCBE7DB" w14:textId="06D6B661" w:rsidR="00D4793D" w:rsidRDefault="00D3216E" w:rsidP="00864CBB">
      <w:pPr>
        <w:jc w:val="both"/>
      </w:pPr>
      <w:r>
        <w:t>The use case diagram (UCD) shows exactly what users will be able to do whilst on the site.</w:t>
      </w:r>
    </w:p>
    <w:p w14:paraId="2997CACC" w14:textId="5BB83577" w:rsidR="00D3216E" w:rsidRDefault="00061B7F" w:rsidP="00864CBB">
      <w:pPr>
        <w:jc w:val="both"/>
      </w:pPr>
      <w:r>
        <w:rPr>
          <w:noProof/>
        </w:rPr>
        <w:t>--- INSERT UCD</w:t>
      </w:r>
    </w:p>
    <w:p w14:paraId="3CA55F56" w14:textId="2E796407" w:rsidR="005874D3" w:rsidRDefault="00312EC3" w:rsidP="00864CBB">
      <w:pPr>
        <w:pStyle w:val="Heading2"/>
        <w:jc w:val="both"/>
      </w:pPr>
      <w:r>
        <w:t>Visual/Interface designs</w:t>
      </w:r>
    </w:p>
    <w:p w14:paraId="55C0267A" w14:textId="734A07A2" w:rsidR="00EF01D2" w:rsidRDefault="0095518B" w:rsidP="00864CBB">
      <w:pPr>
        <w:jc w:val="both"/>
      </w:pPr>
      <w:r>
        <w:t xml:space="preserve">In this section, I will be going over the designs for this project and what I decided what </w:t>
      </w:r>
      <w:r w:rsidR="0089440C">
        <w:t xml:space="preserve">the site should look like and </w:t>
      </w:r>
      <w:r w:rsidR="00E02259">
        <w:t>why.</w:t>
      </w:r>
      <w:r w:rsidR="00520DF4">
        <w:t xml:space="preserve"> A lot of the user interfaces have been influenced by the research I </w:t>
      </w:r>
      <w:r w:rsidR="007D7BB6">
        <w:t>completed as part of Task 1 Activity A. You can reference to those documents to see the exact sites I took inspiration from.</w:t>
      </w:r>
    </w:p>
    <w:p w14:paraId="3C75D044" w14:textId="062C181C" w:rsidR="00A94F03" w:rsidRDefault="009A493E" w:rsidP="00864CBB">
      <w:pPr>
        <w:pStyle w:val="Heading3"/>
        <w:jc w:val="both"/>
      </w:pPr>
      <w:r>
        <w:t>Styles</w:t>
      </w:r>
    </w:p>
    <w:p w14:paraId="15938D4F" w14:textId="6B5DC5AF" w:rsidR="00673273" w:rsidRDefault="009A493E" w:rsidP="003E489D">
      <w:pPr>
        <w:jc w:val="both"/>
      </w:pPr>
      <w:r>
        <w:t xml:space="preserve">I have chosen to go for a specific style for this web application. </w:t>
      </w:r>
    </w:p>
    <w:p w14:paraId="4C52ED14" w14:textId="16710AFA" w:rsidR="003E489D" w:rsidRDefault="003E489D" w:rsidP="003E489D">
      <w:pPr>
        <w:jc w:val="both"/>
      </w:pPr>
      <w:r>
        <w:t>--- EXPLAIN CHOSEN STYLE</w:t>
      </w:r>
    </w:p>
    <w:p w14:paraId="4DA98CD5" w14:textId="0F8FF083" w:rsidR="00090419" w:rsidRDefault="00090419" w:rsidP="00864CBB">
      <w:pPr>
        <w:pStyle w:val="Heading4"/>
        <w:jc w:val="both"/>
      </w:pPr>
      <w:r>
        <w:t>Font</w:t>
      </w:r>
    </w:p>
    <w:p w14:paraId="5D747495" w14:textId="690CA248" w:rsidR="00E879C8" w:rsidRDefault="00916D7B" w:rsidP="00E879C8">
      <w:pPr>
        <w:jc w:val="both"/>
      </w:pPr>
      <w:r>
        <w:t>In the initial designs, I have opted for the “</w:t>
      </w:r>
      <w:r w:rsidR="00E879C8">
        <w:t>” font family.</w:t>
      </w:r>
    </w:p>
    <w:p w14:paraId="1A415F7D" w14:textId="3F799D49" w:rsidR="009F0923" w:rsidRDefault="00E879C8" w:rsidP="00864CBB">
      <w:pPr>
        <w:jc w:val="both"/>
      </w:pPr>
      <w:r>
        <w:t>--- EXPLAIN CHOSEN FONT</w:t>
      </w:r>
    </w:p>
    <w:p w14:paraId="3D9ED368" w14:textId="77777777" w:rsidR="00E879C8" w:rsidRDefault="00E879C8" w:rsidP="00864CBB">
      <w:pPr>
        <w:jc w:val="both"/>
      </w:pPr>
    </w:p>
    <w:p w14:paraId="654119D0" w14:textId="2B61F282" w:rsidR="006D01D2" w:rsidRDefault="006D01D2" w:rsidP="00864CBB">
      <w:pPr>
        <w:jc w:val="both"/>
      </w:pPr>
      <w:r>
        <w:t>Another consideration was font sizes.</w:t>
      </w:r>
      <w:r w:rsidR="00CF0447">
        <w:t xml:space="preserve"> I decided in the end to have the following styles:</w:t>
      </w:r>
    </w:p>
    <w:p w14:paraId="0C738528" w14:textId="42000FFA" w:rsidR="00A31772" w:rsidRDefault="00E879C8" w:rsidP="00864CBB">
      <w:pPr>
        <w:jc w:val="both"/>
      </w:pPr>
      <w:r>
        <w:t>--- FONT SIZE SIZES</w:t>
      </w:r>
    </w:p>
    <w:p w14:paraId="02D20784" w14:textId="77777777" w:rsidR="00E879C8" w:rsidRDefault="00E879C8" w:rsidP="00864CBB">
      <w:pPr>
        <w:jc w:val="both"/>
      </w:pPr>
    </w:p>
    <w:p w14:paraId="1840C8B3" w14:textId="77777777" w:rsidR="005A326F" w:rsidRDefault="00A31772" w:rsidP="00864CBB">
      <w:pPr>
        <w:jc w:val="both"/>
      </w:pPr>
      <w:r>
        <w:t>Finally, the last consideration to do with the font is the colouring.</w:t>
      </w:r>
      <w:r w:rsidR="005A326F">
        <w:t xml:space="preserve"> Generally, I have decided the following colours will be used, primarily:</w:t>
      </w:r>
    </w:p>
    <w:p w14:paraId="0339491E" w14:textId="41B568D3" w:rsidR="00A31772" w:rsidRDefault="005A326F" w:rsidP="00864CBB">
      <w:pPr>
        <w:pStyle w:val="ListParagraph"/>
        <w:numPr>
          <w:ilvl w:val="0"/>
          <w:numId w:val="3"/>
        </w:numPr>
        <w:jc w:val="both"/>
      </w:pPr>
      <w:r>
        <w:t>White (#FFFFFF)</w:t>
      </w:r>
    </w:p>
    <w:p w14:paraId="3C0AAD88" w14:textId="0974CBDD" w:rsidR="006B3A09" w:rsidRDefault="006B3A09" w:rsidP="00864CBB">
      <w:pPr>
        <w:pStyle w:val="ListParagraph"/>
        <w:numPr>
          <w:ilvl w:val="1"/>
          <w:numId w:val="3"/>
        </w:numPr>
        <w:jc w:val="both"/>
      </w:pPr>
      <w:r>
        <w:t>Used whenever is most fitting. Darker background requires white font.</w:t>
      </w:r>
    </w:p>
    <w:p w14:paraId="2E7C73E8" w14:textId="06E97143" w:rsidR="005A326F" w:rsidRDefault="005A326F" w:rsidP="00864CBB">
      <w:pPr>
        <w:pStyle w:val="ListParagraph"/>
        <w:numPr>
          <w:ilvl w:val="0"/>
          <w:numId w:val="3"/>
        </w:numPr>
        <w:jc w:val="both"/>
      </w:pPr>
      <w:r>
        <w:t>Black (#000000)</w:t>
      </w:r>
    </w:p>
    <w:p w14:paraId="63281D5B" w14:textId="2E80979A" w:rsidR="006B3A09" w:rsidRDefault="006B3A09" w:rsidP="00864CBB">
      <w:pPr>
        <w:pStyle w:val="ListParagraph"/>
        <w:numPr>
          <w:ilvl w:val="1"/>
          <w:numId w:val="3"/>
        </w:numPr>
        <w:jc w:val="both"/>
      </w:pPr>
      <w:r>
        <w:t>Used whenever is most fitting. Lighter background requires black font</w:t>
      </w:r>
      <w:r w:rsidR="00BA0553">
        <w:t xml:space="preserve"> in important areas such as the navbar.</w:t>
      </w:r>
    </w:p>
    <w:p w14:paraId="55506B0E" w14:textId="3AEC3C0F" w:rsidR="00644634" w:rsidRDefault="00CA3930" w:rsidP="00644634">
      <w:pPr>
        <w:pStyle w:val="Heading4"/>
      </w:pPr>
      <w:r>
        <w:lastRenderedPageBreak/>
        <w:t>Spacing</w:t>
      </w:r>
    </w:p>
    <w:p w14:paraId="6E94E070" w14:textId="78270A0A" w:rsidR="00CA3930" w:rsidRDefault="00CA3930" w:rsidP="00CA3930">
      <w:r>
        <w:t xml:space="preserve">Purposefully, throughout all the designs, I make sure to keep spacing and leading consistent. This is to improve readability for our users. The spacing shouldn’t be </w:t>
      </w:r>
      <w:r w:rsidR="0065272D">
        <w:t>too small, as this causes the text to become hard to read, but also it shouldn’t be too large as this causes users to lose where they are reading and become lost.</w:t>
      </w:r>
    </w:p>
    <w:p w14:paraId="0A258143" w14:textId="77777777" w:rsidR="00501D5C" w:rsidRPr="00CA3930" w:rsidRDefault="00501D5C" w:rsidP="00CA3930"/>
    <w:p w14:paraId="0924FBB7" w14:textId="1F027601" w:rsidR="00EA42A5" w:rsidRDefault="00F021B4" w:rsidP="00864CBB">
      <w:pPr>
        <w:pStyle w:val="Heading3"/>
        <w:jc w:val="both"/>
      </w:pPr>
      <w:r>
        <w:t>Page Mock-ups</w:t>
      </w:r>
    </w:p>
    <w:p w14:paraId="298E7D3F" w14:textId="56D6FEB5" w:rsidR="00E879C8" w:rsidRDefault="00203408" w:rsidP="00864CBB">
      <w:pPr>
        <w:jc w:val="both"/>
      </w:pPr>
      <w:r>
        <w:t>For all the page mock-ups, I’ve decided to make the default screen size 1920x1080, as this is the most common resolution for desktop devices.</w:t>
      </w:r>
    </w:p>
    <w:p w14:paraId="54036418" w14:textId="750EAE12" w:rsidR="00E879C8" w:rsidRDefault="00E879C8" w:rsidP="00864CBB">
      <w:pPr>
        <w:jc w:val="both"/>
      </w:pPr>
      <w:r>
        <w:t>--- EXPLAIN COMMON THEMING AND CHOICES MADE</w:t>
      </w:r>
    </w:p>
    <w:p w14:paraId="00E71383" w14:textId="77777777" w:rsidR="00E879C8" w:rsidRDefault="00E879C8" w:rsidP="00864CBB">
      <w:pPr>
        <w:pStyle w:val="Heading4"/>
        <w:jc w:val="both"/>
      </w:pPr>
    </w:p>
    <w:p w14:paraId="35B2C355" w14:textId="38F3ED65" w:rsidR="00C8165F" w:rsidRDefault="00F021B4" w:rsidP="00864CBB">
      <w:pPr>
        <w:pStyle w:val="Heading4"/>
        <w:jc w:val="both"/>
      </w:pPr>
      <w:r>
        <w:t>Landing</w:t>
      </w:r>
      <w:r w:rsidR="002A30EA">
        <w:t xml:space="preserve"> </w:t>
      </w:r>
      <w:r>
        <w:t>Page</w:t>
      </w:r>
    </w:p>
    <w:p w14:paraId="312DF631" w14:textId="353E5A18" w:rsidR="00C05290" w:rsidRDefault="002A30EA" w:rsidP="00864CBB">
      <w:pPr>
        <w:jc w:val="both"/>
      </w:pPr>
      <w:r>
        <w:t>I first constructed a design with bare bones</w:t>
      </w:r>
      <w:r w:rsidR="00D83C4B">
        <w:t xml:space="preserve"> placeholders instead of actual content.</w:t>
      </w:r>
    </w:p>
    <w:p w14:paraId="25D2FEA2" w14:textId="790EA5C8" w:rsidR="00A81F21" w:rsidRDefault="00E879C8" w:rsidP="00864CBB">
      <w:pPr>
        <w:jc w:val="both"/>
      </w:pPr>
      <w:r>
        <w:t>--- INSERT IMAGES</w:t>
      </w:r>
    </w:p>
    <w:p w14:paraId="3B700AB8" w14:textId="28358980" w:rsidR="00312EC3" w:rsidRDefault="00312EC3" w:rsidP="00864CBB">
      <w:pPr>
        <w:pStyle w:val="Heading2"/>
        <w:jc w:val="both"/>
      </w:pPr>
      <w:r>
        <w:t>Data requirements</w:t>
      </w:r>
    </w:p>
    <w:p w14:paraId="1D544CD2" w14:textId="6EFAC52C" w:rsidR="00527030" w:rsidRDefault="00527030" w:rsidP="00527030">
      <w:pPr>
        <w:pStyle w:val="Heading3"/>
      </w:pPr>
      <w:r>
        <w:t>Data Dictionary</w:t>
      </w:r>
    </w:p>
    <w:tbl>
      <w:tblPr>
        <w:tblStyle w:val="TableGrid"/>
        <w:tblW w:w="0" w:type="auto"/>
        <w:tblLook w:val="04A0" w:firstRow="1" w:lastRow="0" w:firstColumn="1" w:lastColumn="0" w:noHBand="0" w:noVBand="1"/>
      </w:tblPr>
      <w:tblGrid>
        <w:gridCol w:w="1980"/>
        <w:gridCol w:w="7036"/>
      </w:tblGrid>
      <w:tr w:rsidR="00527030" w14:paraId="5B87847D" w14:textId="77777777" w:rsidTr="00527030">
        <w:tc>
          <w:tcPr>
            <w:tcW w:w="1980" w:type="dxa"/>
          </w:tcPr>
          <w:p w14:paraId="3BCD2EA8" w14:textId="40026CE6" w:rsidR="00527030" w:rsidRPr="00527030" w:rsidRDefault="00527030" w:rsidP="00527030">
            <w:pPr>
              <w:rPr>
                <w:sz w:val="25"/>
                <w:szCs w:val="25"/>
              </w:rPr>
            </w:pPr>
            <w:r w:rsidRPr="00527030">
              <w:rPr>
                <w:sz w:val="25"/>
                <w:szCs w:val="25"/>
              </w:rPr>
              <w:t>Term</w:t>
            </w:r>
          </w:p>
        </w:tc>
        <w:tc>
          <w:tcPr>
            <w:tcW w:w="7036" w:type="dxa"/>
          </w:tcPr>
          <w:p w14:paraId="4983ACC3" w14:textId="12DF38BA" w:rsidR="00527030" w:rsidRPr="00527030" w:rsidRDefault="002219FB" w:rsidP="00527030">
            <w:pPr>
              <w:rPr>
                <w:sz w:val="25"/>
                <w:szCs w:val="25"/>
              </w:rPr>
            </w:pPr>
            <w:r>
              <w:rPr>
                <w:sz w:val="25"/>
                <w:szCs w:val="25"/>
              </w:rPr>
              <w:t>Definition</w:t>
            </w:r>
          </w:p>
        </w:tc>
      </w:tr>
      <w:tr w:rsidR="00527030" w14:paraId="082A5980" w14:textId="77777777" w:rsidTr="00527030">
        <w:tc>
          <w:tcPr>
            <w:tcW w:w="1980" w:type="dxa"/>
          </w:tcPr>
          <w:p w14:paraId="78F28C78" w14:textId="412259AE" w:rsidR="00527030" w:rsidRDefault="00527030" w:rsidP="00527030">
            <w:r>
              <w:t>PK (Primary Key)</w:t>
            </w:r>
          </w:p>
        </w:tc>
        <w:tc>
          <w:tcPr>
            <w:tcW w:w="7036" w:type="dxa"/>
          </w:tcPr>
          <w:p w14:paraId="0C03C85D" w14:textId="5B6DBAC4" w:rsidR="00527030" w:rsidRDefault="002219FB" w:rsidP="00527030">
            <w:r>
              <w:t xml:space="preserve">The column in the team that should be </w:t>
            </w:r>
            <w:r w:rsidR="007E7B77">
              <w:t>used</w:t>
            </w:r>
            <w:r>
              <w:t xml:space="preserve"> to distinguish each row from every other row</w:t>
            </w:r>
            <w:r w:rsidR="007E7B77">
              <w:t xml:space="preserve"> (a unique identifier).</w:t>
            </w:r>
          </w:p>
        </w:tc>
      </w:tr>
      <w:tr w:rsidR="007E7B77" w14:paraId="0336BE09" w14:textId="77777777" w:rsidTr="00527030">
        <w:tc>
          <w:tcPr>
            <w:tcW w:w="1980" w:type="dxa"/>
          </w:tcPr>
          <w:p w14:paraId="52BB8D18" w14:textId="4B62A66C" w:rsidR="007E7B77" w:rsidRDefault="007E7B77" w:rsidP="00527030">
            <w:r>
              <w:t>INTEGER</w:t>
            </w:r>
          </w:p>
        </w:tc>
        <w:tc>
          <w:tcPr>
            <w:tcW w:w="7036" w:type="dxa"/>
          </w:tcPr>
          <w:p w14:paraId="0020BE72" w14:textId="463EA9A2" w:rsidR="007E7B77" w:rsidRDefault="00E65E11" w:rsidP="00527030">
            <w:r>
              <w:t>A whole number, positive or negative, without fractions. (1)</w:t>
            </w:r>
          </w:p>
        </w:tc>
      </w:tr>
      <w:tr w:rsidR="00E65E11" w14:paraId="30F02A6D" w14:textId="77777777" w:rsidTr="00527030">
        <w:tc>
          <w:tcPr>
            <w:tcW w:w="1980" w:type="dxa"/>
          </w:tcPr>
          <w:p w14:paraId="2AC659DC" w14:textId="0867ACC0" w:rsidR="00E65E11" w:rsidRDefault="00E65E11" w:rsidP="00527030">
            <w:r>
              <w:t>STRING</w:t>
            </w:r>
          </w:p>
        </w:tc>
        <w:tc>
          <w:tcPr>
            <w:tcW w:w="7036" w:type="dxa"/>
          </w:tcPr>
          <w:p w14:paraId="16721083" w14:textId="6D54E233" w:rsidR="00E65E11" w:rsidRDefault="00E65E11" w:rsidP="00527030">
            <w:r>
              <w:t>A collection of characters, used for text. (“hello”)</w:t>
            </w:r>
          </w:p>
        </w:tc>
      </w:tr>
      <w:tr w:rsidR="00E65E11" w14:paraId="246A622E" w14:textId="77777777" w:rsidTr="00527030">
        <w:tc>
          <w:tcPr>
            <w:tcW w:w="1980" w:type="dxa"/>
          </w:tcPr>
          <w:p w14:paraId="6D3828BC" w14:textId="6E05529C" w:rsidR="00E65E11" w:rsidRDefault="00E65E11" w:rsidP="00527030">
            <w:r>
              <w:t>BOOLEAN</w:t>
            </w:r>
          </w:p>
        </w:tc>
        <w:tc>
          <w:tcPr>
            <w:tcW w:w="7036" w:type="dxa"/>
          </w:tcPr>
          <w:p w14:paraId="1E7FB5B3" w14:textId="4AE3507E" w:rsidR="00E65E11" w:rsidRDefault="00E65E11" w:rsidP="00527030">
            <w:r>
              <w:t>A data type with two possible values (true, false)</w:t>
            </w:r>
          </w:p>
        </w:tc>
      </w:tr>
      <w:tr w:rsidR="003F5D51" w14:paraId="644545B6" w14:textId="77777777" w:rsidTr="00527030">
        <w:tc>
          <w:tcPr>
            <w:tcW w:w="1980" w:type="dxa"/>
          </w:tcPr>
          <w:p w14:paraId="41CB20E1" w14:textId="149D0A8D" w:rsidR="003F5D51" w:rsidRDefault="003F5D51" w:rsidP="00527030">
            <w:r>
              <w:t>LONG</w:t>
            </w:r>
          </w:p>
        </w:tc>
        <w:tc>
          <w:tcPr>
            <w:tcW w:w="7036" w:type="dxa"/>
          </w:tcPr>
          <w:p w14:paraId="28B9357A" w14:textId="34754D33" w:rsidR="003F5D51" w:rsidRDefault="00FA7654" w:rsidP="00527030">
            <w:r>
              <w:t>A very large whole number, which exceeds the size of an integer. (</w:t>
            </w:r>
            <w:r w:rsidRPr="00FA7654">
              <w:t>9223372036854775807</w:t>
            </w:r>
            <w:r>
              <w:t>)</w:t>
            </w:r>
          </w:p>
        </w:tc>
      </w:tr>
    </w:tbl>
    <w:p w14:paraId="1A826EE9" w14:textId="77777777" w:rsidR="00527030" w:rsidRPr="00527030" w:rsidRDefault="00527030" w:rsidP="00527030"/>
    <w:p w14:paraId="3855704E" w14:textId="34D5C766" w:rsidR="009615F5" w:rsidRDefault="009615F5" w:rsidP="00864CBB">
      <w:pPr>
        <w:pStyle w:val="Heading3"/>
        <w:jc w:val="both"/>
      </w:pPr>
      <w:r>
        <w:t>Database Structure</w:t>
      </w:r>
    </w:p>
    <w:p w14:paraId="68605112" w14:textId="25E4E2A3" w:rsidR="009615F5" w:rsidRDefault="00876BA0" w:rsidP="00864CBB">
      <w:pPr>
        <w:jc w:val="both"/>
      </w:pPr>
      <w:r>
        <w:t xml:space="preserve">I had planned the design for the database structure. This covers </w:t>
      </w:r>
      <w:r w:rsidR="007F662B">
        <w:t>all</w:t>
      </w:r>
      <w:r>
        <w:t xml:space="preserve"> the data that will need to be stored within the project</w:t>
      </w:r>
      <w:r w:rsidR="001336A4">
        <w:t>.</w:t>
      </w:r>
    </w:p>
    <w:p w14:paraId="2C3910FE" w14:textId="77777777" w:rsidR="00B020AB" w:rsidRDefault="00B020AB" w:rsidP="00864CBB">
      <w:pPr>
        <w:jc w:val="both"/>
      </w:pPr>
      <w:r>
        <w:t>Table columns that have “PK” are marked as the primary key.</w:t>
      </w:r>
    </w:p>
    <w:p w14:paraId="1AD6515B" w14:textId="42BEBBEA" w:rsidR="00D355DC" w:rsidRDefault="00D355DC" w:rsidP="00864CBB">
      <w:pPr>
        <w:jc w:val="both"/>
      </w:pPr>
      <w:r>
        <w:t>All tables must have a primary key as they need to be uniquely identified and linked together in some way.</w:t>
      </w:r>
      <w:r w:rsidR="00B94832">
        <w:t xml:space="preserve"> This is why each table has an “Id” column.</w:t>
      </w:r>
    </w:p>
    <w:p w14:paraId="6A1DBF81" w14:textId="022B3513" w:rsidR="007F662B" w:rsidRDefault="007F662B" w:rsidP="00864CBB">
      <w:pPr>
        <w:pStyle w:val="Heading4"/>
        <w:jc w:val="both"/>
      </w:pPr>
      <w:r>
        <w:t>Users</w:t>
      </w:r>
    </w:p>
    <w:tbl>
      <w:tblPr>
        <w:tblStyle w:val="TableGrid"/>
        <w:tblW w:w="0" w:type="auto"/>
        <w:tblLayout w:type="fixed"/>
        <w:tblLook w:val="04A0" w:firstRow="1" w:lastRow="0" w:firstColumn="1" w:lastColumn="0" w:noHBand="0" w:noVBand="1"/>
      </w:tblPr>
      <w:tblGrid>
        <w:gridCol w:w="1129"/>
        <w:gridCol w:w="6096"/>
        <w:gridCol w:w="1791"/>
      </w:tblGrid>
      <w:tr w:rsidR="00AB1621" w:rsidRPr="005C11E8" w14:paraId="4B611B2E" w14:textId="77777777" w:rsidTr="00AB1621">
        <w:trPr>
          <w:trHeight w:val="300"/>
        </w:trPr>
        <w:tc>
          <w:tcPr>
            <w:tcW w:w="1129" w:type="dxa"/>
            <w:noWrap/>
            <w:hideMark/>
          </w:tcPr>
          <w:p w14:paraId="18982864" w14:textId="77777777" w:rsidR="005C11E8" w:rsidRPr="005C11E8" w:rsidRDefault="005C11E8" w:rsidP="00864CBB">
            <w:pPr>
              <w:jc w:val="both"/>
              <w:rPr>
                <w:rFonts w:ascii="Times New Roman" w:eastAsia="Times New Roman" w:hAnsi="Times New Roman" w:cs="Times New Roman"/>
                <w:kern w:val="0"/>
                <w:sz w:val="24"/>
                <w:szCs w:val="24"/>
                <w:lang w:eastAsia="en-GB"/>
                <w14:ligatures w14:val="none"/>
              </w:rPr>
            </w:pPr>
          </w:p>
        </w:tc>
        <w:tc>
          <w:tcPr>
            <w:tcW w:w="6096" w:type="dxa"/>
            <w:noWrap/>
            <w:hideMark/>
          </w:tcPr>
          <w:p w14:paraId="2052381B"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Description</w:t>
            </w:r>
          </w:p>
        </w:tc>
        <w:tc>
          <w:tcPr>
            <w:tcW w:w="1791" w:type="dxa"/>
            <w:noWrap/>
            <w:hideMark/>
          </w:tcPr>
          <w:p w14:paraId="0D3F2AFE"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Data type</w:t>
            </w:r>
          </w:p>
        </w:tc>
      </w:tr>
      <w:tr w:rsidR="00AB1621" w:rsidRPr="005C11E8" w14:paraId="338ADBFB" w14:textId="77777777" w:rsidTr="00AB1621">
        <w:trPr>
          <w:trHeight w:val="300"/>
        </w:trPr>
        <w:tc>
          <w:tcPr>
            <w:tcW w:w="1129" w:type="dxa"/>
            <w:noWrap/>
            <w:hideMark/>
          </w:tcPr>
          <w:p w14:paraId="675C836F"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Id (PK)</w:t>
            </w:r>
          </w:p>
        </w:tc>
        <w:tc>
          <w:tcPr>
            <w:tcW w:w="6096" w:type="dxa"/>
            <w:noWrap/>
            <w:hideMark/>
          </w:tcPr>
          <w:p w14:paraId="632B1D5A"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A unique identifier for each user</w:t>
            </w:r>
          </w:p>
        </w:tc>
        <w:tc>
          <w:tcPr>
            <w:tcW w:w="1791" w:type="dxa"/>
            <w:noWrap/>
            <w:hideMark/>
          </w:tcPr>
          <w:p w14:paraId="0811F258"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INTEGER</w:t>
            </w:r>
          </w:p>
        </w:tc>
      </w:tr>
      <w:tr w:rsidR="00AB1621" w:rsidRPr="005C11E8" w14:paraId="2A74FC3A" w14:textId="77777777" w:rsidTr="00AB1621">
        <w:trPr>
          <w:trHeight w:val="300"/>
        </w:trPr>
        <w:tc>
          <w:tcPr>
            <w:tcW w:w="1129" w:type="dxa"/>
            <w:noWrap/>
            <w:hideMark/>
          </w:tcPr>
          <w:p w14:paraId="712606FE"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Email</w:t>
            </w:r>
          </w:p>
        </w:tc>
        <w:tc>
          <w:tcPr>
            <w:tcW w:w="6096" w:type="dxa"/>
            <w:noWrap/>
            <w:hideMark/>
          </w:tcPr>
          <w:p w14:paraId="5AE7442B"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The email address of the account. Will be used for password resets and extra verification.</w:t>
            </w:r>
          </w:p>
        </w:tc>
        <w:tc>
          <w:tcPr>
            <w:tcW w:w="1791" w:type="dxa"/>
            <w:noWrap/>
            <w:hideMark/>
          </w:tcPr>
          <w:p w14:paraId="752F163C"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STRING</w:t>
            </w:r>
          </w:p>
        </w:tc>
      </w:tr>
      <w:tr w:rsidR="00AB1621" w:rsidRPr="005C11E8" w14:paraId="75B53135" w14:textId="77777777" w:rsidTr="00AB1621">
        <w:trPr>
          <w:trHeight w:val="300"/>
        </w:trPr>
        <w:tc>
          <w:tcPr>
            <w:tcW w:w="1129" w:type="dxa"/>
            <w:noWrap/>
            <w:hideMark/>
          </w:tcPr>
          <w:p w14:paraId="64FCFD6F"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Username</w:t>
            </w:r>
          </w:p>
        </w:tc>
        <w:tc>
          <w:tcPr>
            <w:tcW w:w="6096" w:type="dxa"/>
            <w:noWrap/>
            <w:hideMark/>
          </w:tcPr>
          <w:p w14:paraId="58936649"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Chosen by the user per their discretion. Usernames are unique.</w:t>
            </w:r>
          </w:p>
        </w:tc>
        <w:tc>
          <w:tcPr>
            <w:tcW w:w="1791" w:type="dxa"/>
            <w:noWrap/>
            <w:hideMark/>
          </w:tcPr>
          <w:p w14:paraId="29C7EBFE"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STRING</w:t>
            </w:r>
          </w:p>
        </w:tc>
      </w:tr>
      <w:tr w:rsidR="00AB1621" w:rsidRPr="005C11E8" w14:paraId="3FB9B58E" w14:textId="77777777" w:rsidTr="00AB1621">
        <w:trPr>
          <w:trHeight w:val="300"/>
        </w:trPr>
        <w:tc>
          <w:tcPr>
            <w:tcW w:w="1129" w:type="dxa"/>
            <w:noWrap/>
            <w:hideMark/>
          </w:tcPr>
          <w:p w14:paraId="432DB876"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lastRenderedPageBreak/>
              <w:t>Password</w:t>
            </w:r>
          </w:p>
        </w:tc>
        <w:tc>
          <w:tcPr>
            <w:tcW w:w="6096" w:type="dxa"/>
            <w:noWrap/>
            <w:hideMark/>
          </w:tcPr>
          <w:p w14:paraId="4C0A6A99"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Password used to gain access into the account. Will be stored hashed and salted. Doesn’t have to be unique.</w:t>
            </w:r>
          </w:p>
        </w:tc>
        <w:tc>
          <w:tcPr>
            <w:tcW w:w="1791" w:type="dxa"/>
            <w:noWrap/>
            <w:hideMark/>
          </w:tcPr>
          <w:p w14:paraId="46A8405B" w14:textId="77777777" w:rsidR="005C11E8" w:rsidRPr="005C11E8" w:rsidRDefault="005C11E8" w:rsidP="00864CBB">
            <w:pPr>
              <w:jc w:val="both"/>
              <w:rPr>
                <w:rFonts w:ascii="Aptos Narrow" w:eastAsia="Times New Roman" w:hAnsi="Aptos Narrow" w:cs="Times New Roman"/>
                <w:color w:val="000000"/>
                <w:kern w:val="0"/>
                <w:lang w:eastAsia="en-GB"/>
                <w14:ligatures w14:val="none"/>
              </w:rPr>
            </w:pPr>
            <w:r w:rsidRPr="005C11E8">
              <w:rPr>
                <w:rFonts w:ascii="Aptos Narrow" w:eastAsia="Times New Roman" w:hAnsi="Aptos Narrow" w:cs="Times New Roman"/>
                <w:color w:val="000000"/>
                <w:kern w:val="0"/>
                <w:lang w:eastAsia="en-GB"/>
                <w14:ligatures w14:val="none"/>
              </w:rPr>
              <w:t>STRING</w:t>
            </w:r>
          </w:p>
        </w:tc>
      </w:tr>
    </w:tbl>
    <w:p w14:paraId="0C701475" w14:textId="77777777" w:rsidR="007F662B" w:rsidRDefault="007F662B" w:rsidP="00864CBB">
      <w:pPr>
        <w:jc w:val="both"/>
      </w:pPr>
    </w:p>
    <w:p w14:paraId="64541B90" w14:textId="56670BE9" w:rsidR="008A7989" w:rsidRDefault="001E6136" w:rsidP="00864CBB">
      <w:pPr>
        <w:jc w:val="both"/>
      </w:pPr>
      <w:r>
        <w:t>Users must be stored in the database</w:t>
      </w:r>
      <w:r w:rsidR="00614498">
        <w:t xml:space="preserve"> so their accounts can be saved and be logged into </w:t>
      </w:r>
      <w:r w:rsidR="00AB7A41">
        <w:t>later</w:t>
      </w:r>
      <w:r w:rsidR="00614498">
        <w:t>.</w:t>
      </w:r>
      <w:r w:rsidR="00AB7A41">
        <w:t xml:space="preserve"> Additionally, </w:t>
      </w:r>
      <w:r w:rsidR="0043655F">
        <w:t xml:space="preserve">any user-related data </w:t>
      </w:r>
      <w:r w:rsidR="00AB7A41">
        <w:t>must be attached to a user so that we know who</w:t>
      </w:r>
      <w:r w:rsidR="0043655F">
        <w:t xml:space="preserve"> owns what data</w:t>
      </w:r>
      <w:r w:rsidR="00AB7A41">
        <w:t>, etc. This can be further developed and expanded into more complex systems</w:t>
      </w:r>
      <w:r w:rsidR="0043655F">
        <w:t>.</w:t>
      </w:r>
    </w:p>
    <w:p w14:paraId="0033EE92" w14:textId="4F10543F" w:rsidR="008A7989" w:rsidRDefault="008A7989" w:rsidP="00864CBB">
      <w:pPr>
        <w:jc w:val="both"/>
      </w:pPr>
      <w:r>
        <w:t xml:space="preserve">Storing an email and username is arguably not required, but I believe that storing the email is an important attribute for each user. Storing an email brings several positives to the system. </w:t>
      </w:r>
      <w:r w:rsidR="00F9367B">
        <w:t>For example</w:t>
      </w:r>
      <w:r>
        <w:t>, users can reset their passwords</w:t>
      </w:r>
      <w:r w:rsidR="00F9367B">
        <w:t>.</w:t>
      </w:r>
      <w:r w:rsidR="0040367F">
        <w:t xml:space="preserve"> If a user forgets their password, they can request an email to their </w:t>
      </w:r>
      <w:r w:rsidR="00F9367B">
        <w:t>address and</w:t>
      </w:r>
      <w:r w:rsidR="0040367F">
        <w:t xml:space="preserve"> use a one-time link to reset it.</w:t>
      </w:r>
    </w:p>
    <w:p w14:paraId="7BF33FB7" w14:textId="77777777" w:rsidR="004D40EF" w:rsidRDefault="00F9367B" w:rsidP="00864CBB">
      <w:pPr>
        <w:jc w:val="both"/>
      </w:pPr>
      <w:r>
        <w:t>Also, emails are unique. Storing multiple accounts under the same email would cause many conflicts</w:t>
      </w:r>
      <w:r w:rsidR="00592300">
        <w:t xml:space="preserve"> and problems within the system.</w:t>
      </w:r>
      <w:r w:rsidR="004D40EF">
        <w:t xml:space="preserve"> Essentially, emails act as an additional unique identifier for each account.</w:t>
      </w:r>
    </w:p>
    <w:p w14:paraId="62F25E06" w14:textId="77777777" w:rsidR="00161888" w:rsidRDefault="004D40EF" w:rsidP="00864CBB">
      <w:pPr>
        <w:jc w:val="both"/>
      </w:pPr>
      <w:r>
        <w:t>Usernames are a way to display personal information</w:t>
      </w:r>
      <w:r w:rsidR="001E43A7">
        <w:t xml:space="preserve"> on the users screen without a risk of unintentionally showing private information to others. A warning will be shown to users when they sign up, stating that the username shouldn’t include details they wouldn’t want to be shared.</w:t>
      </w:r>
    </w:p>
    <w:p w14:paraId="5BC5B08D" w14:textId="77777777" w:rsidR="00297F00" w:rsidRDefault="00161888" w:rsidP="00864CBB">
      <w:pPr>
        <w:jc w:val="both"/>
      </w:pPr>
      <w:r>
        <w:t>Lastly, the password. The password is stored so that the user can login again when they want to.</w:t>
      </w:r>
      <w:r w:rsidR="00297F00">
        <w:t xml:space="preserve"> It is stored “hashed” and “salted” which means that even if someone looks at the database, the passwords will be unreadable to the human eye.</w:t>
      </w:r>
    </w:p>
    <w:p w14:paraId="458A95A0" w14:textId="2D1C1D6E" w:rsidR="001E6136" w:rsidRDefault="00297F00" w:rsidP="00864CBB">
      <w:pPr>
        <w:jc w:val="both"/>
      </w:pPr>
      <w:r>
        <w:t>All these attributes (apart from the ID) are stored as STRINGs. This is because they are a collection of characters and none of them will be just numbers.</w:t>
      </w:r>
      <w:r w:rsidR="004D40EF">
        <w:t xml:space="preserve"> </w:t>
      </w:r>
    </w:p>
    <w:p w14:paraId="1DEECB98" w14:textId="403AFF7D" w:rsidR="00AD0DE1" w:rsidRDefault="00AD0DE1" w:rsidP="00864CBB">
      <w:pPr>
        <w:jc w:val="both"/>
      </w:pPr>
      <w:r>
        <w:t>--- EXPLAIN EACH DATA TABLE OTHER THAN USERS</w:t>
      </w:r>
    </w:p>
    <w:p w14:paraId="2349704A" w14:textId="6B4E737C" w:rsidR="00F0686F" w:rsidRDefault="00F0686F" w:rsidP="00864CBB">
      <w:pPr>
        <w:pStyle w:val="Heading3"/>
        <w:jc w:val="both"/>
      </w:pPr>
      <w:r>
        <w:t>Data Normalisation</w:t>
      </w:r>
    </w:p>
    <w:p w14:paraId="1A4761CD" w14:textId="00C48221" w:rsidR="00F0686F" w:rsidRDefault="005C46BF" w:rsidP="00864CBB">
      <w:pPr>
        <w:jc w:val="both"/>
      </w:pPr>
      <w:r>
        <w:t xml:space="preserve">Whilst designing and developing these SQL table </w:t>
      </w:r>
      <w:r w:rsidR="00D92A01">
        <w:t>structures;</w:t>
      </w:r>
      <w:r>
        <w:t xml:space="preserve"> I have kept in mind the rules of data normalisation.</w:t>
      </w:r>
    </w:p>
    <w:p w14:paraId="398C1DF3" w14:textId="596F2060" w:rsidR="00D92A01" w:rsidRDefault="00D077DB" w:rsidP="00864CBB">
      <w:pPr>
        <w:pStyle w:val="Heading4"/>
        <w:jc w:val="both"/>
      </w:pPr>
      <w:r>
        <w:t>First Normal Form (1NF)</w:t>
      </w:r>
    </w:p>
    <w:p w14:paraId="2C9346A8" w14:textId="2C690631" w:rsidR="000C153F" w:rsidRDefault="00D077DB" w:rsidP="00864CBB">
      <w:pPr>
        <w:jc w:val="both"/>
      </w:pPr>
      <w:r>
        <w:t xml:space="preserve">Every </w:t>
      </w:r>
      <w:r w:rsidR="000C153F">
        <w:t xml:space="preserve">table is designed to contain atomic values, and each row can be uniquely identified. As you can see, every table contains an ID field, which automatically increments for each new entry, therefore making it unique. Additionally, </w:t>
      </w:r>
      <w:r w:rsidR="00413CD9">
        <w:t xml:space="preserve">they should all contain atomic values only. </w:t>
      </w:r>
    </w:p>
    <w:p w14:paraId="37864FFF" w14:textId="42FC5D02" w:rsidR="008473FC" w:rsidRDefault="008473FC" w:rsidP="00864CBB">
      <w:pPr>
        <w:pStyle w:val="Heading4"/>
        <w:jc w:val="both"/>
      </w:pPr>
      <w:r>
        <w:t>Second Normal Form (2NF)</w:t>
      </w:r>
    </w:p>
    <w:p w14:paraId="30CE0328" w14:textId="167B4C64" w:rsidR="008473FC" w:rsidRDefault="00D91D23" w:rsidP="00864CBB">
      <w:pPr>
        <w:jc w:val="both"/>
      </w:pPr>
      <w:r>
        <w:t>Second normal form doesn’t really apply to any of our tables as there’s nothing that needs to be directly defined, like for example a product of some sort.</w:t>
      </w:r>
    </w:p>
    <w:p w14:paraId="70F11D16" w14:textId="6EF04B0F" w:rsidR="00D91D23" w:rsidRDefault="00D91D23" w:rsidP="00864CBB">
      <w:pPr>
        <w:jc w:val="both"/>
      </w:pPr>
      <w:r>
        <w:t>The only requirement that we do fulfil as part of 2NF is being in line with 1NF.</w:t>
      </w:r>
    </w:p>
    <w:p w14:paraId="72DC88E1" w14:textId="0348DA13" w:rsidR="00D91D23" w:rsidRDefault="00D91D23" w:rsidP="00864CBB">
      <w:pPr>
        <w:pStyle w:val="Heading4"/>
        <w:jc w:val="both"/>
      </w:pPr>
      <w:r>
        <w:t>Third Normal Form (3NF)</w:t>
      </w:r>
    </w:p>
    <w:p w14:paraId="3F051F90" w14:textId="2E1D90CB" w:rsidR="00D91D23" w:rsidRDefault="00C42C14" w:rsidP="00864CBB">
      <w:pPr>
        <w:jc w:val="both"/>
      </w:pPr>
      <w:r>
        <w:t xml:space="preserve">Again, third normal form doesn’t really relate in our case. We do fulfil </w:t>
      </w:r>
      <w:r w:rsidR="006B3113">
        <w:t xml:space="preserve">being in line with 2NF, however, so we do </w:t>
      </w:r>
      <w:r w:rsidR="00E541FC">
        <w:t xml:space="preserve">count as being </w:t>
      </w:r>
      <w:r w:rsidR="006B3113">
        <w:t>compliant with 3NF as well.</w:t>
      </w:r>
    </w:p>
    <w:p w14:paraId="584C5ECC" w14:textId="33EC61B2" w:rsidR="000670AF" w:rsidRDefault="000670AF" w:rsidP="00864CBB">
      <w:pPr>
        <w:pStyle w:val="Heading3"/>
        <w:jc w:val="both"/>
      </w:pPr>
      <w:r>
        <w:lastRenderedPageBreak/>
        <w:t>Entity Relationship Diagram (ERD)</w:t>
      </w:r>
    </w:p>
    <w:p w14:paraId="5DD108BA" w14:textId="63473F14" w:rsidR="000670AF" w:rsidRPr="000670AF" w:rsidRDefault="000670AF" w:rsidP="00864CBB">
      <w:pPr>
        <w:jc w:val="both"/>
      </w:pPr>
      <w:r>
        <w:t>I have designed an ERD (Entity Relationship Diagram) to show the relationship between the entities that will be used in the product.</w:t>
      </w:r>
    </w:p>
    <w:p w14:paraId="06BDF0B3" w14:textId="31464D69" w:rsidR="00AD0DE1" w:rsidRDefault="00AD0DE1" w:rsidP="00AD0DE1">
      <w:pPr>
        <w:jc w:val="both"/>
        <w:rPr>
          <w:noProof/>
        </w:rPr>
      </w:pPr>
      <w:r>
        <w:rPr>
          <w:noProof/>
        </w:rPr>
        <w:t>--- ERD IMAGE</w:t>
      </w:r>
    </w:p>
    <w:p w14:paraId="51856D98" w14:textId="33A4F9AE" w:rsidR="00AD0DE1" w:rsidRDefault="00AD0DE1" w:rsidP="00AD0DE1">
      <w:pPr>
        <w:jc w:val="both"/>
      </w:pPr>
      <w:r>
        <w:rPr>
          <w:noProof/>
        </w:rPr>
        <w:t>--- EXPLAIN ERD</w:t>
      </w:r>
    </w:p>
    <w:p w14:paraId="547B392D" w14:textId="74E4C09B" w:rsidR="005B6D61" w:rsidRDefault="005B6D61" w:rsidP="00864CBB">
      <w:pPr>
        <w:pStyle w:val="Heading3"/>
        <w:jc w:val="both"/>
      </w:pPr>
      <w:r>
        <w:t>Sample SQL Statements</w:t>
      </w:r>
    </w:p>
    <w:p w14:paraId="7992B7D9" w14:textId="4A9BE1B6" w:rsidR="005B6D61" w:rsidRDefault="005B6D61" w:rsidP="00864CBB">
      <w:pPr>
        <w:jc w:val="both"/>
      </w:pPr>
      <w:r>
        <w:t>In preparation for the development of the product, I have devised some sample SQL statements which will be used in the actual end-product for the client.</w:t>
      </w:r>
    </w:p>
    <w:p w14:paraId="75FF1340" w14:textId="08EEDC2B" w:rsidR="005B6D61" w:rsidRDefault="00EC4620" w:rsidP="00864CBB">
      <w:pPr>
        <w:pStyle w:val="Heading4"/>
        <w:jc w:val="both"/>
      </w:pPr>
      <w:r>
        <w:t>Adding a new user</w:t>
      </w:r>
    </w:p>
    <w:p w14:paraId="48659EA9" w14:textId="22E0E391" w:rsidR="00EC4620" w:rsidRDefault="00EC4620" w:rsidP="00864CBB">
      <w:pPr>
        <w:jc w:val="both"/>
        <w:rPr>
          <w:rFonts w:ascii="Courier New" w:hAnsi="Courier New" w:cs="Courier New"/>
        </w:rPr>
      </w:pPr>
      <w:r>
        <w:rPr>
          <w:rFonts w:ascii="Courier New" w:hAnsi="Courier New" w:cs="Courier New"/>
        </w:rPr>
        <w:t xml:space="preserve">INSERT INTO Users </w:t>
      </w:r>
      <w:r w:rsidR="00181004">
        <w:rPr>
          <w:rFonts w:ascii="Courier New" w:hAnsi="Courier New" w:cs="Courier New"/>
        </w:rPr>
        <w:t>(Email, Username, Password) VALUES (“test@gmail.com”, “</w:t>
      </w:r>
      <w:r w:rsidR="00A40DD3">
        <w:rPr>
          <w:rFonts w:ascii="Courier New" w:hAnsi="Courier New" w:cs="Courier New"/>
        </w:rPr>
        <w:t>NewUser1”, “TestingPass1!”)</w:t>
      </w:r>
      <w:r w:rsidR="002A466D">
        <w:rPr>
          <w:rFonts w:ascii="Courier New" w:hAnsi="Courier New" w:cs="Courier New"/>
        </w:rPr>
        <w:t>;</w:t>
      </w:r>
    </w:p>
    <w:p w14:paraId="2D245FD0" w14:textId="18BB116E" w:rsidR="00A40DD3" w:rsidRDefault="00A40DD3" w:rsidP="00864CBB">
      <w:pPr>
        <w:pStyle w:val="Heading4"/>
        <w:jc w:val="both"/>
      </w:pPr>
      <w:r>
        <w:t>Getting an existing user’s password</w:t>
      </w:r>
    </w:p>
    <w:p w14:paraId="01AB8902" w14:textId="02A22E8F" w:rsidR="00A40DD3" w:rsidRDefault="00A40DD3" w:rsidP="00864CBB">
      <w:pPr>
        <w:jc w:val="both"/>
        <w:rPr>
          <w:rFonts w:ascii="Courier New" w:hAnsi="Courier New" w:cs="Courier New"/>
        </w:rPr>
      </w:pPr>
      <w:r>
        <w:rPr>
          <w:rFonts w:ascii="Courier New" w:hAnsi="Courier New" w:cs="Courier New"/>
        </w:rPr>
        <w:t>SELECT Password FROM Users WHERE</w:t>
      </w:r>
      <w:r w:rsidR="001E3979">
        <w:rPr>
          <w:rFonts w:ascii="Courier New" w:hAnsi="Courier New" w:cs="Courier New"/>
        </w:rPr>
        <w:t xml:space="preserve"> </w:t>
      </w:r>
      <w:r w:rsidR="002A466D">
        <w:rPr>
          <w:rFonts w:ascii="Courier New" w:hAnsi="Courier New" w:cs="Courier New"/>
        </w:rPr>
        <w:t>Id=0;</w:t>
      </w:r>
    </w:p>
    <w:p w14:paraId="3D2E462D" w14:textId="2638FA88" w:rsidR="00AD0DE1" w:rsidRDefault="00AD0DE1" w:rsidP="00864CBB">
      <w:pPr>
        <w:jc w:val="both"/>
        <w:rPr>
          <w:rFonts w:ascii="Courier New" w:hAnsi="Courier New" w:cs="Courier New"/>
        </w:rPr>
      </w:pPr>
      <w:r>
        <w:rPr>
          <w:rFonts w:ascii="Courier New" w:hAnsi="Courier New" w:cs="Courier New"/>
        </w:rPr>
        <w:t>--- MORE EXAMPLES</w:t>
      </w:r>
    </w:p>
    <w:p w14:paraId="5FC94CC9" w14:textId="6DFE8014" w:rsidR="00CE69C4" w:rsidRDefault="00312EC3" w:rsidP="004B2428">
      <w:pPr>
        <w:pStyle w:val="Heading2"/>
        <w:jc w:val="both"/>
      </w:pPr>
      <w:r>
        <w:t>Algorithm designs</w:t>
      </w:r>
    </w:p>
    <w:p w14:paraId="085910C9" w14:textId="4C55D9DA" w:rsidR="00C02E2A" w:rsidRDefault="00C02E2A" w:rsidP="00864CBB">
      <w:pPr>
        <w:pStyle w:val="Heading3"/>
        <w:jc w:val="both"/>
      </w:pPr>
      <w:r>
        <w:t>Registration</w:t>
      </w:r>
    </w:p>
    <w:p w14:paraId="7764553C" w14:textId="141A035A" w:rsidR="00C02E2A" w:rsidRDefault="00C02E2A" w:rsidP="00864CBB">
      <w:pPr>
        <w:jc w:val="both"/>
      </w:pPr>
      <w:r>
        <w:rPr>
          <w:noProof/>
        </w:rPr>
        <w:drawing>
          <wp:inline distT="0" distB="0" distL="0" distR="0" wp14:anchorId="2A7BE958" wp14:editId="4855BDE5">
            <wp:extent cx="5724525" cy="3781425"/>
            <wp:effectExtent l="0" t="0" r="9525" b="9525"/>
            <wp:docPr id="60203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914" cy="3795554"/>
                    </a:xfrm>
                    <a:prstGeom prst="rect">
                      <a:avLst/>
                    </a:prstGeom>
                    <a:noFill/>
                    <a:ln>
                      <a:noFill/>
                    </a:ln>
                  </pic:spPr>
                </pic:pic>
              </a:graphicData>
            </a:graphic>
          </wp:inline>
        </w:drawing>
      </w:r>
    </w:p>
    <w:p w14:paraId="11A4C5C9" w14:textId="4C11C1A7" w:rsidR="00C02E2A" w:rsidRDefault="00C02E2A" w:rsidP="00864CBB">
      <w:pPr>
        <w:jc w:val="both"/>
      </w:pPr>
      <w:r>
        <w:t xml:space="preserve">This is the </w:t>
      </w:r>
      <w:r w:rsidR="00C80274">
        <w:t>flow chart that represents the process for registering new users. It starts off by asking the user for details. These details are:</w:t>
      </w:r>
    </w:p>
    <w:p w14:paraId="6E1418ED" w14:textId="3B74927E" w:rsidR="00C80274" w:rsidRDefault="00C80274" w:rsidP="00864CBB">
      <w:pPr>
        <w:pStyle w:val="ListParagraph"/>
        <w:numPr>
          <w:ilvl w:val="0"/>
          <w:numId w:val="2"/>
        </w:numPr>
        <w:jc w:val="both"/>
      </w:pPr>
      <w:r>
        <w:lastRenderedPageBreak/>
        <w:t>Email</w:t>
      </w:r>
    </w:p>
    <w:p w14:paraId="54CFAB76" w14:textId="4952E48B" w:rsidR="00C80274" w:rsidRDefault="00C80274" w:rsidP="00864CBB">
      <w:pPr>
        <w:pStyle w:val="ListParagraph"/>
        <w:numPr>
          <w:ilvl w:val="0"/>
          <w:numId w:val="2"/>
        </w:numPr>
        <w:jc w:val="both"/>
      </w:pPr>
      <w:r>
        <w:t>Username</w:t>
      </w:r>
    </w:p>
    <w:p w14:paraId="5615E480" w14:textId="0EA9572B" w:rsidR="00C80274" w:rsidRDefault="00C80274" w:rsidP="00864CBB">
      <w:pPr>
        <w:pStyle w:val="ListParagraph"/>
        <w:numPr>
          <w:ilvl w:val="0"/>
          <w:numId w:val="2"/>
        </w:numPr>
        <w:jc w:val="both"/>
      </w:pPr>
      <w:r>
        <w:t>Password</w:t>
      </w:r>
    </w:p>
    <w:p w14:paraId="391537DE" w14:textId="0DD4C518" w:rsidR="00C80274" w:rsidRDefault="00C80274" w:rsidP="00864CBB">
      <w:pPr>
        <w:pStyle w:val="ListParagraph"/>
        <w:numPr>
          <w:ilvl w:val="0"/>
          <w:numId w:val="2"/>
        </w:numPr>
        <w:jc w:val="both"/>
      </w:pPr>
      <w:r>
        <w:t>Password confirmation</w:t>
      </w:r>
    </w:p>
    <w:p w14:paraId="488B100B" w14:textId="1D69542F" w:rsidR="00C80274" w:rsidRDefault="00C80274" w:rsidP="00864CBB">
      <w:pPr>
        <w:jc w:val="both"/>
      </w:pPr>
      <w:r>
        <w:t xml:space="preserve">We ask for password confirmation to ensure that the user knows what their password is once they’ve signed up. </w:t>
      </w:r>
      <w:r w:rsidR="006A3016">
        <w:t>The user would have to misspell it the same way twice in a row for a mistake to be made. After this, we validate that the passwords match. If they don’t, they will get an error message. If they do match, we next check if the email entered is already in the database. This would mean that there is already an account that is using that email. An error message is sent if this is the case. If not, the process finishes by hashing and salting the password and saving their details in the database.</w:t>
      </w:r>
    </w:p>
    <w:p w14:paraId="2FEA0993" w14:textId="62863083" w:rsidR="00AE1B66" w:rsidRDefault="00AE1B66" w:rsidP="00864CBB">
      <w:pPr>
        <w:pStyle w:val="Heading3"/>
        <w:jc w:val="both"/>
      </w:pPr>
      <w:r>
        <w:t>Login</w:t>
      </w:r>
    </w:p>
    <w:p w14:paraId="0A726D86" w14:textId="6C06AB77" w:rsidR="00AE1B66" w:rsidRDefault="00D435CA" w:rsidP="00864CBB">
      <w:pPr>
        <w:jc w:val="both"/>
      </w:pPr>
      <w:r>
        <w:rPr>
          <w:noProof/>
        </w:rPr>
        <w:drawing>
          <wp:inline distT="0" distB="0" distL="0" distR="0" wp14:anchorId="5C528B13" wp14:editId="1D449B4D">
            <wp:extent cx="5734050" cy="1800225"/>
            <wp:effectExtent l="0" t="0" r="0" b="9525"/>
            <wp:docPr id="622517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800225"/>
                    </a:xfrm>
                    <a:prstGeom prst="rect">
                      <a:avLst/>
                    </a:prstGeom>
                    <a:noFill/>
                    <a:ln>
                      <a:noFill/>
                    </a:ln>
                  </pic:spPr>
                </pic:pic>
              </a:graphicData>
            </a:graphic>
          </wp:inline>
        </w:drawing>
      </w:r>
    </w:p>
    <w:p w14:paraId="3CEEB8E9" w14:textId="424F0CD4" w:rsidR="00D435CA" w:rsidRDefault="00D435CA" w:rsidP="00864CBB">
      <w:pPr>
        <w:jc w:val="both"/>
      </w:pPr>
      <w:r>
        <w:t>This is the flowchart that represents the steps that are undertaken during the login process. It begins by asking the user to input the following details:</w:t>
      </w:r>
    </w:p>
    <w:p w14:paraId="777ECF5A" w14:textId="11C4AC73" w:rsidR="00D435CA" w:rsidRDefault="00D435CA" w:rsidP="00864CBB">
      <w:pPr>
        <w:pStyle w:val="ListParagraph"/>
        <w:numPr>
          <w:ilvl w:val="0"/>
          <w:numId w:val="2"/>
        </w:numPr>
        <w:jc w:val="both"/>
      </w:pPr>
      <w:r>
        <w:t>Email</w:t>
      </w:r>
    </w:p>
    <w:p w14:paraId="6089D1C6" w14:textId="3415BA94" w:rsidR="00D435CA" w:rsidRDefault="00D435CA" w:rsidP="00864CBB">
      <w:pPr>
        <w:pStyle w:val="ListParagraph"/>
        <w:numPr>
          <w:ilvl w:val="0"/>
          <w:numId w:val="2"/>
        </w:numPr>
        <w:jc w:val="both"/>
      </w:pPr>
      <w:r>
        <w:t>Password</w:t>
      </w:r>
    </w:p>
    <w:p w14:paraId="5F17C32D" w14:textId="634C5DC5" w:rsidR="00D435CA" w:rsidRPr="00AE1B66" w:rsidRDefault="00D435CA" w:rsidP="00864CBB">
      <w:pPr>
        <w:jc w:val="both"/>
      </w:pPr>
      <w:r>
        <w:t>After those details are submitted, we check if the email is present in the database. If it isn’t, that means an account hasn’t been made with that email, so it’s not possible for them to sign in. Therefore, we present an error message. If the email does exist, we check the password that is</w:t>
      </w:r>
      <w:r w:rsidR="00787971">
        <w:t xml:space="preserve"> tied to that email for a match with the one that was entered by the user. If they don’t match, once again an error message is presented. If they do match, the user is redirected to the homepage and the session data is stored for the user. They will get a success message telling them the result. </w:t>
      </w:r>
    </w:p>
    <w:p w14:paraId="2EA4FA4A" w14:textId="07FBADBE" w:rsidR="007D09EE" w:rsidRPr="001A6865" w:rsidRDefault="007A7BA2" w:rsidP="00864CBB">
      <w:pPr>
        <w:jc w:val="both"/>
      </w:pPr>
      <w:r>
        <w:t>--- PROJECT SPECIFIC FLOW, SUCH AS NEW BOOKING</w:t>
      </w:r>
      <w:r w:rsidR="001C34AC">
        <w:t xml:space="preserve"> </w:t>
      </w:r>
    </w:p>
    <w:p w14:paraId="1A383EC6" w14:textId="50728768" w:rsidR="00312EC3" w:rsidRDefault="00312EC3" w:rsidP="00864CBB">
      <w:pPr>
        <w:pStyle w:val="Heading2"/>
        <w:jc w:val="both"/>
      </w:pPr>
      <w:r>
        <w:t>Test strategies</w:t>
      </w:r>
    </w:p>
    <w:p w14:paraId="2380514C" w14:textId="6B54F393" w:rsidR="00F227F3" w:rsidRDefault="00F227F3" w:rsidP="00F227F3">
      <w:pPr>
        <w:jc w:val="both"/>
      </w:pPr>
      <w:r>
        <w:t xml:space="preserve">I will use a table to display the individual components that will be tested throughout development. I won’t include every single specific test, as there are a lot which </w:t>
      </w:r>
      <w:r w:rsidR="009B29F9">
        <w:t>fall under each component.</w:t>
      </w:r>
    </w:p>
    <w:p w14:paraId="41F76EEC" w14:textId="0C67CD6F" w:rsidR="00904039" w:rsidRDefault="00904039" w:rsidP="00F227F3">
      <w:pPr>
        <w:jc w:val="both"/>
      </w:pPr>
      <w:r>
        <w:t>The index column indicates the order in which components should be tested.</w:t>
      </w:r>
    </w:p>
    <w:tbl>
      <w:tblPr>
        <w:tblStyle w:val="TableGrid"/>
        <w:tblW w:w="5000" w:type="pct"/>
        <w:tblLook w:val="04A0" w:firstRow="1" w:lastRow="0" w:firstColumn="1" w:lastColumn="0" w:noHBand="0" w:noVBand="1"/>
      </w:tblPr>
      <w:tblGrid>
        <w:gridCol w:w="988"/>
        <w:gridCol w:w="3520"/>
        <w:gridCol w:w="2254"/>
        <w:gridCol w:w="2254"/>
      </w:tblGrid>
      <w:tr w:rsidR="00E723CA" w14:paraId="149E841E" w14:textId="77777777" w:rsidTr="00E723CA">
        <w:tc>
          <w:tcPr>
            <w:tcW w:w="548" w:type="pct"/>
          </w:tcPr>
          <w:p w14:paraId="3E8BA03F" w14:textId="7F68F483" w:rsidR="00E723CA" w:rsidRPr="00E723CA" w:rsidRDefault="00E723CA" w:rsidP="00F227F3">
            <w:pPr>
              <w:jc w:val="both"/>
              <w:rPr>
                <w:sz w:val="25"/>
                <w:szCs w:val="25"/>
              </w:rPr>
            </w:pPr>
            <w:r w:rsidRPr="00E723CA">
              <w:rPr>
                <w:sz w:val="25"/>
                <w:szCs w:val="25"/>
              </w:rPr>
              <w:t>Index</w:t>
            </w:r>
          </w:p>
        </w:tc>
        <w:tc>
          <w:tcPr>
            <w:tcW w:w="1952" w:type="pct"/>
          </w:tcPr>
          <w:p w14:paraId="0D8F766B" w14:textId="3B8B0FC5" w:rsidR="00E723CA" w:rsidRPr="00E723CA" w:rsidRDefault="00E723CA" w:rsidP="00F227F3">
            <w:pPr>
              <w:jc w:val="both"/>
              <w:rPr>
                <w:sz w:val="25"/>
                <w:szCs w:val="25"/>
              </w:rPr>
            </w:pPr>
            <w:r w:rsidRPr="00E723CA">
              <w:rPr>
                <w:sz w:val="25"/>
                <w:szCs w:val="25"/>
              </w:rPr>
              <w:t>Component</w:t>
            </w:r>
          </w:p>
        </w:tc>
        <w:tc>
          <w:tcPr>
            <w:tcW w:w="1250" w:type="pct"/>
          </w:tcPr>
          <w:p w14:paraId="53BE9F11" w14:textId="24424035" w:rsidR="00E723CA" w:rsidRPr="00E723CA" w:rsidRDefault="00E723CA" w:rsidP="00F227F3">
            <w:pPr>
              <w:jc w:val="both"/>
              <w:rPr>
                <w:sz w:val="25"/>
                <w:szCs w:val="25"/>
              </w:rPr>
            </w:pPr>
            <w:r w:rsidRPr="00E723CA">
              <w:rPr>
                <w:sz w:val="25"/>
                <w:szCs w:val="25"/>
              </w:rPr>
              <w:t>Type of test</w:t>
            </w:r>
          </w:p>
        </w:tc>
        <w:tc>
          <w:tcPr>
            <w:tcW w:w="1250" w:type="pct"/>
          </w:tcPr>
          <w:p w14:paraId="52E931DB" w14:textId="4F59AD0B" w:rsidR="00E723CA" w:rsidRPr="00E723CA" w:rsidRDefault="003D59F6" w:rsidP="00F227F3">
            <w:pPr>
              <w:jc w:val="both"/>
              <w:rPr>
                <w:sz w:val="25"/>
                <w:szCs w:val="25"/>
              </w:rPr>
            </w:pPr>
            <w:r>
              <w:rPr>
                <w:sz w:val="25"/>
                <w:szCs w:val="25"/>
              </w:rPr>
              <w:t>Description</w:t>
            </w:r>
          </w:p>
        </w:tc>
      </w:tr>
      <w:tr w:rsidR="00E723CA" w14:paraId="467EDC3C" w14:textId="77777777" w:rsidTr="00E723CA">
        <w:tc>
          <w:tcPr>
            <w:tcW w:w="548" w:type="pct"/>
          </w:tcPr>
          <w:p w14:paraId="203F209B" w14:textId="161A4362" w:rsidR="00E723CA" w:rsidRDefault="00E723CA" w:rsidP="00D71553">
            <w:r>
              <w:t>1</w:t>
            </w:r>
          </w:p>
        </w:tc>
        <w:tc>
          <w:tcPr>
            <w:tcW w:w="1952" w:type="pct"/>
          </w:tcPr>
          <w:p w14:paraId="30D2AC82" w14:textId="291EFDF8" w:rsidR="00E723CA" w:rsidRDefault="002D5802" w:rsidP="00D71553">
            <w:r>
              <w:t>Database initi</w:t>
            </w:r>
            <w:r w:rsidR="00904039">
              <w:t>alisation</w:t>
            </w:r>
          </w:p>
        </w:tc>
        <w:tc>
          <w:tcPr>
            <w:tcW w:w="1250" w:type="pct"/>
          </w:tcPr>
          <w:p w14:paraId="1D30B4AC" w14:textId="5A1D4E04" w:rsidR="006D24AA" w:rsidRDefault="002D5802" w:rsidP="00D71553">
            <w:r>
              <w:t>Unit Test</w:t>
            </w:r>
          </w:p>
        </w:tc>
        <w:tc>
          <w:tcPr>
            <w:tcW w:w="1250" w:type="pct"/>
          </w:tcPr>
          <w:p w14:paraId="708FDBDC" w14:textId="16D7A254" w:rsidR="00E723CA" w:rsidRDefault="00904039" w:rsidP="00D71553">
            <w:pPr>
              <w:jc w:val="both"/>
            </w:pPr>
            <w:r>
              <w:t xml:space="preserve">Tests that the server connects to the database correctly and </w:t>
            </w:r>
            <w:r>
              <w:lastRenderedPageBreak/>
              <w:t>creates all the required tables.</w:t>
            </w:r>
          </w:p>
        </w:tc>
      </w:tr>
      <w:tr w:rsidR="00904039" w14:paraId="2E84FA79" w14:textId="77777777" w:rsidTr="00E723CA">
        <w:tc>
          <w:tcPr>
            <w:tcW w:w="548" w:type="pct"/>
          </w:tcPr>
          <w:p w14:paraId="53729F01" w14:textId="3E89CD32" w:rsidR="00904039" w:rsidRDefault="00904039" w:rsidP="00D71553">
            <w:r>
              <w:lastRenderedPageBreak/>
              <w:t>2</w:t>
            </w:r>
          </w:p>
        </w:tc>
        <w:tc>
          <w:tcPr>
            <w:tcW w:w="1952" w:type="pct"/>
          </w:tcPr>
          <w:p w14:paraId="6F4AC2D3" w14:textId="6FC42340" w:rsidR="00904039" w:rsidRDefault="00904039" w:rsidP="00D71553">
            <w:r>
              <w:t>User registration</w:t>
            </w:r>
          </w:p>
        </w:tc>
        <w:tc>
          <w:tcPr>
            <w:tcW w:w="1250" w:type="pct"/>
          </w:tcPr>
          <w:p w14:paraId="22211436" w14:textId="0C869E13" w:rsidR="00904039" w:rsidRDefault="00904039" w:rsidP="007A0482">
            <w:r>
              <w:t>Unit Test</w:t>
            </w:r>
          </w:p>
        </w:tc>
        <w:tc>
          <w:tcPr>
            <w:tcW w:w="1250" w:type="pct"/>
          </w:tcPr>
          <w:p w14:paraId="6A112352" w14:textId="4B07B0D8" w:rsidR="00904039" w:rsidRDefault="00D71553" w:rsidP="00D71553">
            <w:pPr>
              <w:jc w:val="both"/>
            </w:pPr>
            <w:r>
              <w:t xml:space="preserve">Tests that the </w:t>
            </w:r>
            <w:r w:rsidR="007A0482">
              <w:t>registration form correctly handles the data that is sent from the front-end.</w:t>
            </w:r>
          </w:p>
        </w:tc>
      </w:tr>
      <w:tr w:rsidR="007A0482" w14:paraId="23DECA92" w14:textId="77777777" w:rsidTr="00E723CA">
        <w:tc>
          <w:tcPr>
            <w:tcW w:w="548" w:type="pct"/>
          </w:tcPr>
          <w:p w14:paraId="77FFD5B2" w14:textId="01181B6D" w:rsidR="007A0482" w:rsidRDefault="007A0482" w:rsidP="00D71553">
            <w:r>
              <w:t>3</w:t>
            </w:r>
          </w:p>
        </w:tc>
        <w:tc>
          <w:tcPr>
            <w:tcW w:w="1952" w:type="pct"/>
          </w:tcPr>
          <w:p w14:paraId="2CB5FC09" w14:textId="1E652FDE" w:rsidR="007A0482" w:rsidRDefault="007A0482" w:rsidP="00D71553">
            <w:r>
              <w:t>User registration (database)</w:t>
            </w:r>
          </w:p>
        </w:tc>
        <w:tc>
          <w:tcPr>
            <w:tcW w:w="1250" w:type="pct"/>
          </w:tcPr>
          <w:p w14:paraId="5C92AE2C" w14:textId="4C09D6DE" w:rsidR="007A0482" w:rsidRDefault="007A0482" w:rsidP="00D71553">
            <w:r>
              <w:t>Integration test</w:t>
            </w:r>
          </w:p>
        </w:tc>
        <w:tc>
          <w:tcPr>
            <w:tcW w:w="1250" w:type="pct"/>
          </w:tcPr>
          <w:p w14:paraId="0230C413" w14:textId="0F23381B" w:rsidR="007A0482" w:rsidRDefault="007A0482" w:rsidP="00D71553">
            <w:pPr>
              <w:jc w:val="both"/>
            </w:pPr>
            <w:r>
              <w:t>Tests that the data from the front-end is successfully sent to the database and inserted.</w:t>
            </w:r>
          </w:p>
        </w:tc>
      </w:tr>
      <w:tr w:rsidR="007A0482" w14:paraId="66A91D0E" w14:textId="77777777" w:rsidTr="00E723CA">
        <w:tc>
          <w:tcPr>
            <w:tcW w:w="548" w:type="pct"/>
          </w:tcPr>
          <w:p w14:paraId="75B5F52B" w14:textId="00CC988D" w:rsidR="007A0482" w:rsidRDefault="007A0482" w:rsidP="00D71553">
            <w:r>
              <w:t>4</w:t>
            </w:r>
          </w:p>
        </w:tc>
        <w:tc>
          <w:tcPr>
            <w:tcW w:w="1952" w:type="pct"/>
          </w:tcPr>
          <w:p w14:paraId="608B7119" w14:textId="698378A2" w:rsidR="007A0482" w:rsidRDefault="007A0482" w:rsidP="00D71553">
            <w:r>
              <w:t>User login</w:t>
            </w:r>
          </w:p>
        </w:tc>
        <w:tc>
          <w:tcPr>
            <w:tcW w:w="1250" w:type="pct"/>
          </w:tcPr>
          <w:p w14:paraId="607EBD4C" w14:textId="466808F0" w:rsidR="007A0482" w:rsidRDefault="007A0482" w:rsidP="00D71553">
            <w:r>
              <w:t>Unit Test</w:t>
            </w:r>
          </w:p>
        </w:tc>
        <w:tc>
          <w:tcPr>
            <w:tcW w:w="1250" w:type="pct"/>
          </w:tcPr>
          <w:p w14:paraId="7930F80E" w14:textId="0CB659A8" w:rsidR="007A0482" w:rsidRDefault="007A0482" w:rsidP="00D71553">
            <w:pPr>
              <w:jc w:val="both"/>
            </w:pPr>
            <w:r>
              <w:t>Tests that the login form correctly handles the data that is sent from the front-end.</w:t>
            </w:r>
          </w:p>
        </w:tc>
      </w:tr>
      <w:tr w:rsidR="007A0482" w14:paraId="01F4AA95" w14:textId="77777777" w:rsidTr="00E723CA">
        <w:tc>
          <w:tcPr>
            <w:tcW w:w="548" w:type="pct"/>
          </w:tcPr>
          <w:p w14:paraId="4A830A86" w14:textId="2240B839" w:rsidR="007A0482" w:rsidRDefault="007A0482" w:rsidP="00D71553">
            <w:r>
              <w:t>5</w:t>
            </w:r>
          </w:p>
        </w:tc>
        <w:tc>
          <w:tcPr>
            <w:tcW w:w="1952" w:type="pct"/>
          </w:tcPr>
          <w:p w14:paraId="20379F49" w14:textId="79A4A2B0" w:rsidR="007A0482" w:rsidRDefault="007A0482" w:rsidP="00D71553">
            <w:r>
              <w:t>User login (database)</w:t>
            </w:r>
          </w:p>
        </w:tc>
        <w:tc>
          <w:tcPr>
            <w:tcW w:w="1250" w:type="pct"/>
          </w:tcPr>
          <w:p w14:paraId="10E66D84" w14:textId="74BB32A1" w:rsidR="007A0482" w:rsidRDefault="007A0482" w:rsidP="00D71553">
            <w:r>
              <w:t>Integration test</w:t>
            </w:r>
          </w:p>
        </w:tc>
        <w:tc>
          <w:tcPr>
            <w:tcW w:w="1250" w:type="pct"/>
          </w:tcPr>
          <w:p w14:paraId="73042B0E" w14:textId="7E5C5FCC" w:rsidR="00AF3CCA" w:rsidRDefault="007A0482" w:rsidP="00D71553">
            <w:pPr>
              <w:jc w:val="both"/>
            </w:pPr>
            <w:r>
              <w:t xml:space="preserve">Tests that the data from the front-end is checked against what is stored in the database successfully. </w:t>
            </w:r>
          </w:p>
        </w:tc>
      </w:tr>
      <w:tr w:rsidR="00AF3CCA" w14:paraId="50A805EF" w14:textId="77777777" w:rsidTr="00E723CA">
        <w:tc>
          <w:tcPr>
            <w:tcW w:w="548" w:type="pct"/>
          </w:tcPr>
          <w:p w14:paraId="66BCCA89" w14:textId="63E3B06A" w:rsidR="00AF3CCA" w:rsidRDefault="00AF3CCA" w:rsidP="00D71553">
            <w:r>
              <w:t>--- ADD</w:t>
            </w:r>
          </w:p>
        </w:tc>
        <w:tc>
          <w:tcPr>
            <w:tcW w:w="1952" w:type="pct"/>
          </w:tcPr>
          <w:p w14:paraId="73B2CDF3" w14:textId="77777777" w:rsidR="00AF3CCA" w:rsidRDefault="00AF3CCA" w:rsidP="00D71553"/>
        </w:tc>
        <w:tc>
          <w:tcPr>
            <w:tcW w:w="1250" w:type="pct"/>
          </w:tcPr>
          <w:p w14:paraId="2D93CE80" w14:textId="77777777" w:rsidR="00AF3CCA" w:rsidRDefault="00AF3CCA" w:rsidP="00D71553"/>
        </w:tc>
        <w:tc>
          <w:tcPr>
            <w:tcW w:w="1250" w:type="pct"/>
          </w:tcPr>
          <w:p w14:paraId="1A65DBA5" w14:textId="77777777" w:rsidR="00AF3CCA" w:rsidRDefault="00AF3CCA" w:rsidP="00D71553">
            <w:pPr>
              <w:jc w:val="both"/>
            </w:pPr>
          </w:p>
        </w:tc>
      </w:tr>
    </w:tbl>
    <w:p w14:paraId="582748DA" w14:textId="77777777" w:rsidR="00131E00" w:rsidRDefault="00131E00" w:rsidP="00F227F3">
      <w:pPr>
        <w:jc w:val="both"/>
      </w:pPr>
    </w:p>
    <w:p w14:paraId="02B14503" w14:textId="0BF64F94" w:rsidR="002A613F" w:rsidRDefault="00174079" w:rsidP="00F227F3">
      <w:pPr>
        <w:jc w:val="both"/>
      </w:pPr>
      <w:r>
        <w:t xml:space="preserve">Whilst testing these </w:t>
      </w:r>
      <w:r w:rsidR="002A613F">
        <w:t xml:space="preserve">components, a combination of white-box and black-box testing should be used. I have written below </w:t>
      </w:r>
      <w:r w:rsidR="006D24AA">
        <w:t>the definitions of each.</w:t>
      </w:r>
    </w:p>
    <w:p w14:paraId="31AC7DCE" w14:textId="58617EF1" w:rsidR="00B74DD4" w:rsidRPr="00B74DD4" w:rsidRDefault="00B74DD4" w:rsidP="00B74DD4">
      <w:pPr>
        <w:pStyle w:val="Heading3"/>
      </w:pPr>
      <w:r>
        <w:t>Strategy Dictionary</w:t>
      </w:r>
    </w:p>
    <w:tbl>
      <w:tblPr>
        <w:tblStyle w:val="TableGrid"/>
        <w:tblW w:w="0" w:type="auto"/>
        <w:tblLook w:val="04A0" w:firstRow="1" w:lastRow="0" w:firstColumn="1" w:lastColumn="0" w:noHBand="0" w:noVBand="1"/>
      </w:tblPr>
      <w:tblGrid>
        <w:gridCol w:w="2263"/>
        <w:gridCol w:w="6753"/>
      </w:tblGrid>
      <w:tr w:rsidR="002A613F" w14:paraId="326BA5E2" w14:textId="77777777" w:rsidTr="00B47D33">
        <w:tc>
          <w:tcPr>
            <w:tcW w:w="2263" w:type="dxa"/>
          </w:tcPr>
          <w:p w14:paraId="2D65516F" w14:textId="789341B3" w:rsidR="002A613F" w:rsidRPr="00B47D33" w:rsidRDefault="00B47D33" w:rsidP="00F227F3">
            <w:pPr>
              <w:jc w:val="both"/>
              <w:rPr>
                <w:sz w:val="25"/>
                <w:szCs w:val="25"/>
              </w:rPr>
            </w:pPr>
            <w:r w:rsidRPr="00B47D33">
              <w:rPr>
                <w:sz w:val="25"/>
                <w:szCs w:val="25"/>
              </w:rPr>
              <w:t>Strategy</w:t>
            </w:r>
          </w:p>
        </w:tc>
        <w:tc>
          <w:tcPr>
            <w:tcW w:w="6753" w:type="dxa"/>
          </w:tcPr>
          <w:p w14:paraId="22F1D456" w14:textId="03AA0075" w:rsidR="002A613F" w:rsidRPr="00B47D33" w:rsidRDefault="00B47D33" w:rsidP="00F227F3">
            <w:pPr>
              <w:jc w:val="both"/>
              <w:rPr>
                <w:sz w:val="25"/>
                <w:szCs w:val="25"/>
              </w:rPr>
            </w:pPr>
            <w:r w:rsidRPr="00B47D33">
              <w:rPr>
                <w:sz w:val="25"/>
                <w:szCs w:val="25"/>
              </w:rPr>
              <w:t>Definition</w:t>
            </w:r>
          </w:p>
        </w:tc>
      </w:tr>
      <w:tr w:rsidR="002A613F" w14:paraId="7439AF67" w14:textId="77777777" w:rsidTr="00B47D33">
        <w:tc>
          <w:tcPr>
            <w:tcW w:w="2263" w:type="dxa"/>
          </w:tcPr>
          <w:p w14:paraId="66C7A33E" w14:textId="3221DC77" w:rsidR="002A613F" w:rsidRDefault="00B47D33" w:rsidP="00F227F3">
            <w:pPr>
              <w:jc w:val="both"/>
            </w:pPr>
            <w:r>
              <w:t>White-box testing</w:t>
            </w:r>
          </w:p>
        </w:tc>
        <w:tc>
          <w:tcPr>
            <w:tcW w:w="6753" w:type="dxa"/>
          </w:tcPr>
          <w:p w14:paraId="13CE810E" w14:textId="738F9D1A" w:rsidR="0015530F" w:rsidRDefault="00B47D33" w:rsidP="00F227F3">
            <w:pPr>
              <w:jc w:val="both"/>
            </w:pPr>
            <w:r>
              <w:t xml:space="preserve">Approach that </w:t>
            </w:r>
            <w:r w:rsidR="0015530F">
              <w:t>uses the internal logic, structure, and implementation. Testers use the context of the code and algorithms.</w:t>
            </w:r>
          </w:p>
        </w:tc>
      </w:tr>
      <w:tr w:rsidR="0015530F" w14:paraId="6A22BB7E" w14:textId="77777777" w:rsidTr="00B47D33">
        <w:tc>
          <w:tcPr>
            <w:tcW w:w="2263" w:type="dxa"/>
          </w:tcPr>
          <w:p w14:paraId="05CE0441" w14:textId="67BBB115" w:rsidR="0015530F" w:rsidRDefault="0015530F" w:rsidP="00F227F3">
            <w:pPr>
              <w:jc w:val="both"/>
            </w:pPr>
            <w:r>
              <w:t>Black-box testing</w:t>
            </w:r>
          </w:p>
        </w:tc>
        <w:tc>
          <w:tcPr>
            <w:tcW w:w="6753" w:type="dxa"/>
          </w:tcPr>
          <w:p w14:paraId="4B85E158" w14:textId="5F8CE92F" w:rsidR="0015530F" w:rsidRDefault="0015530F" w:rsidP="00F227F3">
            <w:pPr>
              <w:jc w:val="both"/>
            </w:pPr>
            <w:r>
              <w:t xml:space="preserve">Primarily focuses on the functionality </w:t>
            </w:r>
            <w:r w:rsidR="00F369D0">
              <w:t>without knowledge of the internal workings and structure. Testers only access the inputs and outputs of the system.</w:t>
            </w:r>
          </w:p>
        </w:tc>
      </w:tr>
    </w:tbl>
    <w:p w14:paraId="12B14993" w14:textId="59F02AC6" w:rsidR="00F369D0" w:rsidRDefault="00F369D0" w:rsidP="00F227F3">
      <w:pPr>
        <w:jc w:val="both"/>
      </w:pPr>
    </w:p>
    <w:p w14:paraId="6F5D1A21" w14:textId="4B87E014" w:rsidR="00C95B81" w:rsidRDefault="006D24AA" w:rsidP="00F227F3">
      <w:pPr>
        <w:jc w:val="both"/>
      </w:pPr>
      <w:r>
        <w:t>Now I will go over what components should be tested with what strategy:</w:t>
      </w:r>
    </w:p>
    <w:p w14:paraId="0A481944" w14:textId="77777777" w:rsidR="00C95B81" w:rsidRDefault="00C95B81" w:rsidP="00F227F3">
      <w:pPr>
        <w:jc w:val="both"/>
      </w:pPr>
    </w:p>
    <w:tbl>
      <w:tblPr>
        <w:tblStyle w:val="TableGrid"/>
        <w:tblW w:w="0" w:type="auto"/>
        <w:tblLook w:val="04A0" w:firstRow="1" w:lastRow="0" w:firstColumn="1" w:lastColumn="0" w:noHBand="0" w:noVBand="1"/>
      </w:tblPr>
      <w:tblGrid>
        <w:gridCol w:w="3005"/>
        <w:gridCol w:w="1668"/>
        <w:gridCol w:w="4343"/>
      </w:tblGrid>
      <w:tr w:rsidR="00E57F2C" w14:paraId="3E4E699C" w14:textId="77777777" w:rsidTr="0037081F">
        <w:tc>
          <w:tcPr>
            <w:tcW w:w="3005" w:type="dxa"/>
          </w:tcPr>
          <w:p w14:paraId="1D04753A" w14:textId="54A0241C" w:rsidR="00E57F2C" w:rsidRPr="00C95B81" w:rsidRDefault="00C95B81" w:rsidP="00F227F3">
            <w:pPr>
              <w:jc w:val="both"/>
              <w:rPr>
                <w:sz w:val="25"/>
                <w:szCs w:val="25"/>
              </w:rPr>
            </w:pPr>
            <w:r w:rsidRPr="00C95B81">
              <w:rPr>
                <w:sz w:val="25"/>
                <w:szCs w:val="25"/>
              </w:rPr>
              <w:t>Component</w:t>
            </w:r>
          </w:p>
        </w:tc>
        <w:tc>
          <w:tcPr>
            <w:tcW w:w="1668" w:type="dxa"/>
          </w:tcPr>
          <w:p w14:paraId="4F11E70B" w14:textId="60D3AFA7" w:rsidR="00E57F2C" w:rsidRPr="00C95B81" w:rsidRDefault="00C95B81" w:rsidP="00F227F3">
            <w:pPr>
              <w:jc w:val="both"/>
              <w:rPr>
                <w:sz w:val="25"/>
                <w:szCs w:val="25"/>
              </w:rPr>
            </w:pPr>
            <w:r w:rsidRPr="00C95B81">
              <w:rPr>
                <w:sz w:val="25"/>
                <w:szCs w:val="25"/>
              </w:rPr>
              <w:t>Test strategy</w:t>
            </w:r>
          </w:p>
        </w:tc>
        <w:tc>
          <w:tcPr>
            <w:tcW w:w="4343" w:type="dxa"/>
          </w:tcPr>
          <w:p w14:paraId="7CD97AF1" w14:textId="013E76D2" w:rsidR="00E57F2C" w:rsidRPr="00C95B81" w:rsidRDefault="00C95B81" w:rsidP="00F227F3">
            <w:pPr>
              <w:jc w:val="both"/>
              <w:rPr>
                <w:sz w:val="25"/>
                <w:szCs w:val="25"/>
              </w:rPr>
            </w:pPr>
            <w:r w:rsidRPr="00C95B81">
              <w:rPr>
                <w:sz w:val="25"/>
                <w:szCs w:val="25"/>
              </w:rPr>
              <w:t>Description</w:t>
            </w:r>
          </w:p>
        </w:tc>
      </w:tr>
      <w:tr w:rsidR="00E57F2C" w14:paraId="61BB8648" w14:textId="77777777" w:rsidTr="0037081F">
        <w:tc>
          <w:tcPr>
            <w:tcW w:w="3005" w:type="dxa"/>
          </w:tcPr>
          <w:p w14:paraId="61365B77" w14:textId="6A8797D6" w:rsidR="00E57F2C" w:rsidRDefault="001361EF" w:rsidP="00F227F3">
            <w:pPr>
              <w:jc w:val="both"/>
            </w:pPr>
            <w:r>
              <w:t>Database Init</w:t>
            </w:r>
          </w:p>
        </w:tc>
        <w:tc>
          <w:tcPr>
            <w:tcW w:w="1668" w:type="dxa"/>
          </w:tcPr>
          <w:p w14:paraId="7D5FBD3E" w14:textId="337B166F" w:rsidR="00E57F2C" w:rsidRDefault="00F94C1B" w:rsidP="00F227F3">
            <w:pPr>
              <w:jc w:val="both"/>
            </w:pPr>
            <w:r>
              <w:t>White-box</w:t>
            </w:r>
          </w:p>
        </w:tc>
        <w:tc>
          <w:tcPr>
            <w:tcW w:w="4343" w:type="dxa"/>
          </w:tcPr>
          <w:p w14:paraId="5CEBEBA2" w14:textId="560330C8" w:rsidR="00E57F2C" w:rsidRDefault="0037081F" w:rsidP="00F227F3">
            <w:pPr>
              <w:jc w:val="both"/>
            </w:pPr>
            <w:r w:rsidRPr="0037081F">
              <w:t>Test logic for initializing database and structure.</w:t>
            </w:r>
          </w:p>
        </w:tc>
      </w:tr>
      <w:tr w:rsidR="0037081F" w14:paraId="5A637FA3" w14:textId="77777777" w:rsidTr="0037081F">
        <w:tc>
          <w:tcPr>
            <w:tcW w:w="3005" w:type="dxa"/>
          </w:tcPr>
          <w:p w14:paraId="2F81D8AD" w14:textId="7435EA81" w:rsidR="0037081F" w:rsidRDefault="001361EF" w:rsidP="00F227F3">
            <w:pPr>
              <w:jc w:val="both"/>
            </w:pPr>
            <w:r>
              <w:t>User registration</w:t>
            </w:r>
          </w:p>
        </w:tc>
        <w:tc>
          <w:tcPr>
            <w:tcW w:w="1668" w:type="dxa"/>
          </w:tcPr>
          <w:p w14:paraId="23621EC5" w14:textId="523DC7DC" w:rsidR="0037081F" w:rsidRDefault="00F94C1B" w:rsidP="00F227F3">
            <w:pPr>
              <w:jc w:val="both"/>
            </w:pPr>
            <w:r>
              <w:t>White-box</w:t>
            </w:r>
          </w:p>
        </w:tc>
        <w:tc>
          <w:tcPr>
            <w:tcW w:w="4343" w:type="dxa"/>
          </w:tcPr>
          <w:p w14:paraId="06432EB5" w14:textId="3AEC6FE3" w:rsidR="0037081F" w:rsidRPr="0037081F" w:rsidRDefault="0037081F" w:rsidP="00F227F3">
            <w:pPr>
              <w:jc w:val="both"/>
            </w:pPr>
            <w:r w:rsidRPr="0037081F">
              <w:t>Test user input validation and registration logic.</w:t>
            </w:r>
          </w:p>
        </w:tc>
      </w:tr>
      <w:tr w:rsidR="0037081F" w14:paraId="3AE3BEFE" w14:textId="77777777" w:rsidTr="0037081F">
        <w:tc>
          <w:tcPr>
            <w:tcW w:w="3005" w:type="dxa"/>
          </w:tcPr>
          <w:p w14:paraId="7B6ADD37" w14:textId="6A2C5AEF" w:rsidR="0037081F" w:rsidRDefault="001361EF" w:rsidP="00F227F3">
            <w:pPr>
              <w:jc w:val="both"/>
            </w:pPr>
            <w:r>
              <w:t>User registration (</w:t>
            </w:r>
            <w:r w:rsidR="000357A6">
              <w:t>DB</w:t>
            </w:r>
            <w:r>
              <w:t>)</w:t>
            </w:r>
          </w:p>
        </w:tc>
        <w:tc>
          <w:tcPr>
            <w:tcW w:w="1668" w:type="dxa"/>
          </w:tcPr>
          <w:p w14:paraId="4DB587A2" w14:textId="54407D89" w:rsidR="0037081F" w:rsidRDefault="00F94C1B" w:rsidP="00F227F3">
            <w:pPr>
              <w:jc w:val="both"/>
            </w:pPr>
            <w:r>
              <w:t>White-box</w:t>
            </w:r>
          </w:p>
        </w:tc>
        <w:tc>
          <w:tcPr>
            <w:tcW w:w="4343" w:type="dxa"/>
          </w:tcPr>
          <w:p w14:paraId="4821270B" w14:textId="29CC4039" w:rsidR="0037081F" w:rsidRPr="0037081F" w:rsidRDefault="0037081F" w:rsidP="00F227F3">
            <w:pPr>
              <w:jc w:val="both"/>
            </w:pPr>
            <w:r w:rsidRPr="0037081F">
              <w:t>Test user data insertion and database interaction.</w:t>
            </w:r>
          </w:p>
        </w:tc>
      </w:tr>
      <w:tr w:rsidR="0037081F" w14:paraId="00CDEF48" w14:textId="77777777" w:rsidTr="0037081F">
        <w:tc>
          <w:tcPr>
            <w:tcW w:w="3005" w:type="dxa"/>
          </w:tcPr>
          <w:p w14:paraId="1AB12FAC" w14:textId="48631958" w:rsidR="0037081F" w:rsidRDefault="001361EF" w:rsidP="00F227F3">
            <w:pPr>
              <w:jc w:val="both"/>
            </w:pPr>
            <w:r>
              <w:t>User login</w:t>
            </w:r>
          </w:p>
        </w:tc>
        <w:tc>
          <w:tcPr>
            <w:tcW w:w="1668" w:type="dxa"/>
          </w:tcPr>
          <w:p w14:paraId="1A7E92F5" w14:textId="14296D41" w:rsidR="0037081F" w:rsidRDefault="00F94C1B" w:rsidP="00F227F3">
            <w:pPr>
              <w:jc w:val="both"/>
            </w:pPr>
            <w:r>
              <w:t>White-box</w:t>
            </w:r>
          </w:p>
        </w:tc>
        <w:tc>
          <w:tcPr>
            <w:tcW w:w="4343" w:type="dxa"/>
          </w:tcPr>
          <w:p w14:paraId="04D880B2" w14:textId="04DEAEA2" w:rsidR="0037081F" w:rsidRPr="0037081F" w:rsidRDefault="0037081F" w:rsidP="00F227F3">
            <w:pPr>
              <w:jc w:val="both"/>
            </w:pPr>
            <w:r w:rsidRPr="0037081F">
              <w:t>Test login logic (password validation, session handling).</w:t>
            </w:r>
          </w:p>
        </w:tc>
      </w:tr>
      <w:tr w:rsidR="0037081F" w14:paraId="00747B06" w14:textId="77777777" w:rsidTr="0037081F">
        <w:tc>
          <w:tcPr>
            <w:tcW w:w="3005" w:type="dxa"/>
          </w:tcPr>
          <w:p w14:paraId="49FB5E16" w14:textId="6620E3CF" w:rsidR="0037081F" w:rsidRDefault="001361EF" w:rsidP="00F227F3">
            <w:pPr>
              <w:jc w:val="both"/>
            </w:pPr>
            <w:r>
              <w:t>User login (</w:t>
            </w:r>
            <w:r w:rsidR="000357A6">
              <w:t>DB</w:t>
            </w:r>
            <w:r>
              <w:t>)</w:t>
            </w:r>
          </w:p>
        </w:tc>
        <w:tc>
          <w:tcPr>
            <w:tcW w:w="1668" w:type="dxa"/>
          </w:tcPr>
          <w:p w14:paraId="4B554C95" w14:textId="7B374C97" w:rsidR="0037081F" w:rsidRDefault="00F94C1B" w:rsidP="00F227F3">
            <w:pPr>
              <w:jc w:val="both"/>
            </w:pPr>
            <w:r>
              <w:t>White-box</w:t>
            </w:r>
          </w:p>
        </w:tc>
        <w:tc>
          <w:tcPr>
            <w:tcW w:w="43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81F" w:rsidRPr="0037081F" w14:paraId="797056A1" w14:textId="77777777" w:rsidTr="0037081F">
              <w:trPr>
                <w:tblCellSpacing w:w="15" w:type="dxa"/>
              </w:trPr>
              <w:tc>
                <w:tcPr>
                  <w:tcW w:w="0" w:type="auto"/>
                  <w:vAlign w:val="center"/>
                  <w:hideMark/>
                </w:tcPr>
                <w:p w14:paraId="7EDCD8A6" w14:textId="77777777" w:rsidR="0037081F" w:rsidRPr="0037081F" w:rsidRDefault="0037081F" w:rsidP="0037081F">
                  <w:pPr>
                    <w:spacing w:after="0" w:line="240" w:lineRule="auto"/>
                    <w:jc w:val="both"/>
                  </w:pPr>
                </w:p>
              </w:tc>
            </w:tr>
          </w:tbl>
          <w:p w14:paraId="65B86848" w14:textId="77777777" w:rsidR="0037081F" w:rsidRPr="0037081F" w:rsidRDefault="0037081F" w:rsidP="003708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7"/>
            </w:tblGrid>
            <w:tr w:rsidR="0037081F" w:rsidRPr="0037081F" w14:paraId="0FC664BA" w14:textId="77777777" w:rsidTr="0037081F">
              <w:trPr>
                <w:tblCellSpacing w:w="15" w:type="dxa"/>
              </w:trPr>
              <w:tc>
                <w:tcPr>
                  <w:tcW w:w="0" w:type="auto"/>
                  <w:vAlign w:val="center"/>
                  <w:hideMark/>
                </w:tcPr>
                <w:p w14:paraId="6E856D7E" w14:textId="77777777" w:rsidR="0037081F" w:rsidRPr="0037081F" w:rsidRDefault="0037081F" w:rsidP="0037081F">
                  <w:pPr>
                    <w:spacing w:after="0" w:line="240" w:lineRule="auto"/>
                    <w:jc w:val="both"/>
                  </w:pPr>
                  <w:r w:rsidRPr="0037081F">
                    <w:t>Test login with database (credential check, session).</w:t>
                  </w:r>
                </w:p>
              </w:tc>
            </w:tr>
          </w:tbl>
          <w:p w14:paraId="2267BAC2" w14:textId="77777777" w:rsidR="0037081F" w:rsidRPr="0037081F" w:rsidRDefault="0037081F" w:rsidP="00F227F3">
            <w:pPr>
              <w:jc w:val="both"/>
            </w:pPr>
          </w:p>
        </w:tc>
      </w:tr>
      <w:tr w:rsidR="0037081F" w14:paraId="60EDAE6F" w14:textId="77777777" w:rsidTr="0037081F">
        <w:tc>
          <w:tcPr>
            <w:tcW w:w="3005" w:type="dxa"/>
          </w:tcPr>
          <w:p w14:paraId="3BD2A437" w14:textId="50434AB0" w:rsidR="0037081F" w:rsidRDefault="001361EF" w:rsidP="00F227F3">
            <w:pPr>
              <w:jc w:val="both"/>
            </w:pPr>
            <w:r>
              <w:lastRenderedPageBreak/>
              <w:t>User login</w:t>
            </w:r>
          </w:p>
        </w:tc>
        <w:tc>
          <w:tcPr>
            <w:tcW w:w="1668" w:type="dxa"/>
          </w:tcPr>
          <w:p w14:paraId="1AF2B5A3" w14:textId="7369ADE3" w:rsidR="0037081F" w:rsidRDefault="001361EF" w:rsidP="00F227F3">
            <w:pPr>
              <w:jc w:val="both"/>
            </w:pPr>
            <w:r w:rsidRPr="001361EF">
              <w:t>Black-box</w:t>
            </w:r>
          </w:p>
        </w:tc>
        <w:tc>
          <w:tcPr>
            <w:tcW w:w="4343" w:type="dxa"/>
          </w:tcPr>
          <w:p w14:paraId="6C2EF804" w14:textId="4FD7FEA1" w:rsidR="0037081F" w:rsidRPr="0037081F" w:rsidRDefault="00F94C1B" w:rsidP="00F227F3">
            <w:pPr>
              <w:jc w:val="both"/>
            </w:pPr>
            <w:r w:rsidRPr="00F94C1B">
              <w:t>Test end-to-end login functionality without code knowledge.</w:t>
            </w:r>
          </w:p>
        </w:tc>
      </w:tr>
    </w:tbl>
    <w:p w14:paraId="7B95B54D" w14:textId="57183403" w:rsidR="00F17A66" w:rsidRPr="00312EC3" w:rsidRDefault="00F17A66" w:rsidP="00864CBB">
      <w:pPr>
        <w:jc w:val="both"/>
      </w:pPr>
    </w:p>
    <w:sectPr w:rsidR="00F17A66" w:rsidRPr="0031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6368"/>
    <w:multiLevelType w:val="hybridMultilevel"/>
    <w:tmpl w:val="67640580"/>
    <w:lvl w:ilvl="0" w:tplc="0BDC4CFA">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16082"/>
    <w:multiLevelType w:val="hybridMultilevel"/>
    <w:tmpl w:val="743CC1E6"/>
    <w:lvl w:ilvl="0" w:tplc="ACF6F76C">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C25721"/>
    <w:multiLevelType w:val="hybridMultilevel"/>
    <w:tmpl w:val="709EBB34"/>
    <w:lvl w:ilvl="0" w:tplc="79BEE24E">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139CE"/>
    <w:multiLevelType w:val="hybridMultilevel"/>
    <w:tmpl w:val="EFBCBB7A"/>
    <w:lvl w:ilvl="0" w:tplc="D92CEE70">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802830"/>
    <w:multiLevelType w:val="hybridMultilevel"/>
    <w:tmpl w:val="5668649A"/>
    <w:lvl w:ilvl="0" w:tplc="8D36C06A">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72167">
    <w:abstractNumId w:val="1"/>
  </w:num>
  <w:num w:numId="2" w16cid:durableId="538394824">
    <w:abstractNumId w:val="0"/>
  </w:num>
  <w:num w:numId="3" w16cid:durableId="2018460747">
    <w:abstractNumId w:val="2"/>
  </w:num>
  <w:num w:numId="4" w16cid:durableId="679894895">
    <w:abstractNumId w:val="3"/>
  </w:num>
  <w:num w:numId="5" w16cid:durableId="1337071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38"/>
    <w:rsid w:val="000357A6"/>
    <w:rsid w:val="00045036"/>
    <w:rsid w:val="00061B7F"/>
    <w:rsid w:val="000670AF"/>
    <w:rsid w:val="00090419"/>
    <w:rsid w:val="00096AD8"/>
    <w:rsid w:val="000B3F3C"/>
    <w:rsid w:val="000B519B"/>
    <w:rsid w:val="000C153F"/>
    <w:rsid w:val="000C1FCA"/>
    <w:rsid w:val="000C3A81"/>
    <w:rsid w:val="000F2DC6"/>
    <w:rsid w:val="001068B5"/>
    <w:rsid w:val="00114667"/>
    <w:rsid w:val="00117B6A"/>
    <w:rsid w:val="001263A0"/>
    <w:rsid w:val="00131E00"/>
    <w:rsid w:val="0013216C"/>
    <w:rsid w:val="001336A4"/>
    <w:rsid w:val="001361EF"/>
    <w:rsid w:val="00141974"/>
    <w:rsid w:val="001440DF"/>
    <w:rsid w:val="0015530F"/>
    <w:rsid w:val="00161888"/>
    <w:rsid w:val="0017075A"/>
    <w:rsid w:val="00171D8D"/>
    <w:rsid w:val="00174079"/>
    <w:rsid w:val="00181004"/>
    <w:rsid w:val="001813F2"/>
    <w:rsid w:val="00181B27"/>
    <w:rsid w:val="001827AD"/>
    <w:rsid w:val="00183E6A"/>
    <w:rsid w:val="001A6490"/>
    <w:rsid w:val="001A6865"/>
    <w:rsid w:val="001B1762"/>
    <w:rsid w:val="001B1B6F"/>
    <w:rsid w:val="001B5519"/>
    <w:rsid w:val="001B75F6"/>
    <w:rsid w:val="001C34AC"/>
    <w:rsid w:val="001E3979"/>
    <w:rsid w:val="001E43A7"/>
    <w:rsid w:val="001E6136"/>
    <w:rsid w:val="001F5ECC"/>
    <w:rsid w:val="00203408"/>
    <w:rsid w:val="002219FB"/>
    <w:rsid w:val="0024142E"/>
    <w:rsid w:val="002502E3"/>
    <w:rsid w:val="002948C6"/>
    <w:rsid w:val="002975A2"/>
    <w:rsid w:val="00297F00"/>
    <w:rsid w:val="002A30EA"/>
    <w:rsid w:val="002A466D"/>
    <w:rsid w:val="002A613F"/>
    <w:rsid w:val="002D3B73"/>
    <w:rsid w:val="002D54F5"/>
    <w:rsid w:val="002D5802"/>
    <w:rsid w:val="002F128C"/>
    <w:rsid w:val="002F44A5"/>
    <w:rsid w:val="002F45AA"/>
    <w:rsid w:val="00304433"/>
    <w:rsid w:val="00312EC3"/>
    <w:rsid w:val="003201B8"/>
    <w:rsid w:val="00334181"/>
    <w:rsid w:val="00341A57"/>
    <w:rsid w:val="0037081F"/>
    <w:rsid w:val="00384FB4"/>
    <w:rsid w:val="003942D1"/>
    <w:rsid w:val="003B0BAB"/>
    <w:rsid w:val="003D59F6"/>
    <w:rsid w:val="003D638A"/>
    <w:rsid w:val="003E489D"/>
    <w:rsid w:val="003F5D51"/>
    <w:rsid w:val="0040367F"/>
    <w:rsid w:val="00411FD9"/>
    <w:rsid w:val="00413CD9"/>
    <w:rsid w:val="004152A6"/>
    <w:rsid w:val="00426C97"/>
    <w:rsid w:val="0043655F"/>
    <w:rsid w:val="004407F2"/>
    <w:rsid w:val="00451288"/>
    <w:rsid w:val="00456E7C"/>
    <w:rsid w:val="004668F4"/>
    <w:rsid w:val="0047274D"/>
    <w:rsid w:val="00475781"/>
    <w:rsid w:val="0048217F"/>
    <w:rsid w:val="00485197"/>
    <w:rsid w:val="00490A82"/>
    <w:rsid w:val="004A35E4"/>
    <w:rsid w:val="004B2428"/>
    <w:rsid w:val="004B3FB7"/>
    <w:rsid w:val="004D40EF"/>
    <w:rsid w:val="004D5419"/>
    <w:rsid w:val="004D5F2C"/>
    <w:rsid w:val="004F6013"/>
    <w:rsid w:val="00501D5C"/>
    <w:rsid w:val="00515B87"/>
    <w:rsid w:val="00520DF4"/>
    <w:rsid w:val="00527030"/>
    <w:rsid w:val="00581F29"/>
    <w:rsid w:val="005834AA"/>
    <w:rsid w:val="005874D3"/>
    <w:rsid w:val="00592300"/>
    <w:rsid w:val="005A326F"/>
    <w:rsid w:val="005A5A33"/>
    <w:rsid w:val="005B6D61"/>
    <w:rsid w:val="005C11E8"/>
    <w:rsid w:val="005C155C"/>
    <w:rsid w:val="005C3CC8"/>
    <w:rsid w:val="005C46BF"/>
    <w:rsid w:val="005E494D"/>
    <w:rsid w:val="005F1C0C"/>
    <w:rsid w:val="00614498"/>
    <w:rsid w:val="0063759D"/>
    <w:rsid w:val="00644634"/>
    <w:rsid w:val="0065272D"/>
    <w:rsid w:val="00662932"/>
    <w:rsid w:val="00673273"/>
    <w:rsid w:val="00681883"/>
    <w:rsid w:val="0068293D"/>
    <w:rsid w:val="00692C65"/>
    <w:rsid w:val="00693584"/>
    <w:rsid w:val="006967EA"/>
    <w:rsid w:val="006A3016"/>
    <w:rsid w:val="006A710A"/>
    <w:rsid w:val="006B3113"/>
    <w:rsid w:val="006B3A09"/>
    <w:rsid w:val="006B5638"/>
    <w:rsid w:val="006C3303"/>
    <w:rsid w:val="006C61D3"/>
    <w:rsid w:val="006C7F91"/>
    <w:rsid w:val="006D01D2"/>
    <w:rsid w:val="006D1732"/>
    <w:rsid w:val="006D24AA"/>
    <w:rsid w:val="006D5ABD"/>
    <w:rsid w:val="00706C6C"/>
    <w:rsid w:val="0072136A"/>
    <w:rsid w:val="00722B8E"/>
    <w:rsid w:val="00735E7D"/>
    <w:rsid w:val="00741829"/>
    <w:rsid w:val="00755969"/>
    <w:rsid w:val="00786E02"/>
    <w:rsid w:val="00787971"/>
    <w:rsid w:val="007A0482"/>
    <w:rsid w:val="007A37EB"/>
    <w:rsid w:val="007A3E30"/>
    <w:rsid w:val="007A7BA2"/>
    <w:rsid w:val="007D09EE"/>
    <w:rsid w:val="007D763A"/>
    <w:rsid w:val="007D7BB6"/>
    <w:rsid w:val="007E0465"/>
    <w:rsid w:val="007E083F"/>
    <w:rsid w:val="007E0C4C"/>
    <w:rsid w:val="007E5894"/>
    <w:rsid w:val="007E7B77"/>
    <w:rsid w:val="007F0F36"/>
    <w:rsid w:val="007F662B"/>
    <w:rsid w:val="00804109"/>
    <w:rsid w:val="00805F90"/>
    <w:rsid w:val="0082322F"/>
    <w:rsid w:val="00831C70"/>
    <w:rsid w:val="008473FC"/>
    <w:rsid w:val="00852BB5"/>
    <w:rsid w:val="00864CBB"/>
    <w:rsid w:val="008760B7"/>
    <w:rsid w:val="00876BA0"/>
    <w:rsid w:val="0089440C"/>
    <w:rsid w:val="008A07A1"/>
    <w:rsid w:val="008A7989"/>
    <w:rsid w:val="008B1715"/>
    <w:rsid w:val="008C3838"/>
    <w:rsid w:val="008C3E4B"/>
    <w:rsid w:val="008C6C12"/>
    <w:rsid w:val="008D5765"/>
    <w:rsid w:val="00904039"/>
    <w:rsid w:val="0090552B"/>
    <w:rsid w:val="009109CF"/>
    <w:rsid w:val="00916D7B"/>
    <w:rsid w:val="00932688"/>
    <w:rsid w:val="00950BC4"/>
    <w:rsid w:val="0095518B"/>
    <w:rsid w:val="009615F5"/>
    <w:rsid w:val="0098083B"/>
    <w:rsid w:val="009918EF"/>
    <w:rsid w:val="009A1CA1"/>
    <w:rsid w:val="009A493E"/>
    <w:rsid w:val="009A5E66"/>
    <w:rsid w:val="009A70BE"/>
    <w:rsid w:val="009B29F9"/>
    <w:rsid w:val="009B69D6"/>
    <w:rsid w:val="009D0D56"/>
    <w:rsid w:val="009F0923"/>
    <w:rsid w:val="009F22B1"/>
    <w:rsid w:val="009F3EB9"/>
    <w:rsid w:val="00A074F3"/>
    <w:rsid w:val="00A24C2A"/>
    <w:rsid w:val="00A31772"/>
    <w:rsid w:val="00A40DD3"/>
    <w:rsid w:val="00A4219B"/>
    <w:rsid w:val="00A551D7"/>
    <w:rsid w:val="00A62EE9"/>
    <w:rsid w:val="00A67574"/>
    <w:rsid w:val="00A816AC"/>
    <w:rsid w:val="00A81F21"/>
    <w:rsid w:val="00A94F03"/>
    <w:rsid w:val="00AA497D"/>
    <w:rsid w:val="00AB1621"/>
    <w:rsid w:val="00AB7A41"/>
    <w:rsid w:val="00AD0DE1"/>
    <w:rsid w:val="00AD2D51"/>
    <w:rsid w:val="00AE1B66"/>
    <w:rsid w:val="00AF3CCA"/>
    <w:rsid w:val="00B020AB"/>
    <w:rsid w:val="00B0465F"/>
    <w:rsid w:val="00B141FE"/>
    <w:rsid w:val="00B41B36"/>
    <w:rsid w:val="00B47D33"/>
    <w:rsid w:val="00B6047C"/>
    <w:rsid w:val="00B74DD4"/>
    <w:rsid w:val="00B82192"/>
    <w:rsid w:val="00B87A79"/>
    <w:rsid w:val="00B94832"/>
    <w:rsid w:val="00BA0553"/>
    <w:rsid w:val="00BA5F59"/>
    <w:rsid w:val="00BA6FCD"/>
    <w:rsid w:val="00BC355C"/>
    <w:rsid w:val="00C02E2A"/>
    <w:rsid w:val="00C05290"/>
    <w:rsid w:val="00C16668"/>
    <w:rsid w:val="00C167DB"/>
    <w:rsid w:val="00C32D7E"/>
    <w:rsid w:val="00C42C14"/>
    <w:rsid w:val="00C55F2A"/>
    <w:rsid w:val="00C6147C"/>
    <w:rsid w:val="00C62FC6"/>
    <w:rsid w:val="00C64C6D"/>
    <w:rsid w:val="00C80274"/>
    <w:rsid w:val="00C8165F"/>
    <w:rsid w:val="00C8681B"/>
    <w:rsid w:val="00C956A5"/>
    <w:rsid w:val="00C95B81"/>
    <w:rsid w:val="00CA3930"/>
    <w:rsid w:val="00CA4DAB"/>
    <w:rsid w:val="00CC124B"/>
    <w:rsid w:val="00CE69C4"/>
    <w:rsid w:val="00CF0447"/>
    <w:rsid w:val="00CF38D2"/>
    <w:rsid w:val="00D077DB"/>
    <w:rsid w:val="00D12E00"/>
    <w:rsid w:val="00D21642"/>
    <w:rsid w:val="00D3216E"/>
    <w:rsid w:val="00D355DC"/>
    <w:rsid w:val="00D435CA"/>
    <w:rsid w:val="00D45165"/>
    <w:rsid w:val="00D4793D"/>
    <w:rsid w:val="00D54037"/>
    <w:rsid w:val="00D71553"/>
    <w:rsid w:val="00D835DD"/>
    <w:rsid w:val="00D83C4B"/>
    <w:rsid w:val="00D91D23"/>
    <w:rsid w:val="00D92A01"/>
    <w:rsid w:val="00DB2F1D"/>
    <w:rsid w:val="00DD376A"/>
    <w:rsid w:val="00E02259"/>
    <w:rsid w:val="00E13805"/>
    <w:rsid w:val="00E34EE3"/>
    <w:rsid w:val="00E35E8F"/>
    <w:rsid w:val="00E36796"/>
    <w:rsid w:val="00E4089C"/>
    <w:rsid w:val="00E502DE"/>
    <w:rsid w:val="00E541FC"/>
    <w:rsid w:val="00E57F2C"/>
    <w:rsid w:val="00E62C63"/>
    <w:rsid w:val="00E65E11"/>
    <w:rsid w:val="00E723CA"/>
    <w:rsid w:val="00E74D4C"/>
    <w:rsid w:val="00E7667E"/>
    <w:rsid w:val="00E84B66"/>
    <w:rsid w:val="00E879C8"/>
    <w:rsid w:val="00E945ED"/>
    <w:rsid w:val="00EA1A58"/>
    <w:rsid w:val="00EA42A5"/>
    <w:rsid w:val="00EB5CFC"/>
    <w:rsid w:val="00EC460D"/>
    <w:rsid w:val="00EC4620"/>
    <w:rsid w:val="00EC6CDE"/>
    <w:rsid w:val="00EE2753"/>
    <w:rsid w:val="00EE392F"/>
    <w:rsid w:val="00EF01D2"/>
    <w:rsid w:val="00F013C4"/>
    <w:rsid w:val="00F021B4"/>
    <w:rsid w:val="00F034AC"/>
    <w:rsid w:val="00F0686F"/>
    <w:rsid w:val="00F17A66"/>
    <w:rsid w:val="00F227F3"/>
    <w:rsid w:val="00F369D0"/>
    <w:rsid w:val="00F532FA"/>
    <w:rsid w:val="00F6326C"/>
    <w:rsid w:val="00F9367B"/>
    <w:rsid w:val="00F94C1B"/>
    <w:rsid w:val="00F95F3F"/>
    <w:rsid w:val="00FA2428"/>
    <w:rsid w:val="00FA5F63"/>
    <w:rsid w:val="00FA7654"/>
    <w:rsid w:val="00FD23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513B"/>
  <w15:chartTrackingRefBased/>
  <w15:docId w15:val="{8AF5A7CA-8117-44F6-82C6-417E39EA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B73"/>
  </w:style>
  <w:style w:type="paragraph" w:styleId="Heading1">
    <w:name w:val="heading 1"/>
    <w:basedOn w:val="Normal"/>
    <w:next w:val="Normal"/>
    <w:link w:val="Heading1Char"/>
    <w:uiPriority w:val="9"/>
    <w:qFormat/>
    <w:rsid w:val="008C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38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38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38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38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38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38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38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3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38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C38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38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38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38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38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38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3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8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8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3838"/>
    <w:pPr>
      <w:spacing w:before="160"/>
      <w:jc w:val="center"/>
    </w:pPr>
    <w:rPr>
      <w:i/>
      <w:iCs/>
      <w:color w:val="404040" w:themeColor="text1" w:themeTint="BF"/>
    </w:rPr>
  </w:style>
  <w:style w:type="character" w:customStyle="1" w:styleId="QuoteChar">
    <w:name w:val="Quote Char"/>
    <w:basedOn w:val="DefaultParagraphFont"/>
    <w:link w:val="Quote"/>
    <w:uiPriority w:val="29"/>
    <w:rsid w:val="008C3838"/>
    <w:rPr>
      <w:i/>
      <w:iCs/>
      <w:color w:val="404040" w:themeColor="text1" w:themeTint="BF"/>
    </w:rPr>
  </w:style>
  <w:style w:type="paragraph" w:styleId="ListParagraph">
    <w:name w:val="List Paragraph"/>
    <w:basedOn w:val="Normal"/>
    <w:uiPriority w:val="34"/>
    <w:qFormat/>
    <w:rsid w:val="008C3838"/>
    <w:pPr>
      <w:ind w:left="720"/>
      <w:contextualSpacing/>
    </w:pPr>
  </w:style>
  <w:style w:type="character" w:styleId="IntenseEmphasis">
    <w:name w:val="Intense Emphasis"/>
    <w:basedOn w:val="DefaultParagraphFont"/>
    <w:uiPriority w:val="21"/>
    <w:qFormat/>
    <w:rsid w:val="008C3838"/>
    <w:rPr>
      <w:i/>
      <w:iCs/>
      <w:color w:val="0F4761" w:themeColor="accent1" w:themeShade="BF"/>
    </w:rPr>
  </w:style>
  <w:style w:type="paragraph" w:styleId="IntenseQuote">
    <w:name w:val="Intense Quote"/>
    <w:basedOn w:val="Normal"/>
    <w:next w:val="Normal"/>
    <w:link w:val="IntenseQuoteChar"/>
    <w:uiPriority w:val="30"/>
    <w:qFormat/>
    <w:rsid w:val="008C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838"/>
    <w:rPr>
      <w:i/>
      <w:iCs/>
      <w:color w:val="0F4761" w:themeColor="accent1" w:themeShade="BF"/>
    </w:rPr>
  </w:style>
  <w:style w:type="character" w:styleId="IntenseReference">
    <w:name w:val="Intense Reference"/>
    <w:basedOn w:val="DefaultParagraphFont"/>
    <w:uiPriority w:val="32"/>
    <w:qFormat/>
    <w:rsid w:val="008C3838"/>
    <w:rPr>
      <w:b/>
      <w:bCs/>
      <w:smallCaps/>
      <w:color w:val="0F4761" w:themeColor="accent1" w:themeShade="BF"/>
      <w:spacing w:val="5"/>
    </w:rPr>
  </w:style>
  <w:style w:type="table" w:styleId="TableGrid">
    <w:name w:val="Table Grid"/>
    <w:basedOn w:val="TableNormal"/>
    <w:uiPriority w:val="39"/>
    <w:rsid w:val="0068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004"/>
    <w:rPr>
      <w:color w:val="467886" w:themeColor="hyperlink"/>
      <w:u w:val="single"/>
    </w:rPr>
  </w:style>
  <w:style w:type="character" w:styleId="UnresolvedMention">
    <w:name w:val="Unresolved Mention"/>
    <w:basedOn w:val="DefaultParagraphFont"/>
    <w:uiPriority w:val="99"/>
    <w:semiHidden/>
    <w:unhideWhenUsed/>
    <w:rsid w:val="00181004"/>
    <w:rPr>
      <w:color w:val="605E5C"/>
      <w:shd w:val="clear" w:color="auto" w:fill="E1DFDD"/>
    </w:rPr>
  </w:style>
  <w:style w:type="paragraph" w:styleId="HTMLPreformatted">
    <w:name w:val="HTML Preformatted"/>
    <w:basedOn w:val="Normal"/>
    <w:link w:val="HTMLPreformattedChar"/>
    <w:uiPriority w:val="99"/>
    <w:semiHidden/>
    <w:unhideWhenUsed/>
    <w:rsid w:val="001419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197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8524">
      <w:bodyDiv w:val="1"/>
      <w:marLeft w:val="0"/>
      <w:marRight w:val="0"/>
      <w:marTop w:val="0"/>
      <w:marBottom w:val="0"/>
      <w:divBdr>
        <w:top w:val="none" w:sz="0" w:space="0" w:color="auto"/>
        <w:left w:val="none" w:sz="0" w:space="0" w:color="auto"/>
        <w:bottom w:val="none" w:sz="0" w:space="0" w:color="auto"/>
        <w:right w:val="none" w:sz="0" w:space="0" w:color="auto"/>
      </w:divBdr>
    </w:div>
    <w:div w:id="289825853">
      <w:bodyDiv w:val="1"/>
      <w:marLeft w:val="0"/>
      <w:marRight w:val="0"/>
      <w:marTop w:val="0"/>
      <w:marBottom w:val="0"/>
      <w:divBdr>
        <w:top w:val="none" w:sz="0" w:space="0" w:color="auto"/>
        <w:left w:val="none" w:sz="0" w:space="0" w:color="auto"/>
        <w:bottom w:val="none" w:sz="0" w:space="0" w:color="auto"/>
        <w:right w:val="none" w:sz="0" w:space="0" w:color="auto"/>
      </w:divBdr>
    </w:div>
    <w:div w:id="320545181">
      <w:bodyDiv w:val="1"/>
      <w:marLeft w:val="0"/>
      <w:marRight w:val="0"/>
      <w:marTop w:val="0"/>
      <w:marBottom w:val="0"/>
      <w:divBdr>
        <w:top w:val="none" w:sz="0" w:space="0" w:color="auto"/>
        <w:left w:val="none" w:sz="0" w:space="0" w:color="auto"/>
        <w:bottom w:val="none" w:sz="0" w:space="0" w:color="auto"/>
        <w:right w:val="none" w:sz="0" w:space="0" w:color="auto"/>
      </w:divBdr>
    </w:div>
    <w:div w:id="328027146">
      <w:bodyDiv w:val="1"/>
      <w:marLeft w:val="0"/>
      <w:marRight w:val="0"/>
      <w:marTop w:val="0"/>
      <w:marBottom w:val="0"/>
      <w:divBdr>
        <w:top w:val="none" w:sz="0" w:space="0" w:color="auto"/>
        <w:left w:val="none" w:sz="0" w:space="0" w:color="auto"/>
        <w:bottom w:val="none" w:sz="0" w:space="0" w:color="auto"/>
        <w:right w:val="none" w:sz="0" w:space="0" w:color="auto"/>
      </w:divBdr>
    </w:div>
    <w:div w:id="372272346">
      <w:bodyDiv w:val="1"/>
      <w:marLeft w:val="0"/>
      <w:marRight w:val="0"/>
      <w:marTop w:val="0"/>
      <w:marBottom w:val="0"/>
      <w:divBdr>
        <w:top w:val="none" w:sz="0" w:space="0" w:color="auto"/>
        <w:left w:val="none" w:sz="0" w:space="0" w:color="auto"/>
        <w:bottom w:val="none" w:sz="0" w:space="0" w:color="auto"/>
        <w:right w:val="none" w:sz="0" w:space="0" w:color="auto"/>
      </w:divBdr>
    </w:div>
    <w:div w:id="689260868">
      <w:bodyDiv w:val="1"/>
      <w:marLeft w:val="0"/>
      <w:marRight w:val="0"/>
      <w:marTop w:val="0"/>
      <w:marBottom w:val="0"/>
      <w:divBdr>
        <w:top w:val="none" w:sz="0" w:space="0" w:color="auto"/>
        <w:left w:val="none" w:sz="0" w:space="0" w:color="auto"/>
        <w:bottom w:val="none" w:sz="0" w:space="0" w:color="auto"/>
        <w:right w:val="none" w:sz="0" w:space="0" w:color="auto"/>
      </w:divBdr>
    </w:div>
    <w:div w:id="711272499">
      <w:bodyDiv w:val="1"/>
      <w:marLeft w:val="0"/>
      <w:marRight w:val="0"/>
      <w:marTop w:val="0"/>
      <w:marBottom w:val="0"/>
      <w:divBdr>
        <w:top w:val="none" w:sz="0" w:space="0" w:color="auto"/>
        <w:left w:val="none" w:sz="0" w:space="0" w:color="auto"/>
        <w:bottom w:val="none" w:sz="0" w:space="0" w:color="auto"/>
        <w:right w:val="none" w:sz="0" w:space="0" w:color="auto"/>
      </w:divBdr>
    </w:div>
    <w:div w:id="907154246">
      <w:bodyDiv w:val="1"/>
      <w:marLeft w:val="0"/>
      <w:marRight w:val="0"/>
      <w:marTop w:val="0"/>
      <w:marBottom w:val="0"/>
      <w:divBdr>
        <w:top w:val="none" w:sz="0" w:space="0" w:color="auto"/>
        <w:left w:val="none" w:sz="0" w:space="0" w:color="auto"/>
        <w:bottom w:val="none" w:sz="0" w:space="0" w:color="auto"/>
        <w:right w:val="none" w:sz="0" w:space="0" w:color="auto"/>
      </w:divBdr>
    </w:div>
    <w:div w:id="913394906">
      <w:bodyDiv w:val="1"/>
      <w:marLeft w:val="0"/>
      <w:marRight w:val="0"/>
      <w:marTop w:val="0"/>
      <w:marBottom w:val="0"/>
      <w:divBdr>
        <w:top w:val="none" w:sz="0" w:space="0" w:color="auto"/>
        <w:left w:val="none" w:sz="0" w:space="0" w:color="auto"/>
        <w:bottom w:val="none" w:sz="0" w:space="0" w:color="auto"/>
        <w:right w:val="none" w:sz="0" w:space="0" w:color="auto"/>
      </w:divBdr>
    </w:div>
    <w:div w:id="1127040928">
      <w:bodyDiv w:val="1"/>
      <w:marLeft w:val="0"/>
      <w:marRight w:val="0"/>
      <w:marTop w:val="0"/>
      <w:marBottom w:val="0"/>
      <w:divBdr>
        <w:top w:val="none" w:sz="0" w:space="0" w:color="auto"/>
        <w:left w:val="none" w:sz="0" w:space="0" w:color="auto"/>
        <w:bottom w:val="none" w:sz="0" w:space="0" w:color="auto"/>
        <w:right w:val="none" w:sz="0" w:space="0" w:color="auto"/>
      </w:divBdr>
    </w:div>
    <w:div w:id="16570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2b234a6-0779-482d-bd16-444ea8a3ce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3571DE8CD0CE4086B92BBACD26A0D3" ma:contentTypeVersion="14" ma:contentTypeDescription="Create a new document." ma:contentTypeScope="" ma:versionID="98695fa9675517ed1d4865f6878df09c">
  <xsd:schema xmlns:xsd="http://www.w3.org/2001/XMLSchema" xmlns:xs="http://www.w3.org/2001/XMLSchema" xmlns:p="http://schemas.microsoft.com/office/2006/metadata/properties" xmlns:ns3="12b234a6-0779-482d-bd16-444ea8a3ceb1" xmlns:ns4="57d881a4-4e44-44cc-81a8-f944ecf70f3f" targetNamespace="http://schemas.microsoft.com/office/2006/metadata/properties" ma:root="true" ma:fieldsID="1180bf91a5e7fbd1e7dedf08d2247964" ns3:_="" ns4:_="">
    <xsd:import namespace="12b234a6-0779-482d-bd16-444ea8a3ceb1"/>
    <xsd:import namespace="57d881a4-4e44-44cc-81a8-f944ecf70f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234a6-0779-482d-bd16-444ea8a3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881a4-4e44-44cc-81a8-f944ecf70f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76954-5E6A-49D2-924E-F5311F811FFA}">
  <ds:schemaRefs>
    <ds:schemaRef ds:uri="http://schemas.microsoft.com/sharepoint/v3/contenttype/forms"/>
  </ds:schemaRefs>
</ds:datastoreItem>
</file>

<file path=customXml/itemProps2.xml><?xml version="1.0" encoding="utf-8"?>
<ds:datastoreItem xmlns:ds="http://schemas.openxmlformats.org/officeDocument/2006/customXml" ds:itemID="{AA33312D-F0F3-4202-BBD7-4F5A9A78A481}">
  <ds:schemaRefs>
    <ds:schemaRef ds:uri="http://schemas.microsoft.com/office/2006/metadata/properties"/>
    <ds:schemaRef ds:uri="http://schemas.microsoft.com/office/infopath/2007/PartnerControls"/>
    <ds:schemaRef ds:uri="12b234a6-0779-482d-bd16-444ea8a3ceb1"/>
  </ds:schemaRefs>
</ds:datastoreItem>
</file>

<file path=customXml/itemProps3.xml><?xml version="1.0" encoding="utf-8"?>
<ds:datastoreItem xmlns:ds="http://schemas.openxmlformats.org/officeDocument/2006/customXml" ds:itemID="{9B71D7A0-406E-42AA-BBE6-C878B854AF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34a6-0779-482d-bd16-444ea8a3ceb1"/>
    <ds:schemaRef ds:uri="57d881a4-4e44-44cc-81a8-f944ecf70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8</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Rees (student)</dc:creator>
  <cp:keywords/>
  <dc:description/>
  <cp:lastModifiedBy>William Rees (student)</cp:lastModifiedBy>
  <cp:revision>246</cp:revision>
  <dcterms:created xsi:type="dcterms:W3CDTF">2025-01-10T03:28:00Z</dcterms:created>
  <dcterms:modified xsi:type="dcterms:W3CDTF">2025-03-07T11:29:00Z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0x010100B63571DE8CD0CE4086B92BBACD26A0D3</vt:lpwstr>
  </property>
</Properties>
</file>