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80" w:lineRule="exact"/>
        <w:ind w:firstLine="0"/>
        <w:jc w:val="center"/>
      </w:pPr>
      <w:r>
        <w:rPr>
          <w:rFonts w:ascii="Times New Roman" w:hAnsi="Times New Roman" w:cs="Times New Roman"/>
          <w:b w:val="0"/>
          <w:i w:val="0"/>
          <w:sz w:val="24"/>
        </w:rPr>
        <w:t>William Robert Schreiner Jr</w:t>
      </w:r>
    </w:p>
    <w:p>
      <w:pPr>
        <w:spacing w:before="0" w:after="0" w:line="480" w:lineRule="exact"/>
        <w:ind w:firstLine="0"/>
        <w:jc w:val="center"/>
      </w:pPr>
      <w:r>
        <w:rPr>
          <w:rFonts w:ascii="Times New Roman" w:hAnsi="Times New Roman" w:cs="Times New Roman"/>
          <w:b w:val="0"/>
          <w:i w:val="0"/>
          <w:sz w:val="24"/>
        </w:rPr>
        <w:t>Economics 104 — Principles of Macroeconomics</w:t>
      </w:r>
    </w:p>
    <w:p>
      <w:pPr>
        <w:spacing w:before="0" w:after="0" w:line="480" w:lineRule="exact"/>
        <w:ind w:firstLine="0"/>
        <w:jc w:val="center"/>
      </w:pPr>
      <w:r>
        <w:rPr>
          <w:rFonts w:ascii="Times New Roman" w:hAnsi="Times New Roman" w:cs="Times New Roman"/>
          <w:b w:val="0"/>
          <w:i w:val="0"/>
          <w:sz w:val="24"/>
        </w:rPr>
        <w:t>Youssuf Abdelatif</w:t>
      </w:r>
    </w:p>
    <w:p>
      <w:pPr>
        <w:spacing w:before="0" w:after="0" w:line="480" w:lineRule="exact"/>
        <w:ind w:firstLine="0"/>
        <w:jc w:val="center"/>
      </w:pPr>
      <w:r>
        <w:rPr>
          <w:rFonts w:ascii="Times New Roman" w:hAnsi="Times New Roman" w:cs="Times New Roman"/>
          <w:b w:val="0"/>
          <w:i w:val="0"/>
          <w:sz w:val="24"/>
        </w:rPr>
        <w:t>May 22, 2026</w:t>
      </w:r>
    </w:p>
    <w:p>
      <w:pPr>
        <w:spacing w:before="0" w:after="0" w:line="480" w:lineRule="exact"/>
        <w:ind w:firstLine="0"/>
        <w:jc w:val="center"/>
      </w:pPr>
      <w:r>
        <w:rPr>
          <w:rFonts w:ascii="Times New Roman" w:hAnsi="Times New Roman" w:cs="Times New Roman"/>
          <w:b/>
          <w:i w:val="0"/>
          <w:sz w:val="24"/>
        </w:rPr>
        <w:t>Japan Economic Analysis: An IMF Advisor Report</w:t>
      </w:r>
    </w:p>
    <w:p>
      <w:pPr>
        <w:spacing w:before="0" w:after="0" w:line="480" w:lineRule="exact"/>
        <w:ind w:firstLine="0"/>
        <w:jc w:val="left"/>
      </w:pPr>
      <w:r>
        <w:rPr>
          <w:rFonts w:ascii="Times New Roman" w:hAnsi="Times New Roman" w:cs="Times New Roman"/>
          <w:b/>
          <w:i w:val="0"/>
          <w:sz w:val="24"/>
        </w:rPr>
        <w:t>Introduction</w:t>
      </w:r>
    </w:p>
    <w:p>
      <w:pPr>
        <w:spacing w:before="0" w:after="0" w:line="480" w:lineRule="exact"/>
        <w:ind w:firstLine="720"/>
        <w:jc w:val="left"/>
      </w:pPr>
      <w:r>
        <w:rPr>
          <w:rFonts w:ascii="Times New Roman" w:hAnsi="Times New Roman" w:cs="Times New Roman"/>
          <w:b w:val="0"/>
          <w:i w:val="0"/>
          <w:sz w:val="24"/>
        </w:rPr>
        <w:t>For this final project, I chose Japan as my country because it is one of the most interesting economies to look at right now. Japan is a rich country with a strong history of economic success, but it is also dealing with some serious problems that do not have easy answers. Its real GDP per capita is around $35,700 according to the IMF, and unemployment is only 2.5 percent, which sounds great on the surface. But at the same time, its population is shrinking, its government debt is the highest of any major economy in the world, and growth has basically stalled out. As IMF advisors, the goal of this report is to explain where Japan stands economically and give some recommendations for what it should do going forward.</w:t>
      </w:r>
    </w:p>
    <w:p>
      <w:pPr>
        <w:spacing w:before="0" w:after="0" w:line="480" w:lineRule="exact"/>
        <w:ind w:firstLine="0"/>
        <w:jc w:val="left"/>
      </w:pPr>
      <w:r>
        <w:rPr>
          <w:rFonts w:ascii="Times New Roman" w:hAnsi="Times New Roman" w:cs="Times New Roman"/>
          <w:b/>
          <w:i w:val="0"/>
          <w:sz w:val="24"/>
        </w:rPr>
        <w:t>Economic Output and Growth</w:t>
      </w:r>
    </w:p>
    <w:p>
      <w:pPr>
        <w:spacing w:before="0" w:after="0" w:line="480" w:lineRule="exact"/>
        <w:ind w:firstLine="720"/>
        <w:jc w:val="left"/>
      </w:pPr>
      <w:r>
        <w:rPr>
          <w:rFonts w:ascii="Times New Roman" w:hAnsi="Times New Roman" w:cs="Times New Roman"/>
          <w:b w:val="0"/>
          <w:i w:val="0"/>
          <w:sz w:val="24"/>
        </w:rPr>
        <w:t>Japan's real GDP per capita is around $35,700, which sounds like a lot, but when you compare it to the U.S. at $94,430, there is a pretty big gap (IMF, 2026). Part of the reason the U.S. is so much higher is because American workers tend to be more productive and the economy is much larger overall. Japan used to grow incredibly fast — in the decades after World War II, the country's economy grew at almost 10 percent per year, which economists call the 'Economic Miracle.' But since then, growth has slowed way down to basically 0 to 1 percent per year. A big part of the reason for this is that Japan's population is actually getting smaller, shrinking by about 0.5 percent per year because the birth rate is low and the country does not let many immigrants in. Fewer workers means less output, which makes it really hard to grow the economy.</w:t>
      </w:r>
    </w:p>
    <w:p>
      <w:pPr>
        <w:spacing w:before="0" w:after="0" w:line="480" w:lineRule="exact"/>
        <w:ind w:firstLine="720"/>
        <w:jc w:val="left"/>
      </w:pPr>
      <w:r>
        <w:rPr>
          <w:rFonts w:ascii="Times New Roman" w:hAnsi="Times New Roman" w:cs="Times New Roman"/>
          <w:b w:val="0"/>
          <w:i w:val="0"/>
          <w:sz w:val="24"/>
        </w:rPr>
        <w:t>Japan's biggest export is cars. Companies like Toyota, Honda, and Nissan ship over $100 billion worth of vehicles every year to countries all over the world. Japan has a real advantage here because its workers are incredibly skilled at making high-quality products efficiently. This comes partly from a Japanese work philosophy called kaizen, which means always trying to improve. It is hard for other countries to compete with that level of precision and quality.</w:t>
      </w:r>
    </w:p>
    <w:p>
      <w:pPr>
        <w:spacing w:before="0" w:after="0" w:line="480" w:lineRule="exact"/>
        <w:ind w:firstLine="0"/>
        <w:jc w:val="left"/>
      </w:pPr>
      <w:r>
        <w:rPr>
          <w:rFonts w:ascii="Times New Roman" w:hAnsi="Times New Roman" w:cs="Times New Roman"/>
          <w:b/>
          <w:i w:val="0"/>
          <w:sz w:val="24"/>
        </w:rPr>
        <w:t>Long-Run Growth: Capital, Institutions, and Human Capital</w:t>
      </w:r>
    </w:p>
    <w:p>
      <w:pPr>
        <w:spacing w:before="0" w:after="0" w:line="480" w:lineRule="exact"/>
        <w:ind w:firstLine="720"/>
        <w:jc w:val="left"/>
      </w:pPr>
      <w:r>
        <w:rPr>
          <w:rFonts w:ascii="Times New Roman" w:hAnsi="Times New Roman" w:cs="Times New Roman"/>
          <w:b w:val="0"/>
          <w:i w:val="0"/>
          <w:sz w:val="24"/>
        </w:rPr>
        <w:t>One of the concepts we covered in class is the production function, and Japan is a good example of what happens when a country already has a lot of capital. Because Japan has been building up factories, machines, and technology for decades, adding more capital does not help as much anymore because of diminishing returns. To actually grow, Japan needs to shift the whole production function upward by getting better technology and improving how productively workers use capital. The good news is that Japan has strong institutions that make this possible — it scores about 0.73 out of 1.0 on the Liberal Political Institutions Index (Our World in Data, 2024), which means it has a stable government, courts that work, and property rights that businesses can count on. That kind of environment encourages investment and innovation.</w:t>
      </w:r>
    </w:p>
    <w:p>
      <w:pPr>
        <w:spacing w:before="0" w:after="0" w:line="480" w:lineRule="exact"/>
        <w:ind w:firstLine="720"/>
        <w:jc w:val="left"/>
      </w:pPr>
      <w:r>
        <w:rPr>
          <w:rFonts w:ascii="Times New Roman" w:hAnsi="Times New Roman" w:cs="Times New Roman"/>
          <w:b w:val="0"/>
          <w:i w:val="0"/>
          <w:sz w:val="24"/>
        </w:rPr>
        <w:t>Japan also has a really educated and healthy population. Its Human Development Index score is 0.920, which puts it at 24th in the world (UNDP, 2023). People in Japan live to about 84 years old on average, and the average person gets over 13 years of schooling. This is great for human capital. The problem is that this workforce is getting older and smaller every year because of the low birth rate. If Japan does not find a way to bring in more workers or make existing workers more productive, the economy will keep slowing down.</w:t>
      </w:r>
    </w:p>
    <w:p>
      <w:pPr>
        <w:spacing w:before="0" w:after="0" w:line="480" w:lineRule="exact"/>
        <w:ind w:firstLine="0"/>
        <w:jc w:val="left"/>
      </w:pPr>
      <w:r>
        <w:rPr>
          <w:rFonts w:ascii="Times New Roman" w:hAnsi="Times New Roman" w:cs="Times New Roman"/>
          <w:b/>
          <w:i w:val="0"/>
          <w:sz w:val="24"/>
        </w:rPr>
        <w:t>Monetary Policy and Labor Markets</w:t>
      </w:r>
    </w:p>
    <w:p>
      <w:pPr>
        <w:spacing w:before="0" w:after="0" w:line="480" w:lineRule="exact"/>
        <w:ind w:firstLine="720"/>
        <w:jc w:val="left"/>
      </w:pPr>
      <w:r>
        <w:rPr>
          <w:rFonts w:ascii="Times New Roman" w:hAnsi="Times New Roman" w:cs="Times New Roman"/>
          <w:b w:val="0"/>
          <w:i w:val="0"/>
          <w:sz w:val="24"/>
        </w:rPr>
        <w:t>Japan has an unemployment rate of only 2.5 percent, which is lower than the U.S. natural rate of about 4 percent. One reason for this is that Japanese companies traditionally offer lifetime employment, so workers do not change jobs as often. This cuts down on frictional unemployment, which is the kind that happens when people are between jobs. But even though unemployment is very low, Japan has been dealing with inflation of about 2.7 percent, which is slightly above the Bank of Japan's 2 percent target. Because of this, the central bank started raising interest rates — from basically zero in early 2024, to 0.25 percent in July 2024, and then 0.5 percent in January 2025 (Bank of Japan, 2025). This is the right move because when inflation is above target and unemployment is already low, raising rates is the standard tool to cool the economy down a little. It is basically the same logic behind what the Federal Reserve does in the U.S.</w:t>
      </w:r>
    </w:p>
    <w:p>
      <w:pPr>
        <w:spacing w:before="0" w:after="0" w:line="480" w:lineRule="exact"/>
        <w:ind w:firstLine="0"/>
        <w:jc w:val="left"/>
      </w:pPr>
      <w:r>
        <w:rPr>
          <w:rFonts w:ascii="Times New Roman" w:hAnsi="Times New Roman" w:cs="Times New Roman"/>
          <w:b/>
          <w:i w:val="0"/>
          <w:sz w:val="24"/>
        </w:rPr>
        <w:t>Fiscal Policy and Government Debt</w:t>
      </w:r>
    </w:p>
    <w:p>
      <w:pPr>
        <w:spacing w:before="0" w:after="0" w:line="480" w:lineRule="exact"/>
        <w:ind w:firstLine="720"/>
        <w:jc w:val="left"/>
      </w:pPr>
      <w:r>
        <w:rPr>
          <w:rFonts w:ascii="Times New Roman" w:hAnsi="Times New Roman" w:cs="Times New Roman"/>
          <w:b w:val="0"/>
          <w:i w:val="0"/>
          <w:sz w:val="24"/>
        </w:rPr>
        <w:t>Japan's government spends a lot — about 38 to 40 percent of GDP — and still runs a deficit of around 5 to 6 percent every year (IMF, 2024). Because the economy is already running close to its potential output, this kind of deficit spending is not really needed and just adds to the debt. Japan's debt-to-GDP ratio is now around 255 percent, which is the highest of any major country in the world. That number sounds alarming, but the situation is a little less scary than it looks because about 90 percent of the debt is owned by Japanese citizens and institutions, not foreign lenders. Still, the problem is getting worse every year. As the population gets older, the government has to spend more on pensions and healthcare, but fewer people are working and paying taxes. Without some kind of reform, this is going to become a really serious problem.</w:t>
      </w:r>
    </w:p>
    <w:p>
      <w:pPr>
        <w:spacing w:before="0" w:after="0" w:line="480" w:lineRule="exact"/>
        <w:ind w:firstLine="0"/>
        <w:jc w:val="left"/>
      </w:pPr>
      <w:r>
        <w:rPr>
          <w:rFonts w:ascii="Times New Roman" w:hAnsi="Times New Roman" w:cs="Times New Roman"/>
          <w:b/>
          <w:i w:val="0"/>
          <w:sz w:val="24"/>
        </w:rPr>
        <w:t>Policy Recommendations</w:t>
      </w:r>
    </w:p>
    <w:p>
      <w:pPr>
        <w:spacing w:before="0" w:after="0" w:line="480" w:lineRule="exact"/>
        <w:ind w:firstLine="720"/>
        <w:jc w:val="left"/>
      </w:pPr>
      <w:r>
        <w:rPr>
          <w:rFonts w:ascii="Times New Roman" w:hAnsi="Times New Roman" w:cs="Times New Roman"/>
          <w:b w:val="0"/>
          <w:i w:val="0"/>
          <w:sz w:val="24"/>
        </w:rPr>
        <w:t>In the short term, Japan should keep raising interest rates slowly to get inflation back down to the 2 percent target. The Bank of Japan needs to be careful not to raise rates too fast though, because that could hurt growth. The government should also try to spend a little less money where it can so the deficit does not keep growing. Even small steps toward balancing the budget would help stop the debt from getting even worse.</w:t>
      </w:r>
    </w:p>
    <w:p>
      <w:pPr>
        <w:spacing w:before="0" w:after="0" w:line="480" w:lineRule="exact"/>
        <w:ind w:firstLine="720"/>
        <w:jc w:val="left"/>
      </w:pPr>
      <w:r>
        <w:rPr>
          <w:rFonts w:ascii="Times New Roman" w:hAnsi="Times New Roman" w:cs="Times New Roman"/>
          <w:b w:val="0"/>
          <w:i w:val="0"/>
          <w:sz w:val="24"/>
        </w:rPr>
        <w:t>In the long run, the biggest thing Japan needs to fix is its population problem. The easiest way to do that would be to let more skilled immigrants into the country, which would add workers and taxpayers at the same time. Japan should also make its labor market more flexible — the lifetime employment system works in some ways, but it also makes it hard for companies to adapt and for workers to move into higher-productivity jobs. Getting more women into the workforce full-time would also help a lot. On top of that, Japan needs to keep investing in technology like AI and automation so that each worker can produce more output. This is the only real way to keep growing when you have fewer people. Finally, Japan has to reform its pension and healthcare systems to reduce long-term spending. None of these things are easy, but without them, Japan is going to keep falling further behind other advanced economies.</w:t>
      </w:r>
    </w:p>
    <w:p>
      <w:pPr>
        <w:spacing w:before="0" w:after="0" w:line="480" w:lineRule="exact"/>
        <w:ind w:firstLine="0"/>
        <w:jc w:val="left"/>
      </w:pPr>
      <w:r>
        <w:rPr>
          <w:rFonts w:ascii="Times New Roman" w:hAnsi="Times New Roman" w:cs="Times New Roman"/>
          <w:b/>
          <w:i w:val="0"/>
          <w:sz w:val="24"/>
        </w:rPr>
        <w:t>References</w:t>
      </w:r>
    </w:p>
    <w:p>
      <w:pPr>
        <w:spacing w:before="0" w:after="0" w:line="480" w:lineRule="exact"/>
        <w:ind w:hanging="720" w:left="720"/>
        <w:jc w:val="left"/>
      </w:pPr>
      <w:r>
        <w:rPr>
          <w:rFonts w:ascii="Times New Roman" w:hAnsi="Times New Roman" w:cs="Times New Roman"/>
          <w:b w:val="0"/>
          <w:i w:val="0"/>
          <w:sz w:val="24"/>
        </w:rPr>
        <w:t xml:space="preserve">Bank of Japan. (2025). </w:t>
      </w:r>
      <w:r>
        <w:rPr>
          <w:rFonts w:ascii="Times New Roman" w:hAnsi="Times New Roman" w:cs="Times New Roman"/>
          <w:b w:val="0"/>
          <w:i/>
          <w:sz w:val="24"/>
        </w:rPr>
        <w:t>Monetary policy decisions — Interest rate announcements 2024–2025.</w:t>
      </w:r>
      <w:r>
        <w:rPr>
          <w:rFonts w:ascii="Times New Roman" w:hAnsi="Times New Roman" w:cs="Times New Roman"/>
          <w:b w:val="0"/>
          <w:i w:val="0"/>
          <w:sz w:val="24"/>
        </w:rPr>
        <w:t xml:space="preserve"> Bank of Japan. https://www.boj.or.jp/en/mopo/index.htm</w:t>
      </w:r>
    </w:p>
    <w:p>
      <w:pPr>
        <w:spacing w:before="0" w:after="0" w:line="480" w:lineRule="exact"/>
        <w:ind w:hanging="720" w:left="720"/>
        <w:jc w:val="left"/>
      </w:pPr>
      <w:r>
        <w:rPr>
          <w:rFonts w:ascii="Times New Roman" w:hAnsi="Times New Roman" w:cs="Times New Roman"/>
          <w:b w:val="0"/>
          <w:i w:val="0"/>
          <w:sz w:val="24"/>
        </w:rPr>
        <w:t xml:space="preserve">Congressional Budget Office. (2024). </w:t>
      </w:r>
      <w:r>
        <w:rPr>
          <w:rFonts w:ascii="Times New Roman" w:hAnsi="Times New Roman" w:cs="Times New Roman"/>
          <w:b w:val="0"/>
          <w:i/>
          <w:sz w:val="24"/>
        </w:rPr>
        <w:t>The budget and economic outlook: 2024 to 2034.</w:t>
      </w:r>
      <w:r>
        <w:rPr>
          <w:rFonts w:ascii="Times New Roman" w:hAnsi="Times New Roman" w:cs="Times New Roman"/>
          <w:b w:val="0"/>
          <w:i w:val="0"/>
          <w:sz w:val="24"/>
        </w:rPr>
        <w:t xml:space="preserve"> U.S. Congressional Budget Office. https://www.cbo.gov/publication/59946</w:t>
      </w:r>
    </w:p>
    <w:p>
      <w:pPr>
        <w:spacing w:before="0" w:after="0" w:line="480" w:lineRule="exact"/>
        <w:ind w:hanging="720" w:left="720"/>
        <w:jc w:val="left"/>
      </w:pPr>
      <w:r>
        <w:rPr>
          <w:rFonts w:ascii="Times New Roman" w:hAnsi="Times New Roman" w:cs="Times New Roman"/>
          <w:b w:val="0"/>
          <w:i w:val="0"/>
          <w:sz w:val="24"/>
        </w:rPr>
        <w:t xml:space="preserve">International Monetary Fund. (2026). </w:t>
      </w:r>
      <w:r>
        <w:rPr>
          <w:rFonts w:ascii="Times New Roman" w:hAnsi="Times New Roman" w:cs="Times New Roman"/>
          <w:b w:val="0"/>
          <w:i/>
          <w:sz w:val="24"/>
        </w:rPr>
        <w:t>World Economic Outlook DataMapper — GDP per capita, current prices.</w:t>
      </w:r>
      <w:r>
        <w:rPr>
          <w:rFonts w:ascii="Times New Roman" w:hAnsi="Times New Roman" w:cs="Times New Roman"/>
          <w:b w:val="0"/>
          <w:i w:val="0"/>
          <w:sz w:val="24"/>
        </w:rPr>
        <w:t xml:space="preserve"> IMF. https://www.imf.org/external/datamapper/NGDPDPC@WEO/OEMDC/ADVEC/WEOWORLD</w:t>
      </w:r>
    </w:p>
    <w:p>
      <w:pPr>
        <w:spacing w:before="0" w:after="0" w:line="480" w:lineRule="exact"/>
        <w:ind w:hanging="720" w:left="720"/>
        <w:jc w:val="left"/>
      </w:pPr>
      <w:r>
        <w:rPr>
          <w:rFonts w:ascii="Times New Roman" w:hAnsi="Times New Roman" w:cs="Times New Roman"/>
          <w:b w:val="0"/>
          <w:i w:val="0"/>
          <w:sz w:val="24"/>
        </w:rPr>
        <w:t xml:space="preserve">International Monetary Fund. (2024). </w:t>
      </w:r>
      <w:r>
        <w:rPr>
          <w:rFonts w:ascii="Times New Roman" w:hAnsi="Times New Roman" w:cs="Times New Roman"/>
          <w:b w:val="0"/>
          <w:i/>
          <w:sz w:val="24"/>
        </w:rPr>
        <w:t>World Economic Outlook Database — October 2024.</w:t>
      </w:r>
      <w:r>
        <w:rPr>
          <w:rFonts w:ascii="Times New Roman" w:hAnsi="Times New Roman" w:cs="Times New Roman"/>
          <w:b w:val="0"/>
          <w:i w:val="0"/>
          <w:sz w:val="24"/>
        </w:rPr>
        <w:t xml:space="preserve"> IMF. https://www.imf.org/en/Publications/WEO</w:t>
      </w:r>
    </w:p>
    <w:p>
      <w:pPr>
        <w:spacing w:before="0" w:after="0" w:line="480" w:lineRule="exact"/>
        <w:ind w:hanging="720" w:left="720"/>
        <w:jc w:val="left"/>
      </w:pPr>
      <w:r>
        <w:rPr>
          <w:rFonts w:ascii="Times New Roman" w:hAnsi="Times New Roman" w:cs="Times New Roman"/>
          <w:b w:val="0"/>
          <w:i w:val="0"/>
          <w:sz w:val="24"/>
        </w:rPr>
        <w:t xml:space="preserve">Our World in Data. (2024). </w:t>
      </w:r>
      <w:r>
        <w:rPr>
          <w:rFonts w:ascii="Times New Roman" w:hAnsi="Times New Roman" w:cs="Times New Roman"/>
          <w:b w:val="0"/>
          <w:i/>
          <w:sz w:val="24"/>
        </w:rPr>
        <w:t>Liberal political institutions index.</w:t>
      </w:r>
      <w:r>
        <w:rPr>
          <w:rFonts w:ascii="Times New Roman" w:hAnsi="Times New Roman" w:cs="Times New Roman"/>
          <w:b w:val="0"/>
          <w:i w:val="0"/>
          <w:sz w:val="24"/>
        </w:rPr>
        <w:t xml:space="preserve"> Global Change Data Lab. https://ourworldindata.org/grapher/liberal-political-institutions-index</w:t>
      </w:r>
    </w:p>
    <w:p>
      <w:pPr>
        <w:spacing w:before="0" w:after="0" w:line="480" w:lineRule="exact"/>
        <w:ind w:hanging="720" w:left="720"/>
        <w:jc w:val="left"/>
      </w:pPr>
      <w:r>
        <w:rPr>
          <w:rFonts w:ascii="Times New Roman" w:hAnsi="Times New Roman" w:cs="Times New Roman"/>
          <w:b w:val="0"/>
          <w:i w:val="0"/>
          <w:sz w:val="24"/>
        </w:rPr>
        <w:t xml:space="preserve">United Nations Development Programme. (2023). </w:t>
      </w:r>
      <w:r>
        <w:rPr>
          <w:rFonts w:ascii="Times New Roman" w:hAnsi="Times New Roman" w:cs="Times New Roman"/>
          <w:b w:val="0"/>
          <w:i/>
          <w:sz w:val="24"/>
        </w:rPr>
        <w:t>Human Development Report 2023/2024 — Japan.</w:t>
      </w:r>
      <w:r>
        <w:rPr>
          <w:rFonts w:ascii="Times New Roman" w:hAnsi="Times New Roman" w:cs="Times New Roman"/>
          <w:b w:val="0"/>
          <w:i w:val="0"/>
          <w:sz w:val="24"/>
        </w:rPr>
        <w:t xml:space="preserve"> UNDP. https://hdr.undp.org/data-center/specific-country-data#/countries/JPN</w:t>
      </w:r>
    </w:p>
    <w:p>
      <w:pPr>
        <w:spacing w:before="0" w:after="0" w:line="480" w:lineRule="exact"/>
        <w:ind w:hanging="720" w:left="720"/>
        <w:jc w:val="left"/>
      </w:pPr>
      <w:r>
        <w:rPr>
          <w:rFonts w:ascii="Times New Roman" w:hAnsi="Times New Roman" w:cs="Times New Roman"/>
          <w:b w:val="0"/>
          <w:i w:val="0"/>
          <w:sz w:val="24"/>
        </w:rPr>
        <w:t xml:space="preserve">The World Bank. (2024). </w:t>
      </w:r>
      <w:r>
        <w:rPr>
          <w:rFonts w:ascii="Times New Roman" w:hAnsi="Times New Roman" w:cs="Times New Roman"/>
          <w:b w:val="0"/>
          <w:i/>
          <w:sz w:val="24"/>
        </w:rPr>
        <w:t>World Bank Open Data — Japan.</w:t>
      </w:r>
      <w:r>
        <w:rPr>
          <w:rFonts w:ascii="Times New Roman" w:hAnsi="Times New Roman" w:cs="Times New Roman"/>
          <w:b w:val="0"/>
          <w:i w:val="0"/>
          <w:sz w:val="24"/>
        </w:rPr>
        <w:t xml:space="preserve"> The World Bank Group. https://data.worldbank.org/country/japan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