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7A0A2" w14:textId="18958E58" w:rsidR="00A441E9" w:rsidRPr="00191A6E" w:rsidRDefault="00A441E9" w:rsidP="00A838F1">
      <w:pPr>
        <w:pStyle w:val="11"/>
        <w:rPr>
          <w:rFonts w:hint="eastAsia"/>
          <w:sz w:val="24"/>
          <w:szCs w:val="21"/>
        </w:rPr>
      </w:pPr>
      <w:r w:rsidRPr="00191A6E">
        <w:rPr>
          <w:sz w:val="24"/>
          <w:szCs w:val="21"/>
        </w:rPr>
        <w:t>第一部分：研究背景与动机(Introduction &amp; Motivation)</w:t>
      </w:r>
    </w:p>
    <w:p w14:paraId="12C11EC2" w14:textId="62CD219A" w:rsidR="00A441E9" w:rsidRPr="00191A6E" w:rsidRDefault="00A441E9" w:rsidP="00191A6E">
      <w:pPr>
        <w:rPr>
          <w:color w:val="FF0000"/>
          <w:sz w:val="22"/>
          <w:szCs w:val="21"/>
        </w:rPr>
      </w:pPr>
      <w:r w:rsidRPr="00191A6E">
        <w:rPr>
          <w:b/>
          <w:bCs/>
          <w:color w:val="FF0000"/>
          <w:sz w:val="22"/>
          <w:szCs w:val="21"/>
        </w:rPr>
        <w:t>场景描述</w:t>
      </w:r>
      <w:r w:rsidRPr="00191A6E">
        <w:rPr>
          <w:b/>
          <w:bCs/>
          <w:color w:val="FF0000"/>
          <w:sz w:val="22"/>
          <w:szCs w:val="21"/>
        </w:rPr>
        <w:t>(Scenario):</w:t>
      </w:r>
    </w:p>
    <w:p w14:paraId="15C5AD9B" w14:textId="17563F75" w:rsidR="00A441E9" w:rsidRPr="00191A6E" w:rsidRDefault="00A441E9" w:rsidP="00191A6E">
      <w:pPr>
        <w:pStyle w:val="a9"/>
        <w:numPr>
          <w:ilvl w:val="0"/>
          <w:numId w:val="13"/>
        </w:numPr>
        <w:rPr>
          <w:sz w:val="22"/>
          <w:szCs w:val="21"/>
        </w:rPr>
      </w:pPr>
      <w:r w:rsidRPr="00191A6E">
        <w:rPr>
          <w:b/>
          <w:bCs/>
          <w:sz w:val="22"/>
          <w:szCs w:val="21"/>
        </w:rPr>
        <w:t>背景：</w:t>
      </w:r>
      <w:r w:rsidRPr="00191A6E">
        <w:rPr>
          <w:sz w:val="22"/>
          <w:szCs w:val="21"/>
        </w:rPr>
        <w:t>工业物联网（</w:t>
      </w:r>
      <w:proofErr w:type="spellStart"/>
      <w:r w:rsidRPr="00191A6E">
        <w:rPr>
          <w:sz w:val="22"/>
          <w:szCs w:val="21"/>
        </w:rPr>
        <w:t>IIoT</w:t>
      </w:r>
      <w:proofErr w:type="spellEnd"/>
      <w:r w:rsidRPr="00191A6E">
        <w:rPr>
          <w:sz w:val="22"/>
          <w:szCs w:val="21"/>
        </w:rPr>
        <w:t>）环境，涉及多移动机器人（</w:t>
      </w:r>
      <w:r w:rsidRPr="00191A6E">
        <w:rPr>
          <w:sz w:val="22"/>
          <w:szCs w:val="21"/>
        </w:rPr>
        <w:t>Mobile Robots</w:t>
      </w:r>
      <w:r w:rsidRPr="00191A6E">
        <w:rPr>
          <w:sz w:val="22"/>
          <w:szCs w:val="21"/>
        </w:rPr>
        <w:t>）协同作业。</w:t>
      </w:r>
    </w:p>
    <w:p w14:paraId="5BA1BE77" w14:textId="728EF054" w:rsidR="00A441E9" w:rsidRPr="00191A6E" w:rsidRDefault="00A441E9" w:rsidP="00191A6E">
      <w:pPr>
        <w:pStyle w:val="a9"/>
        <w:numPr>
          <w:ilvl w:val="0"/>
          <w:numId w:val="13"/>
        </w:numPr>
        <w:rPr>
          <w:sz w:val="22"/>
          <w:szCs w:val="21"/>
        </w:rPr>
      </w:pPr>
      <w:r w:rsidRPr="00191A6E">
        <w:rPr>
          <w:b/>
          <w:bCs/>
          <w:sz w:val="22"/>
          <w:szCs w:val="21"/>
        </w:rPr>
        <w:t>架构：</w:t>
      </w:r>
      <w:r w:rsidRPr="00191A6E">
        <w:rPr>
          <w:sz w:val="22"/>
          <w:szCs w:val="21"/>
        </w:rPr>
        <w:t>边缘计算（</w:t>
      </w:r>
      <w:r w:rsidRPr="00191A6E">
        <w:rPr>
          <w:sz w:val="22"/>
          <w:szCs w:val="21"/>
        </w:rPr>
        <w:t>Edge Computing</w:t>
      </w:r>
      <w:r w:rsidRPr="00191A6E">
        <w:rPr>
          <w:sz w:val="22"/>
          <w:szCs w:val="21"/>
        </w:rPr>
        <w:t>）架构，由多个边缘服务器节点构成异构网络。</w:t>
      </w:r>
    </w:p>
    <w:p w14:paraId="6714CD0B" w14:textId="70A6A91E" w:rsidR="00A441E9" w:rsidRPr="00191A6E" w:rsidRDefault="00A441E9" w:rsidP="00191A6E">
      <w:pPr>
        <w:pStyle w:val="a9"/>
        <w:numPr>
          <w:ilvl w:val="0"/>
          <w:numId w:val="13"/>
        </w:numPr>
        <w:rPr>
          <w:sz w:val="22"/>
          <w:szCs w:val="21"/>
        </w:rPr>
      </w:pPr>
      <w:r w:rsidRPr="00191A6E">
        <w:rPr>
          <w:b/>
          <w:bCs/>
          <w:sz w:val="22"/>
          <w:szCs w:val="21"/>
        </w:rPr>
        <w:t>特征：</w:t>
      </w:r>
      <w:r w:rsidRPr="00191A6E">
        <w:rPr>
          <w:sz w:val="22"/>
          <w:szCs w:val="21"/>
        </w:rPr>
        <w:t>机器人产生大量计算密集型任务（如</w:t>
      </w:r>
      <w:r w:rsidRPr="00191A6E">
        <w:rPr>
          <w:sz w:val="22"/>
          <w:szCs w:val="21"/>
        </w:rPr>
        <w:t>SLAM</w:t>
      </w:r>
      <w:r w:rsidRPr="00191A6E">
        <w:rPr>
          <w:sz w:val="22"/>
          <w:szCs w:val="21"/>
        </w:rPr>
        <w:t>、图像识别），但自身计算资源</w:t>
      </w:r>
      <w:r w:rsidR="0004264E" w:rsidRPr="00191A6E">
        <w:rPr>
          <w:rFonts w:hint="eastAsia"/>
          <w:sz w:val="22"/>
          <w:szCs w:val="21"/>
        </w:rPr>
        <w:t>与电量</w:t>
      </w:r>
      <w:r w:rsidRPr="00191A6E">
        <w:rPr>
          <w:sz w:val="22"/>
          <w:szCs w:val="21"/>
        </w:rPr>
        <w:t>有限。</w:t>
      </w:r>
    </w:p>
    <w:p w14:paraId="240B1BD4" w14:textId="77777777" w:rsidR="00A441E9" w:rsidRPr="00191A6E" w:rsidRDefault="00A441E9" w:rsidP="00191A6E">
      <w:pPr>
        <w:rPr>
          <w:color w:val="FF0000"/>
          <w:sz w:val="22"/>
          <w:szCs w:val="21"/>
        </w:rPr>
      </w:pPr>
      <w:r w:rsidRPr="00191A6E">
        <w:rPr>
          <w:b/>
          <w:bCs/>
          <w:color w:val="FF0000"/>
          <w:sz w:val="22"/>
          <w:szCs w:val="21"/>
        </w:rPr>
        <w:t>面临的挑战</w:t>
      </w:r>
      <w:r w:rsidRPr="00191A6E">
        <w:rPr>
          <w:b/>
          <w:bCs/>
          <w:color w:val="FF0000"/>
          <w:sz w:val="22"/>
          <w:szCs w:val="21"/>
        </w:rPr>
        <w:t xml:space="preserve"> (Key Challenges):</w:t>
      </w:r>
    </w:p>
    <w:p w14:paraId="59375F05" w14:textId="473DCD7F" w:rsidR="00A441E9" w:rsidRPr="00191A6E" w:rsidRDefault="00A441E9" w:rsidP="00191A6E">
      <w:pPr>
        <w:pStyle w:val="a9"/>
        <w:numPr>
          <w:ilvl w:val="0"/>
          <w:numId w:val="14"/>
        </w:numPr>
        <w:rPr>
          <w:sz w:val="22"/>
          <w:szCs w:val="21"/>
        </w:rPr>
      </w:pPr>
      <w:r w:rsidRPr="00191A6E">
        <w:rPr>
          <w:b/>
          <w:bCs/>
          <w:sz w:val="22"/>
          <w:szCs w:val="21"/>
        </w:rPr>
        <w:t>网络拓扑高动态性：</w:t>
      </w:r>
      <w:r w:rsidRPr="00191A6E">
        <w:rPr>
          <w:sz w:val="22"/>
          <w:szCs w:val="21"/>
        </w:rPr>
        <w:t>机器人移动导致链路不稳定，服务节点信号重叠覆盖。</w:t>
      </w:r>
    </w:p>
    <w:p w14:paraId="3C4515D6" w14:textId="290166D1" w:rsidR="00A441E9" w:rsidRPr="00191A6E" w:rsidRDefault="00A441E9" w:rsidP="00191A6E">
      <w:pPr>
        <w:pStyle w:val="a9"/>
        <w:numPr>
          <w:ilvl w:val="0"/>
          <w:numId w:val="14"/>
        </w:numPr>
        <w:rPr>
          <w:sz w:val="22"/>
          <w:szCs w:val="21"/>
        </w:rPr>
      </w:pPr>
      <w:r w:rsidRPr="00191A6E">
        <w:rPr>
          <w:b/>
          <w:bCs/>
          <w:sz w:val="22"/>
          <w:szCs w:val="21"/>
        </w:rPr>
        <w:t>任务与资源异构性：</w:t>
      </w:r>
      <w:r w:rsidRPr="00191A6E">
        <w:rPr>
          <w:sz w:val="22"/>
          <w:szCs w:val="21"/>
        </w:rPr>
        <w:t>任务紧迫度不同，服务器负载不均衡。</w:t>
      </w:r>
    </w:p>
    <w:p w14:paraId="41639679" w14:textId="35D2260F" w:rsidR="00A441E9" w:rsidRPr="00191A6E" w:rsidRDefault="00A441E9" w:rsidP="00191A6E">
      <w:pPr>
        <w:pStyle w:val="a9"/>
        <w:numPr>
          <w:ilvl w:val="0"/>
          <w:numId w:val="14"/>
        </w:numPr>
        <w:rPr>
          <w:sz w:val="22"/>
          <w:szCs w:val="21"/>
        </w:rPr>
      </w:pPr>
      <w:r w:rsidRPr="00191A6E">
        <w:rPr>
          <w:b/>
          <w:bCs/>
          <w:sz w:val="22"/>
          <w:szCs w:val="21"/>
        </w:rPr>
        <w:t>资源稀缺性：</w:t>
      </w:r>
      <w:r w:rsidRPr="00191A6E">
        <w:rPr>
          <w:sz w:val="22"/>
          <w:szCs w:val="21"/>
        </w:rPr>
        <w:t>计算资源有限，</w:t>
      </w:r>
      <w:r w:rsidRPr="00191A6E">
        <w:rPr>
          <w:rFonts w:hint="eastAsia"/>
          <w:sz w:val="22"/>
          <w:szCs w:val="21"/>
        </w:rPr>
        <w:t>卸载目标在“本地”以及“全部可以卸载的目标服务器”</w:t>
      </w:r>
      <w:r w:rsidRPr="00191A6E">
        <w:rPr>
          <w:sz w:val="22"/>
          <w:szCs w:val="21"/>
        </w:rPr>
        <w:t>做权衡。</w:t>
      </w:r>
    </w:p>
    <w:p w14:paraId="249070BB" w14:textId="77777777" w:rsidR="00A441E9" w:rsidRPr="00191A6E" w:rsidRDefault="00A441E9" w:rsidP="00191A6E">
      <w:pPr>
        <w:rPr>
          <w:color w:val="FF0000"/>
          <w:sz w:val="22"/>
          <w:szCs w:val="21"/>
        </w:rPr>
      </w:pPr>
      <w:r w:rsidRPr="00191A6E">
        <w:rPr>
          <w:b/>
          <w:bCs/>
          <w:color w:val="FF0000"/>
          <w:sz w:val="22"/>
          <w:szCs w:val="21"/>
        </w:rPr>
        <w:t>核心科学问题</w:t>
      </w:r>
      <w:r w:rsidRPr="00191A6E">
        <w:rPr>
          <w:b/>
          <w:bCs/>
          <w:color w:val="FF0000"/>
          <w:sz w:val="22"/>
          <w:szCs w:val="21"/>
        </w:rPr>
        <w:t xml:space="preserve"> (Research Question):</w:t>
      </w:r>
    </w:p>
    <w:p w14:paraId="5441886E" w14:textId="77777777" w:rsidR="00A441E9" w:rsidRPr="00191A6E" w:rsidRDefault="00A441E9" w:rsidP="00191A6E">
      <w:pPr>
        <w:pStyle w:val="a9"/>
        <w:numPr>
          <w:ilvl w:val="0"/>
          <w:numId w:val="15"/>
        </w:numPr>
        <w:rPr>
          <w:sz w:val="22"/>
          <w:szCs w:val="21"/>
        </w:rPr>
      </w:pPr>
      <w:r w:rsidRPr="00191A6E">
        <w:rPr>
          <w:sz w:val="22"/>
          <w:szCs w:val="21"/>
        </w:rPr>
        <w:t>在动态、异构的</w:t>
      </w:r>
      <w:proofErr w:type="spellStart"/>
      <w:r w:rsidRPr="00191A6E">
        <w:rPr>
          <w:sz w:val="22"/>
          <w:szCs w:val="21"/>
        </w:rPr>
        <w:t>IIoT</w:t>
      </w:r>
      <w:proofErr w:type="spellEnd"/>
      <w:r w:rsidRPr="00191A6E">
        <w:rPr>
          <w:sz w:val="22"/>
          <w:szCs w:val="21"/>
        </w:rPr>
        <w:t>环境下，如何</w:t>
      </w:r>
      <w:r w:rsidRPr="00191A6E">
        <w:rPr>
          <w:b/>
          <w:bCs/>
          <w:sz w:val="22"/>
          <w:szCs w:val="21"/>
        </w:rPr>
        <w:t>联合优化</w:t>
      </w:r>
      <w:r w:rsidRPr="00191A6E">
        <w:rPr>
          <w:sz w:val="22"/>
          <w:szCs w:val="21"/>
        </w:rPr>
        <w:t>移动机器人的</w:t>
      </w:r>
      <w:r w:rsidRPr="00191A6E">
        <w:rPr>
          <w:b/>
          <w:bCs/>
          <w:sz w:val="22"/>
          <w:szCs w:val="21"/>
        </w:rPr>
        <w:t>任务卸载决策</w:t>
      </w:r>
      <w:r w:rsidRPr="00191A6E">
        <w:rPr>
          <w:sz w:val="22"/>
          <w:szCs w:val="21"/>
        </w:rPr>
        <w:t>与边缘服务器的</w:t>
      </w:r>
      <w:r w:rsidRPr="00191A6E">
        <w:rPr>
          <w:b/>
          <w:bCs/>
          <w:sz w:val="22"/>
          <w:szCs w:val="21"/>
        </w:rPr>
        <w:t>计算资源分配</w:t>
      </w:r>
      <w:r w:rsidRPr="00191A6E">
        <w:rPr>
          <w:sz w:val="22"/>
          <w:szCs w:val="21"/>
        </w:rPr>
        <w:t>？</w:t>
      </w:r>
    </w:p>
    <w:p w14:paraId="711BBD46" w14:textId="2280C955" w:rsidR="00A441E9" w:rsidRPr="00191A6E" w:rsidRDefault="00A441E9" w:rsidP="00191A6E">
      <w:pPr>
        <w:pStyle w:val="a9"/>
        <w:numPr>
          <w:ilvl w:val="0"/>
          <w:numId w:val="15"/>
        </w:numPr>
        <w:rPr>
          <w:sz w:val="22"/>
          <w:szCs w:val="21"/>
        </w:rPr>
      </w:pPr>
      <w:r w:rsidRPr="00191A6E">
        <w:rPr>
          <w:b/>
          <w:bCs/>
          <w:sz w:val="22"/>
          <w:szCs w:val="21"/>
        </w:rPr>
        <w:t>优化目标：</w:t>
      </w:r>
      <w:r w:rsidRPr="00191A6E">
        <w:rPr>
          <w:sz w:val="22"/>
          <w:szCs w:val="21"/>
        </w:rPr>
        <w:t>在满足任务截止期限（</w:t>
      </w:r>
      <w:r w:rsidRPr="00191A6E">
        <w:rPr>
          <w:sz w:val="22"/>
          <w:szCs w:val="21"/>
        </w:rPr>
        <w:t>Deadline</w:t>
      </w:r>
      <w:r w:rsidRPr="00191A6E">
        <w:rPr>
          <w:sz w:val="22"/>
          <w:szCs w:val="21"/>
        </w:rPr>
        <w:t>）的前提下，最小化系统的</w:t>
      </w:r>
      <w:r w:rsidRPr="00191A6E">
        <w:rPr>
          <w:b/>
          <w:bCs/>
          <w:sz w:val="22"/>
          <w:szCs w:val="21"/>
        </w:rPr>
        <w:t>平均任务处理延迟</w:t>
      </w:r>
      <w:r w:rsidRPr="00191A6E">
        <w:rPr>
          <w:sz w:val="22"/>
          <w:szCs w:val="21"/>
        </w:rPr>
        <w:t>与</w:t>
      </w:r>
      <w:r w:rsidRPr="00191A6E">
        <w:rPr>
          <w:b/>
          <w:bCs/>
          <w:sz w:val="22"/>
          <w:szCs w:val="21"/>
        </w:rPr>
        <w:t>机器人能耗</w:t>
      </w:r>
      <w:r w:rsidRPr="00191A6E">
        <w:rPr>
          <w:sz w:val="22"/>
          <w:szCs w:val="21"/>
        </w:rPr>
        <w:t>（即系统总成本）。</w:t>
      </w:r>
    </w:p>
    <w:p w14:paraId="5039140D" w14:textId="77777777" w:rsidR="00A441E9" w:rsidRPr="00191A6E" w:rsidRDefault="00000000" w:rsidP="00191A6E">
      <w:pPr>
        <w:rPr>
          <w:sz w:val="22"/>
          <w:szCs w:val="21"/>
        </w:rPr>
      </w:pPr>
      <w:r>
        <w:rPr>
          <w:sz w:val="22"/>
          <w:szCs w:val="21"/>
        </w:rPr>
        <w:pict w14:anchorId="0B8DC8AD">
          <v:rect id="_x0000_i1025" style="width:0;height:1.5pt" o:hralign="center" o:hrstd="t" o:hr="t" fillcolor="#a0a0a0" stroked="f"/>
        </w:pict>
      </w:r>
    </w:p>
    <w:p w14:paraId="2CE3C70F" w14:textId="4B5CDA63" w:rsidR="00A441E9" w:rsidRPr="00191A6E" w:rsidRDefault="00A441E9" w:rsidP="00191A6E">
      <w:pPr>
        <w:pStyle w:val="11"/>
        <w:rPr>
          <w:rFonts w:hint="eastAsia"/>
          <w:sz w:val="22"/>
          <w:szCs w:val="21"/>
        </w:rPr>
      </w:pPr>
      <w:r w:rsidRPr="00191A6E">
        <w:rPr>
          <w:sz w:val="24"/>
          <w:szCs w:val="21"/>
        </w:rPr>
        <w:t>第二部分：系统建模与问题定义(System Modeling)</w:t>
      </w:r>
    </w:p>
    <w:p w14:paraId="0A43B3A7" w14:textId="05B6DB49" w:rsidR="00A441E9" w:rsidRPr="007975DA" w:rsidRDefault="00A441E9" w:rsidP="007975DA">
      <w:pPr>
        <w:pStyle w:val="a9"/>
        <w:numPr>
          <w:ilvl w:val="0"/>
          <w:numId w:val="16"/>
        </w:numPr>
        <w:rPr>
          <w:sz w:val="22"/>
          <w:szCs w:val="21"/>
        </w:rPr>
      </w:pPr>
      <w:r w:rsidRPr="007975DA">
        <w:rPr>
          <w:b/>
          <w:bCs/>
          <w:sz w:val="22"/>
          <w:szCs w:val="21"/>
        </w:rPr>
        <w:t>问题建模：</w:t>
      </w:r>
      <w:r w:rsidRPr="007975DA">
        <w:rPr>
          <w:sz w:val="22"/>
          <w:szCs w:val="21"/>
        </w:rPr>
        <w:t>将场景建模为一个</w:t>
      </w:r>
      <w:r w:rsidRPr="007975DA">
        <w:rPr>
          <w:b/>
          <w:bCs/>
          <w:sz w:val="22"/>
          <w:szCs w:val="21"/>
        </w:rPr>
        <w:t>部分可观测马尔可夫决策过程</w:t>
      </w:r>
      <w:r w:rsidRPr="007975DA">
        <w:rPr>
          <w:b/>
          <w:bCs/>
          <w:sz w:val="22"/>
          <w:szCs w:val="21"/>
        </w:rPr>
        <w:t>(POMDP)</w:t>
      </w:r>
      <w:r w:rsidRPr="007975DA">
        <w:rPr>
          <w:sz w:val="22"/>
          <w:szCs w:val="21"/>
        </w:rPr>
        <w:t>。</w:t>
      </w:r>
    </w:p>
    <w:p w14:paraId="624FB78D" w14:textId="53073E62" w:rsidR="00A441E9" w:rsidRPr="007975DA" w:rsidRDefault="00A441E9" w:rsidP="007975DA">
      <w:pPr>
        <w:pStyle w:val="a9"/>
        <w:numPr>
          <w:ilvl w:val="0"/>
          <w:numId w:val="16"/>
        </w:numPr>
        <w:rPr>
          <w:sz w:val="22"/>
          <w:szCs w:val="21"/>
        </w:rPr>
      </w:pPr>
      <w:r w:rsidRPr="007975DA">
        <w:rPr>
          <w:b/>
          <w:bCs/>
          <w:sz w:val="22"/>
          <w:szCs w:val="21"/>
        </w:rPr>
        <w:t>原因：</w:t>
      </w:r>
      <w:r w:rsidRPr="007975DA">
        <w:rPr>
          <w:sz w:val="22"/>
          <w:szCs w:val="21"/>
        </w:rPr>
        <w:t>单个机器人无法获取全局网络状态，只能基于局部观测进行决策。</w:t>
      </w:r>
    </w:p>
    <w:p w14:paraId="27418AAB" w14:textId="15CD5CEE" w:rsidR="00A441E9" w:rsidRPr="007975DA" w:rsidRDefault="00A441E9" w:rsidP="007975DA">
      <w:pPr>
        <w:pStyle w:val="a9"/>
        <w:numPr>
          <w:ilvl w:val="0"/>
          <w:numId w:val="16"/>
        </w:numPr>
        <w:rPr>
          <w:sz w:val="22"/>
          <w:szCs w:val="21"/>
        </w:rPr>
      </w:pPr>
      <w:r w:rsidRPr="007975DA">
        <w:rPr>
          <w:b/>
          <w:bCs/>
          <w:sz w:val="22"/>
          <w:szCs w:val="21"/>
        </w:rPr>
        <w:t>优化目标函数：</w:t>
      </w:r>
    </w:p>
    <w:p w14:paraId="57F7CF5E" w14:textId="0E41343B" w:rsidR="00A441E9" w:rsidRPr="00191A6E" w:rsidRDefault="00191A6E" w:rsidP="007975DA">
      <w:pPr>
        <w:jc w:val="center"/>
        <w:rPr>
          <w:sz w:val="22"/>
          <w:szCs w:val="21"/>
        </w:rPr>
      </w:pPr>
      <w:r w:rsidRPr="00191A6E">
        <w:rPr>
          <w:noProof/>
          <w:sz w:val="22"/>
          <w:szCs w:val="21"/>
        </w:rPr>
        <w:drawing>
          <wp:inline distT="0" distB="0" distL="0" distR="0" wp14:anchorId="767D62FE" wp14:editId="434BA6E1">
            <wp:extent cx="2806700" cy="380867"/>
            <wp:effectExtent l="0" t="0" r="0" b="0"/>
            <wp:docPr id="1949356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356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8453" cy="390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B31AC" w14:textId="77777777" w:rsidR="00A441E9" w:rsidRPr="00191A6E" w:rsidRDefault="00000000" w:rsidP="00191A6E">
      <w:pPr>
        <w:rPr>
          <w:sz w:val="22"/>
          <w:szCs w:val="21"/>
        </w:rPr>
      </w:pPr>
      <w:r>
        <w:rPr>
          <w:sz w:val="22"/>
          <w:szCs w:val="21"/>
        </w:rPr>
        <w:pict w14:anchorId="59584BB2">
          <v:rect id="_x0000_i1026" style="width:0;height:1.5pt" o:hralign="center" o:hrstd="t" o:hr="t" fillcolor="#a0a0a0" stroked="f"/>
        </w:pict>
      </w:r>
    </w:p>
    <w:p w14:paraId="5C63E116" w14:textId="1E4F8B96" w:rsidR="00A441E9" w:rsidRPr="00191A6E" w:rsidRDefault="00A441E9" w:rsidP="00CA28A5">
      <w:pPr>
        <w:pStyle w:val="11"/>
        <w:rPr>
          <w:rFonts w:hint="eastAsia"/>
          <w:sz w:val="22"/>
          <w:szCs w:val="21"/>
        </w:rPr>
      </w:pPr>
      <w:r w:rsidRPr="00191A6E">
        <w:rPr>
          <w:sz w:val="24"/>
          <w:szCs w:val="21"/>
        </w:rPr>
        <w:t>第三部分：解决方案——核心算法(Methodology)</w:t>
      </w:r>
    </w:p>
    <w:p w14:paraId="7EBEFA5B" w14:textId="1B98F147" w:rsidR="00A441E9" w:rsidRPr="00191A6E" w:rsidRDefault="00A441E9" w:rsidP="00191A6E">
      <w:pPr>
        <w:rPr>
          <w:sz w:val="22"/>
          <w:szCs w:val="21"/>
        </w:rPr>
      </w:pPr>
      <w:r w:rsidRPr="00191A6E">
        <w:rPr>
          <w:b/>
          <w:bCs/>
          <w:sz w:val="22"/>
          <w:szCs w:val="21"/>
        </w:rPr>
        <w:t>总体框架：</w:t>
      </w:r>
      <w:proofErr w:type="gramStart"/>
      <w:r w:rsidR="00CA28A5" w:rsidRPr="00CA28A5">
        <w:rPr>
          <w:rFonts w:hint="eastAsia"/>
          <w:sz w:val="22"/>
          <w:szCs w:val="21"/>
        </w:rPr>
        <w:t>端边协同</w:t>
      </w:r>
      <w:proofErr w:type="gramEnd"/>
      <w:r w:rsidR="00CA28A5" w:rsidRPr="00CA28A5">
        <w:rPr>
          <w:rFonts w:hint="eastAsia"/>
          <w:sz w:val="22"/>
          <w:szCs w:val="21"/>
        </w:rPr>
        <w:t>的闭环自适应优化框架</w:t>
      </w:r>
      <w:r w:rsidRPr="00191A6E">
        <w:rPr>
          <w:sz w:val="22"/>
          <w:szCs w:val="21"/>
        </w:rPr>
        <w:t>。</w:t>
      </w:r>
    </w:p>
    <w:p w14:paraId="7F976E70" w14:textId="2525AD44" w:rsidR="00A441E9" w:rsidRPr="00CA28A5" w:rsidRDefault="00A441E9" w:rsidP="00191A6E">
      <w:pPr>
        <w:rPr>
          <w:color w:val="FF0000"/>
          <w:sz w:val="22"/>
          <w:szCs w:val="21"/>
        </w:rPr>
      </w:pPr>
      <w:r w:rsidRPr="00CA28A5">
        <w:rPr>
          <w:b/>
          <w:bCs/>
          <w:color w:val="FF0000"/>
          <w:sz w:val="22"/>
          <w:szCs w:val="21"/>
        </w:rPr>
        <w:t>模块</w:t>
      </w:r>
      <w:proofErr w:type="gramStart"/>
      <w:r w:rsidRPr="00CA28A5">
        <w:rPr>
          <w:b/>
          <w:bCs/>
          <w:color w:val="FF0000"/>
          <w:sz w:val="22"/>
          <w:szCs w:val="21"/>
        </w:rPr>
        <w:t>一</w:t>
      </w:r>
      <w:proofErr w:type="gramEnd"/>
      <w:r w:rsidRPr="00CA28A5">
        <w:rPr>
          <w:b/>
          <w:bCs/>
          <w:color w:val="FF0000"/>
          <w:sz w:val="22"/>
          <w:szCs w:val="21"/>
        </w:rPr>
        <w:t>：服务器侧</w:t>
      </w:r>
      <w:r w:rsidRPr="00CA28A5">
        <w:rPr>
          <w:b/>
          <w:bCs/>
          <w:color w:val="FF0000"/>
          <w:sz w:val="22"/>
          <w:szCs w:val="21"/>
        </w:rPr>
        <w:t>——</w:t>
      </w:r>
      <w:r w:rsidRPr="00CA28A5">
        <w:rPr>
          <w:b/>
          <w:bCs/>
          <w:color w:val="FF0000"/>
          <w:sz w:val="22"/>
          <w:szCs w:val="21"/>
        </w:rPr>
        <w:t>智能资源调度</w:t>
      </w:r>
      <w:r w:rsidRPr="00CA28A5">
        <w:rPr>
          <w:b/>
          <w:bCs/>
          <w:color w:val="FF0000"/>
          <w:sz w:val="22"/>
          <w:szCs w:val="21"/>
        </w:rPr>
        <w:t>(Server-Side Strategy)</w:t>
      </w:r>
    </w:p>
    <w:p w14:paraId="6F74C8C7" w14:textId="079ED104" w:rsidR="00A441E9" w:rsidRPr="00CA28A5" w:rsidRDefault="00A441E9" w:rsidP="00CA28A5">
      <w:pPr>
        <w:pStyle w:val="a9"/>
        <w:numPr>
          <w:ilvl w:val="0"/>
          <w:numId w:val="17"/>
        </w:numPr>
        <w:rPr>
          <w:sz w:val="22"/>
          <w:szCs w:val="21"/>
        </w:rPr>
      </w:pPr>
      <w:r w:rsidRPr="00CA28A5">
        <w:rPr>
          <w:b/>
          <w:bCs/>
          <w:sz w:val="22"/>
          <w:szCs w:val="21"/>
        </w:rPr>
        <w:t>策略名称：</w:t>
      </w:r>
      <w:r w:rsidRPr="00CA28A5">
        <w:rPr>
          <w:sz w:val="22"/>
          <w:szCs w:val="21"/>
        </w:rPr>
        <w:t>基于多级优先级队列的动态资源分配。</w:t>
      </w:r>
    </w:p>
    <w:p w14:paraId="6E477180" w14:textId="12BC98F4" w:rsidR="00A441E9" w:rsidRPr="00CA28A5" w:rsidRDefault="00A441E9" w:rsidP="00CA28A5">
      <w:pPr>
        <w:pStyle w:val="a9"/>
        <w:numPr>
          <w:ilvl w:val="0"/>
          <w:numId w:val="17"/>
        </w:numPr>
        <w:rPr>
          <w:sz w:val="22"/>
          <w:szCs w:val="21"/>
        </w:rPr>
      </w:pPr>
      <w:r w:rsidRPr="00CA28A5">
        <w:rPr>
          <w:b/>
          <w:bCs/>
          <w:sz w:val="22"/>
          <w:szCs w:val="21"/>
        </w:rPr>
        <w:t>创新机制：</w:t>
      </w:r>
      <w:r w:rsidRPr="00CA28A5">
        <w:rPr>
          <w:sz w:val="22"/>
          <w:szCs w:val="21"/>
        </w:rPr>
        <w:t>引入</w:t>
      </w:r>
      <w:r w:rsidRPr="00CA28A5">
        <w:rPr>
          <w:b/>
          <w:bCs/>
          <w:sz w:val="22"/>
          <w:szCs w:val="21"/>
        </w:rPr>
        <w:t>优先级分数</w:t>
      </w:r>
      <w:r w:rsidRPr="00CA28A5">
        <w:rPr>
          <w:b/>
          <w:bCs/>
          <w:sz w:val="22"/>
          <w:szCs w:val="21"/>
        </w:rPr>
        <w:t>(Composite Priority Score)</w:t>
      </w:r>
      <w:r w:rsidRPr="00CA28A5">
        <w:rPr>
          <w:sz w:val="22"/>
          <w:szCs w:val="21"/>
        </w:rPr>
        <w:t>。</w:t>
      </w:r>
    </w:p>
    <w:p w14:paraId="6025BAA7" w14:textId="2A2310FD" w:rsidR="00A441E9" w:rsidRPr="00CA28A5" w:rsidRDefault="00A441E9" w:rsidP="00CA28A5">
      <w:pPr>
        <w:pStyle w:val="a9"/>
        <w:numPr>
          <w:ilvl w:val="0"/>
          <w:numId w:val="17"/>
        </w:numPr>
        <w:rPr>
          <w:sz w:val="22"/>
          <w:szCs w:val="21"/>
        </w:rPr>
      </w:pPr>
      <w:r w:rsidRPr="00CA28A5">
        <w:rPr>
          <w:b/>
          <w:bCs/>
          <w:sz w:val="22"/>
          <w:szCs w:val="21"/>
        </w:rPr>
        <w:t>紧迫度</w:t>
      </w:r>
      <w:r w:rsidRPr="00CA28A5">
        <w:rPr>
          <w:b/>
          <w:bCs/>
          <w:sz w:val="22"/>
          <w:szCs w:val="21"/>
        </w:rPr>
        <w:t>(Urgency):</w:t>
      </w:r>
      <w:r w:rsidRPr="00CA28A5">
        <w:rPr>
          <w:sz w:val="22"/>
          <w:szCs w:val="21"/>
        </w:rPr>
        <w:t>剩余时间越少，优先级越高（保障实时性）。</w:t>
      </w:r>
    </w:p>
    <w:p w14:paraId="22768983" w14:textId="6844955D" w:rsidR="00A441E9" w:rsidRPr="00CA28A5" w:rsidRDefault="00A441E9" w:rsidP="00CA28A5">
      <w:pPr>
        <w:pStyle w:val="a9"/>
        <w:numPr>
          <w:ilvl w:val="0"/>
          <w:numId w:val="17"/>
        </w:numPr>
        <w:rPr>
          <w:sz w:val="22"/>
          <w:szCs w:val="21"/>
        </w:rPr>
      </w:pPr>
      <w:r w:rsidRPr="00CA28A5">
        <w:rPr>
          <w:b/>
          <w:bCs/>
          <w:sz w:val="22"/>
          <w:szCs w:val="21"/>
        </w:rPr>
        <w:t>资源需求</w:t>
      </w:r>
      <w:r w:rsidRPr="00CA28A5">
        <w:rPr>
          <w:b/>
          <w:bCs/>
          <w:sz w:val="22"/>
          <w:szCs w:val="21"/>
        </w:rPr>
        <w:t>(Resource Demand):</w:t>
      </w:r>
      <w:r w:rsidRPr="00CA28A5">
        <w:rPr>
          <w:sz w:val="22"/>
          <w:szCs w:val="21"/>
        </w:rPr>
        <w:t>避免大任务长期霸占资源（兼顾公平性与吞吐量）。</w:t>
      </w:r>
    </w:p>
    <w:p w14:paraId="38862F32" w14:textId="33780435" w:rsidR="00A441E9" w:rsidRPr="00CA28A5" w:rsidRDefault="00A441E9" w:rsidP="00CA28A5">
      <w:pPr>
        <w:pStyle w:val="a9"/>
        <w:numPr>
          <w:ilvl w:val="0"/>
          <w:numId w:val="17"/>
        </w:numPr>
        <w:rPr>
          <w:sz w:val="22"/>
          <w:szCs w:val="21"/>
        </w:rPr>
      </w:pPr>
      <w:r w:rsidRPr="00CA28A5">
        <w:rPr>
          <w:b/>
          <w:bCs/>
          <w:sz w:val="22"/>
          <w:szCs w:val="21"/>
        </w:rPr>
        <w:t>作用：</w:t>
      </w:r>
      <w:r w:rsidRPr="00CA28A5">
        <w:rPr>
          <w:sz w:val="22"/>
          <w:szCs w:val="21"/>
        </w:rPr>
        <w:t>解决传统</w:t>
      </w:r>
      <w:r w:rsidRPr="00CA28A5">
        <w:rPr>
          <w:sz w:val="22"/>
          <w:szCs w:val="21"/>
        </w:rPr>
        <w:t>FIFO</w:t>
      </w:r>
      <w:r w:rsidRPr="00CA28A5">
        <w:rPr>
          <w:sz w:val="22"/>
          <w:szCs w:val="21"/>
        </w:rPr>
        <w:t>（先进先出）导致的紧急任务超时问题。</w:t>
      </w:r>
    </w:p>
    <w:p w14:paraId="0ECD6B62" w14:textId="44269933" w:rsidR="00A441E9" w:rsidRPr="00CA28A5" w:rsidRDefault="00A441E9" w:rsidP="00191A6E">
      <w:pPr>
        <w:rPr>
          <w:color w:val="FF0000"/>
          <w:sz w:val="22"/>
          <w:szCs w:val="21"/>
        </w:rPr>
      </w:pPr>
      <w:r w:rsidRPr="00CA28A5">
        <w:rPr>
          <w:b/>
          <w:bCs/>
          <w:color w:val="FF0000"/>
          <w:sz w:val="22"/>
          <w:szCs w:val="21"/>
        </w:rPr>
        <w:t>模块二：机器人侧</w:t>
      </w:r>
      <w:r w:rsidRPr="00CA28A5">
        <w:rPr>
          <w:b/>
          <w:bCs/>
          <w:color w:val="FF0000"/>
          <w:sz w:val="22"/>
          <w:szCs w:val="21"/>
        </w:rPr>
        <w:t>——</w:t>
      </w:r>
      <w:r w:rsidRPr="00CA28A5">
        <w:rPr>
          <w:b/>
          <w:bCs/>
          <w:color w:val="FF0000"/>
          <w:sz w:val="22"/>
          <w:szCs w:val="21"/>
        </w:rPr>
        <w:t>智能卸载决策</w:t>
      </w:r>
      <w:r w:rsidRPr="00CA28A5">
        <w:rPr>
          <w:b/>
          <w:bCs/>
          <w:color w:val="FF0000"/>
          <w:sz w:val="22"/>
          <w:szCs w:val="21"/>
        </w:rPr>
        <w:t>(Robot-Side Strategy)</w:t>
      </w:r>
    </w:p>
    <w:p w14:paraId="799D3663" w14:textId="3C773485" w:rsidR="00A441E9" w:rsidRPr="00CA28A5" w:rsidRDefault="00A441E9" w:rsidP="00CA28A5">
      <w:pPr>
        <w:pStyle w:val="a9"/>
        <w:numPr>
          <w:ilvl w:val="0"/>
          <w:numId w:val="18"/>
        </w:numPr>
        <w:rPr>
          <w:sz w:val="22"/>
          <w:szCs w:val="21"/>
        </w:rPr>
      </w:pPr>
      <w:r w:rsidRPr="00CA28A5">
        <w:rPr>
          <w:b/>
          <w:bCs/>
          <w:sz w:val="22"/>
          <w:szCs w:val="21"/>
        </w:rPr>
        <w:t>策略名称：</w:t>
      </w:r>
      <w:r w:rsidRPr="00CA28A5">
        <w:rPr>
          <w:sz w:val="22"/>
          <w:szCs w:val="21"/>
        </w:rPr>
        <w:t>基于多头自注意力机制</w:t>
      </w:r>
      <w:r w:rsidRPr="00CA28A5">
        <w:rPr>
          <w:sz w:val="22"/>
          <w:szCs w:val="21"/>
        </w:rPr>
        <w:t>(Multi-Head Self-Attention)</w:t>
      </w:r>
      <w:r w:rsidRPr="00CA28A5">
        <w:rPr>
          <w:sz w:val="22"/>
          <w:szCs w:val="21"/>
        </w:rPr>
        <w:t>的多智能</w:t>
      </w:r>
      <w:proofErr w:type="gramStart"/>
      <w:r w:rsidRPr="00CA28A5">
        <w:rPr>
          <w:sz w:val="22"/>
          <w:szCs w:val="21"/>
        </w:rPr>
        <w:t>体任务</w:t>
      </w:r>
      <w:proofErr w:type="gramEnd"/>
      <w:r w:rsidRPr="00CA28A5">
        <w:rPr>
          <w:sz w:val="22"/>
          <w:szCs w:val="21"/>
        </w:rPr>
        <w:t>卸载。</w:t>
      </w:r>
    </w:p>
    <w:p w14:paraId="1F3C5F1D" w14:textId="17D00CED" w:rsidR="00A441E9" w:rsidRPr="00CA28A5" w:rsidRDefault="00A441E9" w:rsidP="00CA28A5">
      <w:pPr>
        <w:pStyle w:val="a9"/>
        <w:numPr>
          <w:ilvl w:val="0"/>
          <w:numId w:val="18"/>
        </w:numPr>
        <w:rPr>
          <w:sz w:val="22"/>
          <w:szCs w:val="21"/>
        </w:rPr>
      </w:pPr>
      <w:r w:rsidRPr="00CA28A5">
        <w:rPr>
          <w:b/>
          <w:bCs/>
          <w:sz w:val="22"/>
          <w:szCs w:val="21"/>
        </w:rPr>
        <w:t>决策核心</w:t>
      </w:r>
      <w:r w:rsidRPr="00CA28A5">
        <w:rPr>
          <w:b/>
          <w:bCs/>
          <w:sz w:val="22"/>
          <w:szCs w:val="21"/>
        </w:rPr>
        <w:t>(MAPPO)</w:t>
      </w:r>
      <w:r w:rsidRPr="00CA28A5">
        <w:rPr>
          <w:b/>
          <w:bCs/>
          <w:sz w:val="22"/>
          <w:szCs w:val="21"/>
        </w:rPr>
        <w:t>：</w:t>
      </w:r>
    </w:p>
    <w:p w14:paraId="6A19ABC8" w14:textId="238C99F2" w:rsidR="00A441E9" w:rsidRPr="00CA28A5" w:rsidRDefault="00A441E9" w:rsidP="00661FC5">
      <w:pPr>
        <w:pStyle w:val="a9"/>
        <w:numPr>
          <w:ilvl w:val="1"/>
          <w:numId w:val="18"/>
        </w:numPr>
        <w:rPr>
          <w:sz w:val="22"/>
          <w:szCs w:val="21"/>
        </w:rPr>
      </w:pPr>
      <w:r w:rsidRPr="00CA28A5">
        <w:rPr>
          <w:b/>
          <w:bCs/>
          <w:sz w:val="22"/>
          <w:szCs w:val="21"/>
        </w:rPr>
        <w:lastRenderedPageBreak/>
        <w:t>状态空间</w:t>
      </w:r>
      <w:r w:rsidRPr="00CA28A5">
        <w:rPr>
          <w:b/>
          <w:bCs/>
          <w:sz w:val="22"/>
          <w:szCs w:val="21"/>
        </w:rPr>
        <w:t>(State):</w:t>
      </w:r>
    </w:p>
    <w:p w14:paraId="75E00619" w14:textId="695B5644" w:rsidR="00A441E9" w:rsidRPr="001011DA" w:rsidRDefault="00A441E9" w:rsidP="00661FC5">
      <w:pPr>
        <w:pStyle w:val="a9"/>
        <w:numPr>
          <w:ilvl w:val="2"/>
          <w:numId w:val="18"/>
        </w:numPr>
        <w:rPr>
          <w:sz w:val="22"/>
          <w:szCs w:val="21"/>
        </w:rPr>
      </w:pPr>
      <w:r w:rsidRPr="001011DA">
        <w:rPr>
          <w:sz w:val="22"/>
          <w:szCs w:val="21"/>
        </w:rPr>
        <w:t>本地信息：位置、</w:t>
      </w:r>
      <w:r w:rsidR="00B83A04" w:rsidRPr="001011DA">
        <w:rPr>
          <w:rFonts w:hint="eastAsia"/>
          <w:sz w:val="22"/>
          <w:szCs w:val="21"/>
        </w:rPr>
        <w:t>任务信息</w:t>
      </w:r>
      <w:r w:rsidRPr="001011DA">
        <w:rPr>
          <w:sz w:val="22"/>
          <w:szCs w:val="21"/>
        </w:rPr>
        <w:t>。</w:t>
      </w:r>
    </w:p>
    <w:p w14:paraId="2E56E33F" w14:textId="2E2F584D" w:rsidR="00A441E9" w:rsidRPr="001011DA" w:rsidRDefault="00A441E9" w:rsidP="00661FC5">
      <w:pPr>
        <w:pStyle w:val="a9"/>
        <w:numPr>
          <w:ilvl w:val="2"/>
          <w:numId w:val="18"/>
        </w:numPr>
        <w:rPr>
          <w:sz w:val="22"/>
          <w:szCs w:val="21"/>
        </w:rPr>
      </w:pPr>
      <w:r w:rsidRPr="001011DA">
        <w:rPr>
          <w:sz w:val="22"/>
          <w:szCs w:val="21"/>
        </w:rPr>
        <w:t>网络感知（亮点）：通过</w:t>
      </w:r>
      <w:r w:rsidRPr="001011DA">
        <w:rPr>
          <w:sz w:val="22"/>
          <w:szCs w:val="21"/>
        </w:rPr>
        <w:t>“</w:t>
      </w:r>
      <w:r w:rsidRPr="001011DA">
        <w:rPr>
          <w:sz w:val="22"/>
          <w:szCs w:val="21"/>
        </w:rPr>
        <w:t>心跳健康检测</w:t>
      </w:r>
      <w:r w:rsidRPr="001011DA">
        <w:rPr>
          <w:sz w:val="22"/>
          <w:szCs w:val="21"/>
        </w:rPr>
        <w:t>”</w:t>
      </w:r>
      <w:r w:rsidRPr="001011DA">
        <w:rPr>
          <w:sz w:val="22"/>
          <w:szCs w:val="21"/>
        </w:rPr>
        <w:t>和</w:t>
      </w:r>
      <w:r w:rsidRPr="001011DA">
        <w:rPr>
          <w:sz w:val="22"/>
          <w:szCs w:val="21"/>
        </w:rPr>
        <w:t>“</w:t>
      </w:r>
      <w:r w:rsidRPr="001011DA">
        <w:rPr>
          <w:sz w:val="22"/>
          <w:szCs w:val="21"/>
        </w:rPr>
        <w:t>信令交互</w:t>
      </w:r>
      <w:r w:rsidRPr="001011DA">
        <w:rPr>
          <w:sz w:val="22"/>
          <w:szCs w:val="21"/>
        </w:rPr>
        <w:t>”</w:t>
      </w:r>
      <w:r w:rsidRPr="001011DA">
        <w:rPr>
          <w:sz w:val="22"/>
          <w:szCs w:val="21"/>
        </w:rPr>
        <w:t>获取的信道质量、服务器负载、优先级队列信息。</w:t>
      </w:r>
    </w:p>
    <w:p w14:paraId="5658AC98" w14:textId="1A182B67" w:rsidR="00A441E9" w:rsidRPr="00CA28A5" w:rsidRDefault="00A441E9" w:rsidP="00661FC5">
      <w:pPr>
        <w:pStyle w:val="a9"/>
        <w:numPr>
          <w:ilvl w:val="1"/>
          <w:numId w:val="18"/>
        </w:numPr>
        <w:rPr>
          <w:sz w:val="22"/>
          <w:szCs w:val="21"/>
        </w:rPr>
      </w:pPr>
      <w:r w:rsidRPr="00CA28A5">
        <w:rPr>
          <w:b/>
          <w:bCs/>
          <w:sz w:val="22"/>
          <w:szCs w:val="21"/>
        </w:rPr>
        <w:t>动作空间</w:t>
      </w:r>
      <w:r w:rsidRPr="00CA28A5">
        <w:rPr>
          <w:b/>
          <w:bCs/>
          <w:sz w:val="22"/>
          <w:szCs w:val="21"/>
        </w:rPr>
        <w:t>(Action):</w:t>
      </w:r>
      <w:r w:rsidRPr="00CA28A5">
        <w:rPr>
          <w:sz w:val="22"/>
          <w:szCs w:val="21"/>
        </w:rPr>
        <w:t>选择本地执行</w:t>
      </w:r>
      <w:r w:rsidRPr="00CA28A5">
        <w:rPr>
          <w:sz w:val="22"/>
          <w:szCs w:val="21"/>
        </w:rPr>
        <w:t>OR</w:t>
      </w:r>
      <w:r w:rsidRPr="00CA28A5">
        <w:rPr>
          <w:sz w:val="22"/>
          <w:szCs w:val="21"/>
        </w:rPr>
        <w:t>卸载到特定目标服务器。</w:t>
      </w:r>
    </w:p>
    <w:p w14:paraId="48541E50" w14:textId="77777777" w:rsidR="00CA28A5" w:rsidRPr="00CA28A5" w:rsidRDefault="00A441E9" w:rsidP="00661FC5">
      <w:pPr>
        <w:pStyle w:val="a9"/>
        <w:numPr>
          <w:ilvl w:val="1"/>
          <w:numId w:val="18"/>
        </w:numPr>
        <w:rPr>
          <w:sz w:val="22"/>
          <w:szCs w:val="21"/>
        </w:rPr>
      </w:pPr>
      <w:r w:rsidRPr="00CA28A5">
        <w:rPr>
          <w:b/>
          <w:bCs/>
          <w:sz w:val="22"/>
          <w:szCs w:val="21"/>
        </w:rPr>
        <w:t>奖励函数</w:t>
      </w:r>
      <w:r w:rsidRPr="00CA28A5">
        <w:rPr>
          <w:b/>
          <w:bCs/>
          <w:sz w:val="22"/>
          <w:szCs w:val="21"/>
        </w:rPr>
        <w:t>(Reward):</w:t>
      </w:r>
    </w:p>
    <w:p w14:paraId="22E232B7" w14:textId="5E1BB46F" w:rsidR="00A441E9" w:rsidRPr="00CA28A5" w:rsidRDefault="00B83A04" w:rsidP="00CA28A5">
      <w:pPr>
        <w:pStyle w:val="a9"/>
        <w:ind w:left="440"/>
        <w:jc w:val="center"/>
        <w:rPr>
          <w:sz w:val="22"/>
          <w:szCs w:val="21"/>
        </w:rPr>
      </w:pPr>
      <w:r w:rsidRPr="00191A6E">
        <w:rPr>
          <w:noProof/>
        </w:rPr>
        <w:drawing>
          <wp:inline distT="0" distB="0" distL="0" distR="0" wp14:anchorId="02CC913A" wp14:editId="740B9B68">
            <wp:extent cx="2228850" cy="302453"/>
            <wp:effectExtent l="0" t="0" r="0" b="0"/>
            <wp:docPr id="16855980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356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42414" cy="31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054BF" w14:textId="77777777" w:rsidR="00A441E9" w:rsidRPr="00191A6E" w:rsidRDefault="00000000" w:rsidP="00191A6E">
      <w:pPr>
        <w:rPr>
          <w:sz w:val="22"/>
          <w:szCs w:val="21"/>
        </w:rPr>
      </w:pPr>
      <w:r>
        <w:rPr>
          <w:sz w:val="22"/>
          <w:szCs w:val="21"/>
        </w:rPr>
        <w:pict w14:anchorId="2B5CC402">
          <v:rect id="_x0000_i1027" style="width:0;height:1.5pt" o:hralign="center" o:hrstd="t" o:hr="t" fillcolor="#a0a0a0" stroked="f"/>
        </w:pict>
      </w:r>
    </w:p>
    <w:p w14:paraId="0BCF0F7F" w14:textId="671BA529" w:rsidR="00A441E9" w:rsidRDefault="00A441E9" w:rsidP="00191A6E">
      <w:pPr>
        <w:pStyle w:val="11"/>
        <w:rPr>
          <w:rFonts w:hint="eastAsia"/>
          <w:sz w:val="24"/>
          <w:szCs w:val="21"/>
        </w:rPr>
      </w:pPr>
      <w:r w:rsidRPr="00191A6E">
        <w:rPr>
          <w:sz w:val="24"/>
          <w:szCs w:val="21"/>
        </w:rPr>
        <w:t>第四部分：主要创新点与亮点(Highlights &amp; Contributions)</w:t>
      </w:r>
    </w:p>
    <w:p w14:paraId="10434919" w14:textId="0058080C" w:rsidR="0002462C" w:rsidRPr="00191A6E" w:rsidRDefault="0002462C" w:rsidP="00191A6E">
      <w:pPr>
        <w:pStyle w:val="11"/>
        <w:rPr>
          <w:rFonts w:hint="eastAsia"/>
          <w:sz w:val="24"/>
          <w:szCs w:val="21"/>
        </w:rPr>
      </w:pPr>
      <w:r w:rsidRPr="00191A6E">
        <w:rPr>
          <w:noProof/>
        </w:rPr>
        <w:drawing>
          <wp:inline distT="0" distB="0" distL="0" distR="0" wp14:anchorId="4C395E2B" wp14:editId="366737B0">
            <wp:extent cx="5274310" cy="3549650"/>
            <wp:effectExtent l="0" t="0" r="0" b="0"/>
            <wp:docPr id="19400804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1317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23296" w14:textId="52E72031" w:rsidR="00A441E9" w:rsidRPr="003958BA" w:rsidRDefault="00EB7022" w:rsidP="00191A6E">
      <w:pPr>
        <w:rPr>
          <w:color w:val="FF0000"/>
          <w:sz w:val="22"/>
          <w:szCs w:val="21"/>
        </w:rPr>
      </w:pPr>
      <w:proofErr w:type="gramStart"/>
      <w:r w:rsidRPr="003958BA">
        <w:rPr>
          <w:b/>
          <w:bCs/>
          <w:color w:val="FF0000"/>
          <w:sz w:val="22"/>
          <w:szCs w:val="21"/>
        </w:rPr>
        <w:t>端边协同</w:t>
      </w:r>
      <w:proofErr w:type="gramEnd"/>
      <w:r w:rsidRPr="003958BA">
        <w:rPr>
          <w:b/>
          <w:bCs/>
          <w:color w:val="FF0000"/>
          <w:sz w:val="22"/>
          <w:szCs w:val="21"/>
        </w:rPr>
        <w:t>的闭环自适应优化框架</w:t>
      </w:r>
      <w:r w:rsidR="00A441E9" w:rsidRPr="003958BA">
        <w:rPr>
          <w:b/>
          <w:bCs/>
          <w:color w:val="FF0000"/>
          <w:sz w:val="22"/>
          <w:szCs w:val="21"/>
        </w:rPr>
        <w:t>：</w:t>
      </w:r>
    </w:p>
    <w:p w14:paraId="0B80872F" w14:textId="04B8FD00" w:rsidR="00EB7022" w:rsidRPr="003958BA" w:rsidRDefault="00EB7022" w:rsidP="003958BA">
      <w:pPr>
        <w:pStyle w:val="a9"/>
        <w:numPr>
          <w:ilvl w:val="0"/>
          <w:numId w:val="19"/>
        </w:numPr>
        <w:rPr>
          <w:sz w:val="22"/>
          <w:szCs w:val="21"/>
        </w:rPr>
      </w:pPr>
      <w:r w:rsidRPr="003958BA">
        <w:rPr>
          <w:b/>
          <w:bCs/>
          <w:sz w:val="22"/>
          <w:szCs w:val="21"/>
        </w:rPr>
        <w:t>上层（</w:t>
      </w:r>
      <w:r w:rsidRPr="003958BA">
        <w:rPr>
          <w:b/>
          <w:bCs/>
          <w:sz w:val="22"/>
          <w:szCs w:val="21"/>
        </w:rPr>
        <w:t>Robot Side</w:t>
      </w:r>
      <w:r w:rsidRPr="003958BA">
        <w:rPr>
          <w:b/>
          <w:bCs/>
          <w:sz w:val="22"/>
          <w:szCs w:val="21"/>
        </w:rPr>
        <w:t>）：</w:t>
      </w:r>
      <w:r w:rsidRPr="003958BA">
        <w:rPr>
          <w:sz w:val="22"/>
          <w:szCs w:val="21"/>
        </w:rPr>
        <w:t>基于注意力增强的分布式策略学习，解决多智能体协作中的</w:t>
      </w:r>
      <w:r w:rsidRPr="003958BA">
        <w:rPr>
          <w:sz w:val="22"/>
          <w:szCs w:val="21"/>
        </w:rPr>
        <w:t>“</w:t>
      </w:r>
      <w:r w:rsidRPr="003958BA">
        <w:rPr>
          <w:sz w:val="22"/>
          <w:szCs w:val="21"/>
        </w:rPr>
        <w:t>状态空间爆炸</w:t>
      </w:r>
      <w:r w:rsidRPr="003958BA">
        <w:rPr>
          <w:sz w:val="22"/>
          <w:szCs w:val="21"/>
        </w:rPr>
        <w:t>”</w:t>
      </w:r>
      <w:r w:rsidRPr="003958BA">
        <w:rPr>
          <w:sz w:val="22"/>
          <w:szCs w:val="21"/>
        </w:rPr>
        <w:t>与</w:t>
      </w:r>
      <w:r w:rsidRPr="003958BA">
        <w:rPr>
          <w:sz w:val="22"/>
          <w:szCs w:val="21"/>
        </w:rPr>
        <w:t>“</w:t>
      </w:r>
      <w:r w:rsidRPr="003958BA">
        <w:rPr>
          <w:sz w:val="22"/>
          <w:szCs w:val="21"/>
        </w:rPr>
        <w:t>观测局限</w:t>
      </w:r>
      <w:r w:rsidRPr="003958BA">
        <w:rPr>
          <w:sz w:val="22"/>
          <w:szCs w:val="21"/>
        </w:rPr>
        <w:t>”</w:t>
      </w:r>
      <w:r w:rsidRPr="003958BA">
        <w:rPr>
          <w:sz w:val="22"/>
          <w:szCs w:val="21"/>
        </w:rPr>
        <w:t>问题。</w:t>
      </w:r>
    </w:p>
    <w:p w14:paraId="5CCECFC4" w14:textId="0F211F43" w:rsidR="00EB7022" w:rsidRPr="003958BA" w:rsidRDefault="00EB7022" w:rsidP="003958BA">
      <w:pPr>
        <w:pStyle w:val="a9"/>
        <w:numPr>
          <w:ilvl w:val="0"/>
          <w:numId w:val="19"/>
        </w:numPr>
        <w:rPr>
          <w:sz w:val="22"/>
          <w:szCs w:val="21"/>
        </w:rPr>
      </w:pPr>
      <w:r w:rsidRPr="003958BA">
        <w:rPr>
          <w:b/>
          <w:bCs/>
          <w:sz w:val="22"/>
          <w:szCs w:val="21"/>
        </w:rPr>
        <w:t>下层（</w:t>
      </w:r>
      <w:r w:rsidRPr="003958BA">
        <w:rPr>
          <w:b/>
          <w:bCs/>
          <w:sz w:val="22"/>
          <w:szCs w:val="21"/>
        </w:rPr>
        <w:t>Server Side</w:t>
      </w:r>
      <w:r w:rsidRPr="003958BA">
        <w:rPr>
          <w:b/>
          <w:bCs/>
          <w:sz w:val="22"/>
          <w:szCs w:val="21"/>
        </w:rPr>
        <w:t>）：</w:t>
      </w:r>
      <w:r w:rsidRPr="003958BA">
        <w:rPr>
          <w:sz w:val="22"/>
          <w:szCs w:val="21"/>
        </w:rPr>
        <w:t>基于多维特征感知的动态资源编排，解决异构任务在资源竞争中的</w:t>
      </w:r>
      <w:r w:rsidRPr="003958BA">
        <w:rPr>
          <w:sz w:val="22"/>
          <w:szCs w:val="21"/>
        </w:rPr>
        <w:t>“</w:t>
      </w:r>
      <w:r w:rsidRPr="003958BA">
        <w:rPr>
          <w:sz w:val="22"/>
          <w:szCs w:val="21"/>
        </w:rPr>
        <w:t>实时性</w:t>
      </w:r>
      <w:r w:rsidRPr="003958BA">
        <w:rPr>
          <w:sz w:val="22"/>
          <w:szCs w:val="21"/>
        </w:rPr>
        <w:t>”</w:t>
      </w:r>
      <w:r w:rsidRPr="003958BA">
        <w:rPr>
          <w:sz w:val="22"/>
          <w:szCs w:val="21"/>
        </w:rPr>
        <w:t>与</w:t>
      </w:r>
      <w:r w:rsidRPr="003958BA">
        <w:rPr>
          <w:sz w:val="22"/>
          <w:szCs w:val="21"/>
        </w:rPr>
        <w:t>“</w:t>
      </w:r>
      <w:r w:rsidRPr="003958BA">
        <w:rPr>
          <w:sz w:val="22"/>
          <w:szCs w:val="21"/>
        </w:rPr>
        <w:t>公平性</w:t>
      </w:r>
      <w:r w:rsidRPr="003958BA">
        <w:rPr>
          <w:sz w:val="22"/>
          <w:szCs w:val="21"/>
        </w:rPr>
        <w:t>”</w:t>
      </w:r>
      <w:r w:rsidRPr="003958BA">
        <w:rPr>
          <w:sz w:val="22"/>
          <w:szCs w:val="21"/>
        </w:rPr>
        <w:t>权衡问题。</w:t>
      </w:r>
    </w:p>
    <w:p w14:paraId="4ABBFB59" w14:textId="3998270B" w:rsidR="00A441E9" w:rsidRPr="003958BA" w:rsidRDefault="0001744F" w:rsidP="00191A6E">
      <w:pPr>
        <w:rPr>
          <w:color w:val="FF0000"/>
          <w:sz w:val="22"/>
          <w:szCs w:val="21"/>
        </w:rPr>
      </w:pPr>
      <w:r w:rsidRPr="003958BA">
        <w:rPr>
          <w:b/>
          <w:bCs/>
          <w:color w:val="FF0000"/>
          <w:sz w:val="22"/>
          <w:szCs w:val="21"/>
        </w:rPr>
        <w:t>基于多头注意力机制的时空特征提取</w:t>
      </w:r>
      <w:r w:rsidRPr="003958BA">
        <w:rPr>
          <w:rFonts w:hint="eastAsia"/>
          <w:b/>
          <w:bCs/>
          <w:color w:val="FF0000"/>
          <w:sz w:val="22"/>
          <w:szCs w:val="21"/>
        </w:rPr>
        <w:t>，</w:t>
      </w:r>
      <w:r w:rsidR="00A441E9" w:rsidRPr="003958BA">
        <w:rPr>
          <w:b/>
          <w:bCs/>
          <w:color w:val="FF0000"/>
          <w:sz w:val="22"/>
          <w:szCs w:val="21"/>
        </w:rPr>
        <w:t>增强协作：</w:t>
      </w:r>
    </w:p>
    <w:p w14:paraId="28A6676B" w14:textId="7C178567" w:rsidR="00A441E9" w:rsidRPr="003958BA" w:rsidRDefault="00A441E9" w:rsidP="003958BA">
      <w:pPr>
        <w:pStyle w:val="a9"/>
        <w:numPr>
          <w:ilvl w:val="0"/>
          <w:numId w:val="20"/>
        </w:numPr>
        <w:rPr>
          <w:sz w:val="22"/>
          <w:szCs w:val="21"/>
        </w:rPr>
      </w:pPr>
      <w:r w:rsidRPr="003958BA">
        <w:rPr>
          <w:b/>
          <w:bCs/>
          <w:sz w:val="22"/>
          <w:szCs w:val="21"/>
        </w:rPr>
        <w:t>痛点解决：</w:t>
      </w:r>
      <w:r w:rsidR="0001744F" w:rsidRPr="003958BA">
        <w:rPr>
          <w:rFonts w:hint="eastAsia"/>
          <w:sz w:val="22"/>
          <w:szCs w:val="21"/>
        </w:rPr>
        <w:t>传统的</w:t>
      </w:r>
      <w:r w:rsidR="0001744F" w:rsidRPr="003958BA">
        <w:rPr>
          <w:rFonts w:hint="eastAsia"/>
          <w:sz w:val="22"/>
          <w:szCs w:val="21"/>
        </w:rPr>
        <w:t>MAPPO</w:t>
      </w:r>
      <w:r w:rsidR="0001744F" w:rsidRPr="003958BA">
        <w:rPr>
          <w:rFonts w:hint="eastAsia"/>
          <w:sz w:val="22"/>
          <w:szCs w:val="21"/>
        </w:rPr>
        <w:t>在面对大量机器人和动态环境时，无法区分不同邻居节点或服务器状态的重要性，导致决策“噪声”大，收敛慢；</w:t>
      </w:r>
      <w:r w:rsidRPr="003958BA">
        <w:rPr>
          <w:sz w:val="22"/>
          <w:szCs w:val="21"/>
        </w:rPr>
        <w:t>面对多个可选服务器，机器人难以判断哪个是最优解。</w:t>
      </w:r>
    </w:p>
    <w:p w14:paraId="12DA29E6" w14:textId="4B9779A3" w:rsidR="00A441E9" w:rsidRPr="003958BA" w:rsidRDefault="00A441E9" w:rsidP="003958BA">
      <w:pPr>
        <w:pStyle w:val="a9"/>
        <w:numPr>
          <w:ilvl w:val="0"/>
          <w:numId w:val="20"/>
        </w:numPr>
        <w:rPr>
          <w:sz w:val="22"/>
          <w:szCs w:val="21"/>
        </w:rPr>
      </w:pPr>
      <w:r w:rsidRPr="003958BA">
        <w:rPr>
          <w:b/>
          <w:bCs/>
          <w:sz w:val="22"/>
          <w:szCs w:val="21"/>
        </w:rPr>
        <w:t>创新：</w:t>
      </w:r>
      <w:r w:rsidR="001422A8" w:rsidRPr="003958BA">
        <w:rPr>
          <w:sz w:val="22"/>
          <w:szCs w:val="21"/>
        </w:rPr>
        <w:t>在</w:t>
      </w:r>
      <w:r w:rsidR="001422A8" w:rsidRPr="003958BA">
        <w:rPr>
          <w:sz w:val="22"/>
          <w:szCs w:val="21"/>
        </w:rPr>
        <w:t>Actor</w:t>
      </w:r>
      <w:r w:rsidR="001422A8" w:rsidRPr="003958BA">
        <w:rPr>
          <w:sz w:val="22"/>
          <w:szCs w:val="21"/>
        </w:rPr>
        <w:t>和</w:t>
      </w:r>
      <w:r w:rsidR="001422A8" w:rsidRPr="003958BA">
        <w:rPr>
          <w:sz w:val="22"/>
          <w:szCs w:val="21"/>
        </w:rPr>
        <w:t>Critic</w:t>
      </w:r>
      <w:r w:rsidR="001422A8" w:rsidRPr="003958BA">
        <w:rPr>
          <w:sz w:val="22"/>
          <w:szCs w:val="21"/>
        </w:rPr>
        <w:t>网络中嵌入了</w:t>
      </w:r>
      <w:r w:rsidR="001422A8" w:rsidRPr="003958BA">
        <w:rPr>
          <w:b/>
          <w:bCs/>
          <w:sz w:val="22"/>
          <w:szCs w:val="21"/>
        </w:rPr>
        <w:t>多头自注意力机制</w:t>
      </w:r>
      <w:r w:rsidRPr="003958BA">
        <w:rPr>
          <w:sz w:val="22"/>
          <w:szCs w:val="21"/>
        </w:rPr>
        <w:t>。</w:t>
      </w:r>
    </w:p>
    <w:p w14:paraId="3A44F8F6" w14:textId="77777777" w:rsidR="00CC3A0C" w:rsidRPr="003958BA" w:rsidRDefault="00A441E9" w:rsidP="003958BA">
      <w:pPr>
        <w:pStyle w:val="a9"/>
        <w:numPr>
          <w:ilvl w:val="0"/>
          <w:numId w:val="20"/>
        </w:numPr>
        <w:rPr>
          <w:sz w:val="22"/>
          <w:szCs w:val="21"/>
        </w:rPr>
      </w:pPr>
      <w:r w:rsidRPr="003958BA">
        <w:rPr>
          <w:b/>
          <w:bCs/>
          <w:sz w:val="22"/>
          <w:szCs w:val="21"/>
        </w:rPr>
        <w:t>效果：</w:t>
      </w:r>
    </w:p>
    <w:p w14:paraId="25E68536" w14:textId="4D260603" w:rsidR="00CC3A0C" w:rsidRPr="003958BA" w:rsidRDefault="00CE3D72" w:rsidP="003958BA">
      <w:pPr>
        <w:pStyle w:val="a9"/>
        <w:numPr>
          <w:ilvl w:val="1"/>
          <w:numId w:val="20"/>
        </w:numPr>
        <w:rPr>
          <w:sz w:val="22"/>
          <w:szCs w:val="21"/>
        </w:rPr>
      </w:pPr>
      <w:r w:rsidRPr="003958BA">
        <w:rPr>
          <w:b/>
          <w:bCs/>
          <w:sz w:val="22"/>
          <w:szCs w:val="21"/>
        </w:rPr>
        <w:lastRenderedPageBreak/>
        <w:t>注意力机制</w:t>
      </w:r>
      <w:r w:rsidRPr="003958BA">
        <w:rPr>
          <w:rFonts w:hint="eastAsia"/>
          <w:b/>
          <w:bCs/>
          <w:sz w:val="22"/>
          <w:szCs w:val="21"/>
        </w:rPr>
        <w:t>允许智能体在复杂的网络状态中“主动聚焦”（</w:t>
      </w:r>
      <w:r w:rsidRPr="003958BA">
        <w:rPr>
          <w:rFonts w:hint="eastAsia"/>
          <w:b/>
          <w:bCs/>
          <w:sz w:val="22"/>
          <w:szCs w:val="21"/>
        </w:rPr>
        <w:t>Attentional Focus</w:t>
      </w:r>
      <w:r w:rsidRPr="003958BA">
        <w:rPr>
          <w:rFonts w:hint="eastAsia"/>
          <w:b/>
          <w:bCs/>
          <w:sz w:val="22"/>
          <w:szCs w:val="21"/>
        </w:rPr>
        <w:t>）。它能动态计算不同服务器节点（如信道质量</w:t>
      </w:r>
      <w:r w:rsidRPr="003958BA">
        <w:rPr>
          <w:rFonts w:hint="eastAsia"/>
          <w:b/>
          <w:bCs/>
          <w:sz w:val="22"/>
          <w:szCs w:val="21"/>
        </w:rPr>
        <w:t>CSI</w:t>
      </w:r>
      <w:r w:rsidRPr="003958BA">
        <w:rPr>
          <w:rFonts w:hint="eastAsia"/>
          <w:b/>
          <w:bCs/>
          <w:sz w:val="22"/>
          <w:szCs w:val="21"/>
        </w:rPr>
        <w:t>、负载情况）的权重，自动过滤低价值信息，提取关键特征。</w:t>
      </w:r>
    </w:p>
    <w:p w14:paraId="56860E9B" w14:textId="1A8CC822" w:rsidR="00A441E9" w:rsidRPr="003958BA" w:rsidRDefault="00A441E9" w:rsidP="003958BA">
      <w:pPr>
        <w:pStyle w:val="a9"/>
        <w:numPr>
          <w:ilvl w:val="1"/>
          <w:numId w:val="20"/>
        </w:numPr>
        <w:rPr>
          <w:sz w:val="22"/>
          <w:szCs w:val="21"/>
        </w:rPr>
      </w:pPr>
      <w:r w:rsidRPr="003958BA">
        <w:rPr>
          <w:sz w:val="22"/>
          <w:szCs w:val="21"/>
        </w:rPr>
        <w:t>让智能体能自适应地</w:t>
      </w:r>
      <w:proofErr w:type="gramStart"/>
      <w:r w:rsidRPr="003958BA">
        <w:rPr>
          <w:sz w:val="22"/>
          <w:szCs w:val="21"/>
        </w:rPr>
        <w:t>通过权重通过权重</w:t>
      </w:r>
      <w:proofErr w:type="gramEnd"/>
      <w:r w:rsidRPr="003958BA">
        <w:rPr>
          <w:sz w:val="22"/>
          <w:szCs w:val="21"/>
        </w:rPr>
        <w:t>衡量不同服务器信息的重要性（例如：虽然服务器</w:t>
      </w:r>
      <w:r w:rsidRPr="003958BA">
        <w:rPr>
          <w:sz w:val="22"/>
          <w:szCs w:val="21"/>
        </w:rPr>
        <w:t>A</w:t>
      </w:r>
      <w:r w:rsidRPr="003958BA">
        <w:rPr>
          <w:sz w:val="22"/>
          <w:szCs w:val="21"/>
        </w:rPr>
        <w:t>负载高，但链路质量极佳，注意力机制能捕捉这种权衡），从而避免拥塞，实现隐式的多机协作。</w:t>
      </w:r>
    </w:p>
    <w:p w14:paraId="207B3240" w14:textId="0247D700" w:rsidR="00CC3A0C" w:rsidRPr="003958BA" w:rsidRDefault="00CC3A0C" w:rsidP="003958BA">
      <w:pPr>
        <w:pStyle w:val="a9"/>
        <w:numPr>
          <w:ilvl w:val="1"/>
          <w:numId w:val="20"/>
        </w:numPr>
        <w:rPr>
          <w:sz w:val="22"/>
          <w:szCs w:val="21"/>
        </w:rPr>
      </w:pPr>
      <w:r w:rsidRPr="003958BA">
        <w:rPr>
          <w:sz w:val="22"/>
          <w:szCs w:val="21"/>
        </w:rPr>
        <w:t>增强了算法在动态拓扑下的</w:t>
      </w:r>
      <w:r w:rsidRPr="003958BA">
        <w:rPr>
          <w:b/>
          <w:bCs/>
          <w:sz w:val="22"/>
          <w:szCs w:val="21"/>
        </w:rPr>
        <w:t>鲁棒性（</w:t>
      </w:r>
      <w:r w:rsidRPr="003958BA">
        <w:rPr>
          <w:b/>
          <w:bCs/>
          <w:sz w:val="22"/>
          <w:szCs w:val="21"/>
        </w:rPr>
        <w:t>Robustness</w:t>
      </w:r>
      <w:r w:rsidRPr="003958BA">
        <w:rPr>
          <w:b/>
          <w:bCs/>
          <w:sz w:val="22"/>
          <w:szCs w:val="21"/>
        </w:rPr>
        <w:t>）和</w:t>
      </w:r>
      <w:proofErr w:type="gramStart"/>
      <w:r w:rsidRPr="003958BA">
        <w:rPr>
          <w:b/>
          <w:bCs/>
          <w:sz w:val="22"/>
          <w:szCs w:val="21"/>
        </w:rPr>
        <w:t>可</w:t>
      </w:r>
      <w:proofErr w:type="gramEnd"/>
      <w:r w:rsidRPr="003958BA">
        <w:rPr>
          <w:b/>
          <w:bCs/>
          <w:sz w:val="22"/>
          <w:szCs w:val="21"/>
        </w:rPr>
        <w:t>扩展性（</w:t>
      </w:r>
      <w:r w:rsidRPr="003958BA">
        <w:rPr>
          <w:b/>
          <w:bCs/>
          <w:sz w:val="22"/>
          <w:szCs w:val="21"/>
        </w:rPr>
        <w:t>Scalability</w:t>
      </w:r>
      <w:r w:rsidRPr="003958BA">
        <w:rPr>
          <w:b/>
          <w:bCs/>
          <w:sz w:val="22"/>
          <w:szCs w:val="21"/>
        </w:rPr>
        <w:t>）</w:t>
      </w:r>
      <w:r w:rsidRPr="003958BA">
        <w:rPr>
          <w:sz w:val="22"/>
          <w:szCs w:val="21"/>
        </w:rPr>
        <w:t>，实现了从</w:t>
      </w:r>
      <w:r w:rsidRPr="003958BA">
        <w:rPr>
          <w:sz w:val="22"/>
          <w:szCs w:val="21"/>
        </w:rPr>
        <w:t>“</w:t>
      </w:r>
      <w:r w:rsidRPr="003958BA">
        <w:rPr>
          <w:sz w:val="22"/>
          <w:szCs w:val="21"/>
        </w:rPr>
        <w:t>被动感知</w:t>
      </w:r>
      <w:r w:rsidRPr="003958BA">
        <w:rPr>
          <w:sz w:val="22"/>
          <w:szCs w:val="21"/>
        </w:rPr>
        <w:t>”</w:t>
      </w:r>
      <w:r w:rsidRPr="003958BA">
        <w:rPr>
          <w:sz w:val="22"/>
          <w:szCs w:val="21"/>
        </w:rPr>
        <w:t>到</w:t>
      </w:r>
      <w:r w:rsidRPr="003958BA">
        <w:rPr>
          <w:sz w:val="22"/>
          <w:szCs w:val="21"/>
        </w:rPr>
        <w:t>“</w:t>
      </w:r>
      <w:r w:rsidRPr="003958BA">
        <w:rPr>
          <w:sz w:val="22"/>
          <w:szCs w:val="21"/>
        </w:rPr>
        <w:t>主动关注</w:t>
      </w:r>
      <w:r w:rsidRPr="003958BA">
        <w:rPr>
          <w:sz w:val="22"/>
          <w:szCs w:val="21"/>
        </w:rPr>
        <w:t>”</w:t>
      </w:r>
      <w:r w:rsidRPr="003958BA">
        <w:rPr>
          <w:sz w:val="22"/>
          <w:szCs w:val="21"/>
        </w:rPr>
        <w:t>的跨越。</w:t>
      </w:r>
    </w:p>
    <w:p w14:paraId="5C3B351C" w14:textId="35C26F82" w:rsidR="0001744F" w:rsidRPr="003958BA" w:rsidRDefault="0001744F" w:rsidP="00191A6E">
      <w:pPr>
        <w:rPr>
          <w:b/>
          <w:bCs/>
          <w:color w:val="FF0000"/>
          <w:sz w:val="22"/>
          <w:szCs w:val="21"/>
        </w:rPr>
      </w:pPr>
      <w:r w:rsidRPr="003958BA">
        <w:rPr>
          <w:b/>
          <w:bCs/>
          <w:color w:val="FF0000"/>
          <w:sz w:val="22"/>
          <w:szCs w:val="21"/>
        </w:rPr>
        <w:t>多维动态优先级资源</w:t>
      </w:r>
      <w:r w:rsidR="00661A1D">
        <w:rPr>
          <w:rFonts w:hint="eastAsia"/>
          <w:b/>
          <w:bCs/>
          <w:color w:val="FF0000"/>
          <w:sz w:val="22"/>
          <w:szCs w:val="21"/>
        </w:rPr>
        <w:t>分配</w:t>
      </w:r>
      <w:r w:rsidRPr="003958BA">
        <w:rPr>
          <w:rFonts w:hint="eastAsia"/>
          <w:b/>
          <w:bCs/>
          <w:color w:val="FF0000"/>
          <w:sz w:val="22"/>
          <w:szCs w:val="21"/>
        </w:rPr>
        <w:t>：</w:t>
      </w:r>
    </w:p>
    <w:p w14:paraId="4F1BB52B" w14:textId="48D695FF" w:rsidR="00CC6DBA" w:rsidRPr="0002462C" w:rsidRDefault="00CC6DBA" w:rsidP="0002462C">
      <w:pPr>
        <w:pStyle w:val="a9"/>
        <w:numPr>
          <w:ilvl w:val="0"/>
          <w:numId w:val="21"/>
        </w:numPr>
        <w:rPr>
          <w:sz w:val="22"/>
          <w:szCs w:val="21"/>
        </w:rPr>
      </w:pPr>
      <w:r w:rsidRPr="0002462C">
        <w:rPr>
          <w:b/>
          <w:bCs/>
          <w:sz w:val="22"/>
          <w:szCs w:val="21"/>
        </w:rPr>
        <w:t>科研痛点：</w:t>
      </w:r>
      <w:r w:rsidRPr="0002462C">
        <w:rPr>
          <w:sz w:val="22"/>
          <w:szCs w:val="21"/>
        </w:rPr>
        <w:t>传统的</w:t>
      </w:r>
      <w:r w:rsidRPr="0002462C">
        <w:rPr>
          <w:sz w:val="22"/>
          <w:szCs w:val="21"/>
        </w:rPr>
        <w:t>FIFO</w:t>
      </w:r>
      <w:r w:rsidRPr="0002462C">
        <w:rPr>
          <w:sz w:val="22"/>
          <w:szCs w:val="21"/>
        </w:rPr>
        <w:t>或静态优先级调度无法应对</w:t>
      </w:r>
      <w:proofErr w:type="spellStart"/>
      <w:r w:rsidRPr="0002462C">
        <w:rPr>
          <w:sz w:val="22"/>
          <w:szCs w:val="21"/>
        </w:rPr>
        <w:t>IIoT</w:t>
      </w:r>
      <w:proofErr w:type="spellEnd"/>
      <w:r w:rsidRPr="0002462C">
        <w:rPr>
          <w:sz w:val="22"/>
          <w:szCs w:val="21"/>
        </w:rPr>
        <w:t>任务的突发性和异构性</w:t>
      </w:r>
    </w:p>
    <w:p w14:paraId="439D1E52" w14:textId="6B454661" w:rsidR="007B0978" w:rsidRPr="0002462C" w:rsidRDefault="007B0978" w:rsidP="0002462C">
      <w:pPr>
        <w:pStyle w:val="a9"/>
        <w:numPr>
          <w:ilvl w:val="0"/>
          <w:numId w:val="21"/>
        </w:numPr>
        <w:rPr>
          <w:sz w:val="22"/>
          <w:szCs w:val="21"/>
        </w:rPr>
      </w:pPr>
      <w:r w:rsidRPr="0002462C">
        <w:rPr>
          <w:rFonts w:hint="eastAsia"/>
          <w:b/>
          <w:bCs/>
          <w:sz w:val="22"/>
          <w:szCs w:val="21"/>
        </w:rPr>
        <w:t>机制，闭环调整：</w:t>
      </w:r>
      <w:r w:rsidR="00CC6DBA" w:rsidRPr="0002462C">
        <w:rPr>
          <w:sz w:val="22"/>
          <w:szCs w:val="21"/>
        </w:rPr>
        <w:t>任务进入</w:t>
      </w:r>
      <w:r w:rsidR="00CC6DBA" w:rsidRPr="0002462C">
        <w:rPr>
          <w:sz w:val="22"/>
          <w:szCs w:val="21"/>
        </w:rPr>
        <w:t>Tasks Pool</w:t>
      </w:r>
      <w:r w:rsidR="00CC6DBA" w:rsidRPr="0002462C">
        <w:rPr>
          <w:sz w:val="22"/>
          <w:szCs w:val="21"/>
        </w:rPr>
        <w:t>后，不仅基于截止期（</w:t>
      </w:r>
      <w:r w:rsidR="00CC6DBA" w:rsidRPr="0002462C">
        <w:rPr>
          <w:sz w:val="22"/>
          <w:szCs w:val="21"/>
        </w:rPr>
        <w:t>Deadline</w:t>
      </w:r>
      <w:r w:rsidR="00CC6DBA" w:rsidRPr="0002462C">
        <w:rPr>
          <w:sz w:val="22"/>
          <w:szCs w:val="21"/>
        </w:rPr>
        <w:t>）划分</w:t>
      </w:r>
      <w:r w:rsidR="00CC6DBA" w:rsidRPr="0002462C">
        <w:rPr>
          <w:sz w:val="22"/>
          <w:szCs w:val="21"/>
        </w:rPr>
        <w:t>High/Medium/Low</w:t>
      </w:r>
      <w:r w:rsidR="00CC6DBA" w:rsidRPr="0002462C">
        <w:rPr>
          <w:sz w:val="22"/>
          <w:szCs w:val="21"/>
        </w:rPr>
        <w:t>队列，更引入了</w:t>
      </w:r>
      <w:r w:rsidR="00CC6DBA" w:rsidRPr="0002462C">
        <w:rPr>
          <w:sz w:val="22"/>
          <w:szCs w:val="21"/>
        </w:rPr>
        <w:t>Resource Demand Score</w:t>
      </w:r>
      <w:r w:rsidR="00CC6DBA" w:rsidRPr="0002462C">
        <w:rPr>
          <w:sz w:val="22"/>
          <w:szCs w:val="21"/>
        </w:rPr>
        <w:t>（资源需求评分）进行动态反馈。</w:t>
      </w:r>
      <w:r w:rsidRPr="0002462C">
        <w:rPr>
          <w:sz w:val="22"/>
          <w:szCs w:val="21"/>
        </w:rPr>
        <w:t>执行单元（</w:t>
      </w:r>
      <w:r w:rsidRPr="0002462C">
        <w:rPr>
          <w:sz w:val="22"/>
          <w:szCs w:val="21"/>
        </w:rPr>
        <w:t>Execution Unit</w:t>
      </w:r>
      <w:r w:rsidRPr="0002462C">
        <w:rPr>
          <w:sz w:val="22"/>
          <w:szCs w:val="21"/>
        </w:rPr>
        <w:t>）会实时反馈当前负载，动态调整下一时刻（</w:t>
      </w:r>
      <w:r w:rsidRPr="0002462C">
        <w:rPr>
          <w:sz w:val="22"/>
          <w:szCs w:val="21"/>
        </w:rPr>
        <w:t>t+1</w:t>
      </w:r>
      <w:r w:rsidRPr="0002462C">
        <w:rPr>
          <w:sz w:val="22"/>
          <w:szCs w:val="21"/>
        </w:rPr>
        <w:t>）不同优先级队列的资源分配比例</w:t>
      </w:r>
    </w:p>
    <w:p w14:paraId="246F41F2" w14:textId="33A33B3E" w:rsidR="00CC6DBA" w:rsidRPr="0002462C" w:rsidRDefault="007B0978" w:rsidP="0002462C">
      <w:pPr>
        <w:pStyle w:val="a9"/>
        <w:numPr>
          <w:ilvl w:val="0"/>
          <w:numId w:val="21"/>
        </w:numPr>
        <w:rPr>
          <w:sz w:val="22"/>
          <w:szCs w:val="21"/>
        </w:rPr>
      </w:pPr>
      <w:r w:rsidRPr="0002462C">
        <w:rPr>
          <w:b/>
          <w:bCs/>
          <w:sz w:val="22"/>
          <w:szCs w:val="21"/>
        </w:rPr>
        <w:t>学术价值：</w:t>
      </w:r>
      <w:r w:rsidRPr="0002462C">
        <w:rPr>
          <w:sz w:val="22"/>
          <w:szCs w:val="21"/>
        </w:rPr>
        <w:t xml:space="preserve"> </w:t>
      </w:r>
      <w:r w:rsidRPr="0002462C">
        <w:rPr>
          <w:sz w:val="22"/>
          <w:szCs w:val="21"/>
        </w:rPr>
        <w:t>解决了高负载下的</w:t>
      </w:r>
      <w:r w:rsidRPr="0002462C">
        <w:rPr>
          <w:b/>
          <w:bCs/>
          <w:sz w:val="22"/>
          <w:szCs w:val="21"/>
        </w:rPr>
        <w:t>任务饥饿（</w:t>
      </w:r>
      <w:r w:rsidRPr="0002462C">
        <w:rPr>
          <w:b/>
          <w:bCs/>
          <w:sz w:val="22"/>
          <w:szCs w:val="21"/>
        </w:rPr>
        <w:t>Task Starvation</w:t>
      </w:r>
      <w:r w:rsidRPr="0002462C">
        <w:rPr>
          <w:b/>
          <w:bCs/>
          <w:sz w:val="22"/>
          <w:szCs w:val="21"/>
        </w:rPr>
        <w:t>）问题，并在微观层面实现了资源利用率与时延满足率的帕累托优化（</w:t>
      </w:r>
      <w:r w:rsidRPr="0002462C">
        <w:rPr>
          <w:b/>
          <w:bCs/>
          <w:sz w:val="22"/>
          <w:szCs w:val="21"/>
        </w:rPr>
        <w:t>Pareto Optimization</w:t>
      </w:r>
      <w:r w:rsidRPr="0002462C">
        <w:rPr>
          <w:b/>
          <w:bCs/>
          <w:sz w:val="22"/>
          <w:szCs w:val="21"/>
        </w:rPr>
        <w:t>）</w:t>
      </w:r>
      <w:r w:rsidRPr="0002462C">
        <w:rPr>
          <w:sz w:val="22"/>
          <w:szCs w:val="21"/>
        </w:rPr>
        <w:t>。</w:t>
      </w:r>
    </w:p>
    <w:p w14:paraId="6FEB3708" w14:textId="768A6D9F" w:rsidR="00A441E9" w:rsidRPr="003958BA" w:rsidRDefault="007B0978" w:rsidP="00191A6E">
      <w:pPr>
        <w:rPr>
          <w:color w:val="FF0000"/>
          <w:sz w:val="22"/>
          <w:szCs w:val="21"/>
        </w:rPr>
      </w:pPr>
      <w:r w:rsidRPr="003958BA">
        <w:rPr>
          <w:b/>
          <w:bCs/>
          <w:color w:val="FF0000"/>
          <w:sz w:val="22"/>
          <w:szCs w:val="21"/>
        </w:rPr>
        <w:t>物理感知驱动</w:t>
      </w:r>
      <w:proofErr w:type="gramStart"/>
      <w:r w:rsidRPr="003958BA">
        <w:rPr>
          <w:b/>
          <w:bCs/>
          <w:color w:val="FF0000"/>
          <w:sz w:val="22"/>
          <w:szCs w:val="21"/>
        </w:rPr>
        <w:t>的跨层交互</w:t>
      </w:r>
      <w:proofErr w:type="gramEnd"/>
      <w:r w:rsidRPr="003958BA">
        <w:rPr>
          <w:b/>
          <w:bCs/>
          <w:color w:val="FF0000"/>
          <w:sz w:val="22"/>
          <w:szCs w:val="21"/>
        </w:rPr>
        <w:t>协议</w:t>
      </w:r>
      <w:r w:rsidR="00A441E9" w:rsidRPr="003958BA">
        <w:rPr>
          <w:b/>
          <w:bCs/>
          <w:color w:val="FF0000"/>
          <w:sz w:val="22"/>
          <w:szCs w:val="21"/>
        </w:rPr>
        <w:t>：</w:t>
      </w:r>
    </w:p>
    <w:p w14:paraId="2DAB2F3C" w14:textId="52614B45" w:rsidR="00A441E9" w:rsidRPr="007F3667" w:rsidRDefault="00212B75" w:rsidP="007F3667">
      <w:pPr>
        <w:pStyle w:val="a9"/>
        <w:numPr>
          <w:ilvl w:val="0"/>
          <w:numId w:val="22"/>
        </w:numPr>
        <w:rPr>
          <w:sz w:val="22"/>
          <w:szCs w:val="21"/>
        </w:rPr>
      </w:pPr>
      <w:r w:rsidRPr="00212B75">
        <w:rPr>
          <w:rFonts w:hint="eastAsia"/>
          <w:sz w:val="22"/>
          <w:szCs w:val="21"/>
        </w:rPr>
        <w:t>利用物理层的信道状态信息（</w:t>
      </w:r>
      <w:r w:rsidRPr="00212B75">
        <w:rPr>
          <w:rFonts w:hint="eastAsia"/>
          <w:sz w:val="22"/>
          <w:szCs w:val="21"/>
        </w:rPr>
        <w:t>CSI</w:t>
      </w:r>
      <w:r w:rsidRPr="00212B75">
        <w:rPr>
          <w:rFonts w:hint="eastAsia"/>
          <w:sz w:val="22"/>
          <w:szCs w:val="21"/>
        </w:rPr>
        <w:t>）和应用层的信令（</w:t>
      </w:r>
      <w:r w:rsidRPr="00212B75">
        <w:rPr>
          <w:rFonts w:hint="eastAsia"/>
          <w:sz w:val="22"/>
          <w:szCs w:val="21"/>
        </w:rPr>
        <w:t>Signaling</w:t>
      </w:r>
      <w:r w:rsidRPr="00212B75">
        <w:rPr>
          <w:rFonts w:hint="eastAsia"/>
          <w:sz w:val="22"/>
          <w:szCs w:val="21"/>
        </w:rPr>
        <w:t>）作为桥梁，将环境的不确定性（</w:t>
      </w:r>
      <w:r w:rsidRPr="00212B75">
        <w:rPr>
          <w:rFonts w:hint="eastAsia"/>
          <w:sz w:val="22"/>
          <w:szCs w:val="21"/>
        </w:rPr>
        <w:t>Uncertainty</w:t>
      </w:r>
      <w:r w:rsidRPr="00212B75">
        <w:rPr>
          <w:rFonts w:hint="eastAsia"/>
          <w:sz w:val="22"/>
          <w:szCs w:val="21"/>
        </w:rPr>
        <w:t>）显式地输入到智能体的观测空间中</w:t>
      </w:r>
      <w:r w:rsidR="00A441E9" w:rsidRPr="007F3667">
        <w:rPr>
          <w:sz w:val="22"/>
          <w:szCs w:val="21"/>
        </w:rPr>
        <w:t>。</w:t>
      </w:r>
    </w:p>
    <w:p w14:paraId="1B3FD80E" w14:textId="05B06EBE" w:rsidR="00A441E9" w:rsidRPr="007F3667" w:rsidRDefault="00A441E9" w:rsidP="007F3667">
      <w:pPr>
        <w:pStyle w:val="a9"/>
        <w:numPr>
          <w:ilvl w:val="0"/>
          <w:numId w:val="22"/>
        </w:numPr>
        <w:rPr>
          <w:sz w:val="22"/>
          <w:szCs w:val="21"/>
        </w:rPr>
      </w:pPr>
      <w:r w:rsidRPr="007F3667">
        <w:rPr>
          <w:sz w:val="22"/>
          <w:szCs w:val="21"/>
        </w:rPr>
        <w:t>服务器端的</w:t>
      </w:r>
      <w:r w:rsidR="009A02FF" w:rsidRPr="007F3667">
        <w:rPr>
          <w:rFonts w:hint="eastAsia"/>
          <w:b/>
          <w:bCs/>
          <w:sz w:val="22"/>
          <w:szCs w:val="21"/>
        </w:rPr>
        <w:t>基于</w:t>
      </w:r>
      <w:r w:rsidRPr="007F3667">
        <w:rPr>
          <w:b/>
          <w:bCs/>
          <w:sz w:val="22"/>
          <w:szCs w:val="21"/>
        </w:rPr>
        <w:t>优先级评分</w:t>
      </w:r>
      <w:r w:rsidR="009A02FF" w:rsidRPr="007F3667">
        <w:rPr>
          <w:rFonts w:hint="eastAsia"/>
          <w:b/>
          <w:bCs/>
          <w:sz w:val="22"/>
          <w:szCs w:val="21"/>
        </w:rPr>
        <w:t>的资源分配策略</w:t>
      </w:r>
      <w:r w:rsidRPr="007F3667">
        <w:rPr>
          <w:sz w:val="22"/>
          <w:szCs w:val="21"/>
        </w:rPr>
        <w:t>兼顾了任务的截止期（</w:t>
      </w:r>
      <w:r w:rsidRPr="007F3667">
        <w:rPr>
          <w:sz w:val="22"/>
          <w:szCs w:val="21"/>
        </w:rPr>
        <w:t>Deadline-aware</w:t>
      </w:r>
      <w:r w:rsidRPr="007F3667">
        <w:rPr>
          <w:sz w:val="22"/>
          <w:szCs w:val="21"/>
        </w:rPr>
        <w:t>）和资源公平性。</w:t>
      </w:r>
    </w:p>
    <w:p w14:paraId="7B5060F5" w14:textId="77777777" w:rsidR="00A441E9" w:rsidRPr="00191A6E" w:rsidRDefault="00000000" w:rsidP="00191A6E">
      <w:pPr>
        <w:rPr>
          <w:sz w:val="22"/>
          <w:szCs w:val="21"/>
        </w:rPr>
      </w:pPr>
      <w:r>
        <w:rPr>
          <w:sz w:val="22"/>
          <w:szCs w:val="21"/>
        </w:rPr>
        <w:pict w14:anchorId="20D83A20">
          <v:rect id="_x0000_i1028" style="width:0;height:1.5pt" o:hralign="center" o:hrstd="t" o:hr="t" fillcolor="#a0a0a0" stroked="f"/>
        </w:pict>
      </w:r>
    </w:p>
    <w:p w14:paraId="55A488F8" w14:textId="13F7B965" w:rsidR="00A441E9" w:rsidRPr="00191A6E" w:rsidRDefault="00A441E9" w:rsidP="00191A6E">
      <w:pPr>
        <w:pStyle w:val="11"/>
        <w:rPr>
          <w:rFonts w:hint="eastAsia"/>
          <w:sz w:val="24"/>
          <w:szCs w:val="21"/>
        </w:rPr>
      </w:pPr>
      <w:r w:rsidRPr="00191A6E">
        <w:rPr>
          <w:sz w:val="24"/>
          <w:szCs w:val="21"/>
        </w:rPr>
        <w:t>第五部分：实验验证(Experiments &amp; Analysis)</w:t>
      </w:r>
    </w:p>
    <w:p w14:paraId="4E5BCAE7" w14:textId="77777777" w:rsidR="00890B3E" w:rsidRPr="0087329A" w:rsidRDefault="00A441E9" w:rsidP="0087329A">
      <w:pPr>
        <w:rPr>
          <w:b/>
          <w:bCs/>
          <w:color w:val="FF0000"/>
          <w:sz w:val="22"/>
          <w:szCs w:val="21"/>
        </w:rPr>
      </w:pPr>
      <w:r w:rsidRPr="0087329A">
        <w:rPr>
          <w:b/>
          <w:bCs/>
          <w:color w:val="FF0000"/>
          <w:sz w:val="22"/>
          <w:szCs w:val="21"/>
        </w:rPr>
        <w:t>对比基准</w:t>
      </w:r>
      <w:r w:rsidRPr="0087329A">
        <w:rPr>
          <w:b/>
          <w:bCs/>
          <w:color w:val="FF0000"/>
          <w:sz w:val="22"/>
          <w:szCs w:val="21"/>
        </w:rPr>
        <w:t>(Baselines):</w:t>
      </w:r>
    </w:p>
    <w:p w14:paraId="405B8CA7" w14:textId="58F0EC19" w:rsidR="00890B3E" w:rsidRPr="00890B3E" w:rsidRDefault="00890B3E" w:rsidP="00890B3E">
      <w:pPr>
        <w:pStyle w:val="a9"/>
        <w:numPr>
          <w:ilvl w:val="0"/>
          <w:numId w:val="23"/>
        </w:numPr>
        <w:rPr>
          <w:sz w:val="22"/>
          <w:szCs w:val="21"/>
        </w:rPr>
      </w:pPr>
      <w:r w:rsidRPr="00890B3E">
        <w:rPr>
          <w:rFonts w:hint="eastAsia"/>
          <w:sz w:val="22"/>
          <w:szCs w:val="21"/>
        </w:rPr>
        <w:t>Local Execution(LE):</w:t>
      </w:r>
      <w:r w:rsidRPr="00890B3E">
        <w:rPr>
          <w:rFonts w:hint="eastAsia"/>
          <w:sz w:val="22"/>
          <w:szCs w:val="21"/>
        </w:rPr>
        <w:t>所有任务强制在机器人本地执行。</w:t>
      </w:r>
    </w:p>
    <w:p w14:paraId="132FA941" w14:textId="687D7052" w:rsidR="00890B3E" w:rsidRPr="00890B3E" w:rsidRDefault="00890B3E" w:rsidP="00890B3E">
      <w:pPr>
        <w:pStyle w:val="a9"/>
        <w:numPr>
          <w:ilvl w:val="1"/>
          <w:numId w:val="23"/>
        </w:numPr>
        <w:rPr>
          <w:sz w:val="22"/>
          <w:szCs w:val="21"/>
        </w:rPr>
      </w:pPr>
      <w:r w:rsidRPr="00890B3E">
        <w:rPr>
          <w:rFonts w:hint="eastAsia"/>
          <w:sz w:val="22"/>
          <w:szCs w:val="21"/>
        </w:rPr>
        <w:t>预期结果：在任务计算量大时，延迟极高，电量消耗极快，</w:t>
      </w:r>
      <w:r>
        <w:rPr>
          <w:rFonts w:hint="eastAsia"/>
          <w:sz w:val="22"/>
          <w:szCs w:val="21"/>
        </w:rPr>
        <w:t>奖励低，</w:t>
      </w:r>
      <w:r w:rsidRPr="00890B3E">
        <w:rPr>
          <w:rFonts w:hint="eastAsia"/>
          <w:sz w:val="22"/>
          <w:szCs w:val="21"/>
        </w:rPr>
        <w:t>大量任务超时。</w:t>
      </w:r>
    </w:p>
    <w:p w14:paraId="55AE504D" w14:textId="2D9E72BE" w:rsidR="00890B3E" w:rsidRPr="00890B3E" w:rsidRDefault="00890B3E" w:rsidP="00890B3E">
      <w:pPr>
        <w:pStyle w:val="a9"/>
        <w:numPr>
          <w:ilvl w:val="0"/>
          <w:numId w:val="23"/>
        </w:numPr>
        <w:rPr>
          <w:sz w:val="22"/>
          <w:szCs w:val="21"/>
        </w:rPr>
      </w:pPr>
      <w:r w:rsidRPr="00890B3E">
        <w:rPr>
          <w:rFonts w:hint="eastAsia"/>
          <w:sz w:val="22"/>
          <w:szCs w:val="21"/>
        </w:rPr>
        <w:t>Local Execution(LE):</w:t>
      </w:r>
      <w:r w:rsidRPr="00890B3E">
        <w:rPr>
          <w:rFonts w:hint="eastAsia"/>
          <w:sz w:val="22"/>
          <w:szCs w:val="21"/>
        </w:rPr>
        <w:t>所有任务强制在机器人本地执行。</w:t>
      </w:r>
    </w:p>
    <w:p w14:paraId="1B4B8100" w14:textId="3AA0AD79" w:rsidR="00890B3E" w:rsidRPr="00890B3E" w:rsidRDefault="00890B3E" w:rsidP="00890B3E">
      <w:pPr>
        <w:pStyle w:val="a9"/>
        <w:numPr>
          <w:ilvl w:val="1"/>
          <w:numId w:val="23"/>
        </w:numPr>
        <w:rPr>
          <w:sz w:val="22"/>
          <w:szCs w:val="21"/>
        </w:rPr>
      </w:pPr>
      <w:r w:rsidRPr="00890B3E">
        <w:rPr>
          <w:rFonts w:hint="eastAsia"/>
          <w:sz w:val="22"/>
          <w:szCs w:val="21"/>
        </w:rPr>
        <w:t>预期结果：在任务计算量大时，延迟极高，电量消耗极快，大量任务超时。</w:t>
      </w:r>
    </w:p>
    <w:p w14:paraId="5A5F5F8E" w14:textId="21C8267B" w:rsidR="00890B3E" w:rsidRPr="00890B3E" w:rsidRDefault="00890B3E" w:rsidP="00890B3E">
      <w:pPr>
        <w:pStyle w:val="a9"/>
        <w:numPr>
          <w:ilvl w:val="0"/>
          <w:numId w:val="23"/>
        </w:numPr>
        <w:rPr>
          <w:sz w:val="22"/>
          <w:szCs w:val="21"/>
        </w:rPr>
      </w:pPr>
      <w:r w:rsidRPr="00890B3E">
        <w:rPr>
          <w:rFonts w:hint="eastAsia"/>
          <w:sz w:val="22"/>
          <w:szCs w:val="21"/>
        </w:rPr>
        <w:t>Nearest Offloading(</w:t>
      </w:r>
      <w:r>
        <w:rPr>
          <w:rFonts w:hint="eastAsia"/>
          <w:sz w:val="22"/>
          <w:szCs w:val="21"/>
        </w:rPr>
        <w:t>NO</w:t>
      </w:r>
      <w:r w:rsidRPr="00890B3E">
        <w:rPr>
          <w:rFonts w:hint="eastAsia"/>
          <w:sz w:val="22"/>
          <w:szCs w:val="21"/>
        </w:rPr>
        <w:t xml:space="preserve">): </w:t>
      </w:r>
      <w:r w:rsidRPr="00890B3E">
        <w:rPr>
          <w:rFonts w:hint="eastAsia"/>
          <w:sz w:val="22"/>
          <w:szCs w:val="21"/>
        </w:rPr>
        <w:t>总是卸载到距离最近的边缘服务器</w:t>
      </w:r>
    </w:p>
    <w:p w14:paraId="18FCAF22" w14:textId="68318709" w:rsidR="00A441E9" w:rsidRDefault="00890B3E" w:rsidP="0087329A">
      <w:pPr>
        <w:pStyle w:val="a9"/>
        <w:numPr>
          <w:ilvl w:val="1"/>
          <w:numId w:val="23"/>
        </w:numPr>
        <w:rPr>
          <w:sz w:val="22"/>
          <w:szCs w:val="21"/>
        </w:rPr>
      </w:pPr>
      <w:r w:rsidRPr="00890B3E">
        <w:rPr>
          <w:rFonts w:hint="eastAsia"/>
          <w:sz w:val="22"/>
          <w:szCs w:val="21"/>
        </w:rPr>
        <w:t>预期结果：容易导致“热点问题”（即某个位置好的服务器过载），无法处理多机竞争。</w:t>
      </w:r>
    </w:p>
    <w:p w14:paraId="28A64CCE" w14:textId="0C2A6912" w:rsidR="0087329A" w:rsidRDefault="0087329A" w:rsidP="0087329A">
      <w:pPr>
        <w:rPr>
          <w:b/>
          <w:bCs/>
          <w:color w:val="FF0000"/>
          <w:sz w:val="22"/>
          <w:szCs w:val="21"/>
        </w:rPr>
      </w:pPr>
      <w:proofErr w:type="gramStart"/>
      <w:r w:rsidRPr="0087329A">
        <w:rPr>
          <w:rFonts w:hint="eastAsia"/>
          <w:b/>
          <w:bCs/>
          <w:color w:val="FF0000"/>
          <w:sz w:val="22"/>
          <w:szCs w:val="21"/>
        </w:rPr>
        <w:t>竞品算法</w:t>
      </w:r>
      <w:proofErr w:type="gramEnd"/>
      <w:r w:rsidRPr="0087329A">
        <w:rPr>
          <w:rFonts w:hint="eastAsia"/>
          <w:b/>
          <w:bCs/>
          <w:color w:val="FF0000"/>
          <w:sz w:val="22"/>
          <w:szCs w:val="21"/>
        </w:rPr>
        <w:t>（</w:t>
      </w:r>
      <w:r w:rsidRPr="0087329A">
        <w:rPr>
          <w:rFonts w:hint="eastAsia"/>
          <w:b/>
          <w:bCs/>
          <w:color w:val="FF0000"/>
          <w:sz w:val="22"/>
          <w:szCs w:val="21"/>
        </w:rPr>
        <w:t>State-of-the-Art DRL</w:t>
      </w:r>
      <w:r w:rsidRPr="0087329A">
        <w:rPr>
          <w:rFonts w:hint="eastAsia"/>
          <w:b/>
          <w:bCs/>
          <w:color w:val="FF0000"/>
          <w:sz w:val="22"/>
          <w:szCs w:val="21"/>
        </w:rPr>
        <w:t>）：</w:t>
      </w:r>
    </w:p>
    <w:p w14:paraId="393BB552" w14:textId="146DB43A" w:rsidR="0087329A" w:rsidRPr="0087329A" w:rsidRDefault="0087329A" w:rsidP="0087329A">
      <w:pPr>
        <w:pStyle w:val="a9"/>
        <w:numPr>
          <w:ilvl w:val="0"/>
          <w:numId w:val="26"/>
        </w:numPr>
      </w:pPr>
      <w:r w:rsidRPr="0087329A">
        <w:t>MADDPG (Multi-Agent Deep Deterministic Policy Gradient):</w:t>
      </w:r>
    </w:p>
    <w:p w14:paraId="42A7EFF1" w14:textId="77777777" w:rsidR="0087329A" w:rsidRPr="0087329A" w:rsidRDefault="0087329A" w:rsidP="0087329A">
      <w:pPr>
        <w:pStyle w:val="a9"/>
        <w:numPr>
          <w:ilvl w:val="1"/>
          <w:numId w:val="26"/>
        </w:numPr>
      </w:pPr>
      <w:r w:rsidRPr="0087329A">
        <w:t>目前多智能体卸载领域最常用的基线算法。</w:t>
      </w:r>
    </w:p>
    <w:p w14:paraId="3FACD2A2" w14:textId="75D0717B" w:rsidR="0087329A" w:rsidRPr="009C0B01" w:rsidRDefault="0087329A" w:rsidP="0087329A">
      <w:pPr>
        <w:pStyle w:val="a9"/>
        <w:numPr>
          <w:ilvl w:val="1"/>
          <w:numId w:val="26"/>
        </w:numPr>
      </w:pPr>
      <w:r w:rsidRPr="009C0B01">
        <w:lastRenderedPageBreak/>
        <w:t>缺点：训练稳定性不如</w:t>
      </w:r>
      <w:r w:rsidRPr="009C0B01">
        <w:t>MAPPO</w:t>
      </w:r>
      <w:r w:rsidRPr="009C0B01">
        <w:t>，且通常没有注意力机制来处理动态拓扑。</w:t>
      </w:r>
    </w:p>
    <w:p w14:paraId="641961C6" w14:textId="589E772A" w:rsidR="0087329A" w:rsidRPr="0087329A" w:rsidRDefault="0087329A" w:rsidP="0087329A">
      <w:pPr>
        <w:pStyle w:val="a9"/>
        <w:numPr>
          <w:ilvl w:val="0"/>
          <w:numId w:val="26"/>
        </w:numPr>
      </w:pPr>
      <w:r w:rsidRPr="0087329A">
        <w:t xml:space="preserve">Standard </w:t>
      </w:r>
      <w:proofErr w:type="gramStart"/>
      <w:r w:rsidRPr="0087329A">
        <w:t>MAPPO(</w:t>
      </w:r>
      <w:proofErr w:type="gramEnd"/>
      <w:r w:rsidRPr="0087329A">
        <w:t>Vanilla MAPPO):</w:t>
      </w:r>
    </w:p>
    <w:p w14:paraId="3CC8C95D" w14:textId="77777777" w:rsidR="0087329A" w:rsidRPr="0087329A" w:rsidRDefault="0087329A" w:rsidP="0087329A">
      <w:pPr>
        <w:pStyle w:val="a9"/>
        <w:numPr>
          <w:ilvl w:val="1"/>
          <w:numId w:val="26"/>
        </w:numPr>
      </w:pPr>
      <w:r w:rsidRPr="0087329A">
        <w:t>原始的</w:t>
      </w:r>
      <w:r w:rsidRPr="0087329A">
        <w:t>MAPPO</w:t>
      </w:r>
      <w:r w:rsidRPr="0087329A">
        <w:t>算法，没有加入你的</w:t>
      </w:r>
      <w:r w:rsidRPr="0087329A">
        <w:t>“</w:t>
      </w:r>
      <w:r w:rsidRPr="0087329A">
        <w:t>多头注意力机制</w:t>
      </w:r>
      <w:r w:rsidRPr="0087329A">
        <w:t>”</w:t>
      </w:r>
      <w:r w:rsidRPr="0087329A">
        <w:t>和</w:t>
      </w:r>
      <w:r w:rsidRPr="0087329A">
        <w:t>“</w:t>
      </w:r>
      <w:r w:rsidRPr="0087329A">
        <w:t>服务器端优先级队列</w:t>
      </w:r>
      <w:r w:rsidRPr="0087329A">
        <w:t>”</w:t>
      </w:r>
      <w:r w:rsidRPr="0087329A">
        <w:t>。</w:t>
      </w:r>
    </w:p>
    <w:p w14:paraId="7DE1C5DB" w14:textId="51DAC7C6" w:rsidR="0087329A" w:rsidRPr="0087329A" w:rsidRDefault="0087329A" w:rsidP="0087329A">
      <w:pPr>
        <w:pStyle w:val="a9"/>
        <w:numPr>
          <w:ilvl w:val="1"/>
          <w:numId w:val="26"/>
        </w:numPr>
      </w:pPr>
      <w:r w:rsidRPr="001011DA">
        <w:t>目的：证明改进（</w:t>
      </w:r>
      <w:proofErr w:type="spellStart"/>
      <w:r w:rsidRPr="001011DA">
        <w:t>Attention+Priority</w:t>
      </w:r>
      <w:proofErr w:type="spellEnd"/>
      <w:r w:rsidRPr="001011DA">
        <w:t>）是有效的</w:t>
      </w:r>
      <w:r w:rsidRPr="0087329A">
        <w:t>。</w:t>
      </w:r>
    </w:p>
    <w:p w14:paraId="6B19BB74" w14:textId="7AED0315" w:rsidR="0087329A" w:rsidRDefault="0087329A" w:rsidP="0087329A">
      <w:pPr>
        <w:rPr>
          <w:b/>
          <w:bCs/>
          <w:color w:val="FF0000"/>
          <w:sz w:val="22"/>
          <w:szCs w:val="21"/>
        </w:rPr>
      </w:pPr>
      <w:r w:rsidRPr="0087329A">
        <w:rPr>
          <w:rFonts w:hint="eastAsia"/>
          <w:b/>
          <w:bCs/>
          <w:color w:val="FF0000"/>
          <w:sz w:val="22"/>
          <w:szCs w:val="21"/>
        </w:rPr>
        <w:t>消融实验（</w:t>
      </w:r>
      <w:r w:rsidRPr="0087329A">
        <w:rPr>
          <w:rFonts w:hint="eastAsia"/>
          <w:b/>
          <w:bCs/>
          <w:color w:val="FF0000"/>
          <w:sz w:val="22"/>
          <w:szCs w:val="21"/>
        </w:rPr>
        <w:t>Ablation Studies</w:t>
      </w:r>
      <w:r w:rsidRPr="0087329A">
        <w:rPr>
          <w:rFonts w:hint="eastAsia"/>
          <w:b/>
          <w:bCs/>
          <w:color w:val="FF0000"/>
          <w:sz w:val="22"/>
          <w:szCs w:val="21"/>
        </w:rPr>
        <w:t>）</w:t>
      </w:r>
      <w:r>
        <w:rPr>
          <w:rFonts w:hint="eastAsia"/>
          <w:b/>
          <w:bCs/>
          <w:color w:val="FF0000"/>
          <w:sz w:val="22"/>
          <w:szCs w:val="21"/>
        </w:rPr>
        <w:t>：</w:t>
      </w:r>
    </w:p>
    <w:p w14:paraId="0485B3EC" w14:textId="3E1A59CA" w:rsidR="0087329A" w:rsidRPr="0087329A" w:rsidRDefault="0087329A" w:rsidP="0087329A">
      <w:pPr>
        <w:pStyle w:val="a9"/>
        <w:numPr>
          <w:ilvl w:val="0"/>
          <w:numId w:val="27"/>
        </w:numPr>
        <w:rPr>
          <w:sz w:val="22"/>
          <w:szCs w:val="21"/>
        </w:rPr>
      </w:pPr>
      <w:r w:rsidRPr="0087329A">
        <w:rPr>
          <w:sz w:val="22"/>
          <w:szCs w:val="21"/>
        </w:rPr>
        <w:t>PA-MAPPO w/o Attention:</w:t>
      </w:r>
    </w:p>
    <w:p w14:paraId="6B8DF42B" w14:textId="13F36504" w:rsidR="0087329A" w:rsidRPr="0087329A" w:rsidRDefault="0087329A" w:rsidP="0087329A">
      <w:pPr>
        <w:pStyle w:val="a9"/>
        <w:numPr>
          <w:ilvl w:val="1"/>
          <w:numId w:val="27"/>
        </w:numPr>
        <w:rPr>
          <w:sz w:val="22"/>
          <w:szCs w:val="21"/>
        </w:rPr>
      </w:pPr>
      <w:r w:rsidRPr="0087329A">
        <w:rPr>
          <w:rFonts w:hint="eastAsia"/>
          <w:sz w:val="22"/>
          <w:szCs w:val="21"/>
        </w:rPr>
        <w:t>移除架构图上半部分的“</w:t>
      </w:r>
      <w:r w:rsidRPr="0087329A">
        <w:rPr>
          <w:rFonts w:hint="eastAsia"/>
          <w:sz w:val="22"/>
          <w:szCs w:val="21"/>
        </w:rPr>
        <w:t>Multi-Head Attention</w:t>
      </w:r>
      <w:r w:rsidRPr="0087329A">
        <w:rPr>
          <w:rFonts w:hint="eastAsia"/>
          <w:sz w:val="22"/>
          <w:szCs w:val="21"/>
        </w:rPr>
        <w:t>”，直接使用全连接层处理状态。</w:t>
      </w:r>
    </w:p>
    <w:p w14:paraId="1DB82721" w14:textId="6CAAAC84" w:rsidR="0087329A" w:rsidRPr="0087329A" w:rsidRDefault="0087329A" w:rsidP="0087329A">
      <w:pPr>
        <w:pStyle w:val="a9"/>
        <w:numPr>
          <w:ilvl w:val="1"/>
          <w:numId w:val="27"/>
        </w:numPr>
        <w:rPr>
          <w:sz w:val="22"/>
          <w:szCs w:val="21"/>
        </w:rPr>
      </w:pPr>
      <w:r w:rsidRPr="0087329A">
        <w:rPr>
          <w:rFonts w:hint="eastAsia"/>
          <w:sz w:val="22"/>
          <w:szCs w:val="21"/>
        </w:rPr>
        <w:t>目的：证明注意力机制在提取关键服务器特征（如链路质量高但负载低的节点）方面的作用。</w:t>
      </w:r>
    </w:p>
    <w:p w14:paraId="73A6488B" w14:textId="1E79EAD3" w:rsidR="0087329A" w:rsidRPr="0087329A" w:rsidRDefault="0087329A" w:rsidP="0087329A">
      <w:pPr>
        <w:pStyle w:val="a9"/>
        <w:numPr>
          <w:ilvl w:val="0"/>
          <w:numId w:val="27"/>
        </w:numPr>
        <w:rPr>
          <w:sz w:val="22"/>
          <w:szCs w:val="21"/>
        </w:rPr>
      </w:pPr>
      <w:r w:rsidRPr="0087329A">
        <w:rPr>
          <w:sz w:val="22"/>
          <w:szCs w:val="21"/>
        </w:rPr>
        <w:t>PA-MAPPO w/o Priority Queue:</w:t>
      </w:r>
    </w:p>
    <w:p w14:paraId="44FF0C6E" w14:textId="367E411A" w:rsidR="0087329A" w:rsidRPr="0087329A" w:rsidRDefault="0087329A" w:rsidP="0087329A">
      <w:pPr>
        <w:pStyle w:val="a9"/>
        <w:numPr>
          <w:ilvl w:val="1"/>
          <w:numId w:val="27"/>
        </w:numPr>
        <w:rPr>
          <w:sz w:val="22"/>
          <w:szCs w:val="21"/>
        </w:rPr>
      </w:pPr>
      <w:r w:rsidRPr="0087329A">
        <w:rPr>
          <w:rFonts w:hint="eastAsia"/>
          <w:sz w:val="22"/>
          <w:szCs w:val="21"/>
        </w:rPr>
        <w:t>保留机器人侧的智能决策，但服务器侧（架构图下半部分）使用标准的</w:t>
      </w:r>
      <w:r w:rsidRPr="0087329A">
        <w:rPr>
          <w:rFonts w:hint="eastAsia"/>
          <w:sz w:val="22"/>
          <w:szCs w:val="21"/>
        </w:rPr>
        <w:t>FIFO (First-In-First-Out)</w:t>
      </w:r>
      <w:r w:rsidRPr="0087329A">
        <w:rPr>
          <w:rFonts w:hint="eastAsia"/>
          <w:sz w:val="22"/>
          <w:szCs w:val="21"/>
        </w:rPr>
        <w:t>队列，而不是动态优先级队列。</w:t>
      </w:r>
    </w:p>
    <w:p w14:paraId="11DC48DF" w14:textId="249464E7" w:rsidR="0087329A" w:rsidRPr="0087329A" w:rsidRDefault="0087329A" w:rsidP="0087329A">
      <w:pPr>
        <w:pStyle w:val="a9"/>
        <w:numPr>
          <w:ilvl w:val="1"/>
          <w:numId w:val="27"/>
        </w:numPr>
        <w:rPr>
          <w:sz w:val="22"/>
          <w:szCs w:val="21"/>
        </w:rPr>
      </w:pPr>
      <w:r w:rsidRPr="0087329A">
        <w:rPr>
          <w:rFonts w:hint="eastAsia"/>
          <w:sz w:val="22"/>
          <w:szCs w:val="21"/>
        </w:rPr>
        <w:t>目的：证明在资源紧张时，你的优先级机制能显著降低紧急任务的超时率。</w:t>
      </w:r>
    </w:p>
    <w:p w14:paraId="5D3D1A60" w14:textId="47AAAC1A" w:rsidR="0087329A" w:rsidRDefault="0087329A" w:rsidP="0087329A">
      <w:pPr>
        <w:rPr>
          <w:b/>
          <w:bCs/>
          <w:color w:val="EE0000"/>
          <w:sz w:val="22"/>
          <w:szCs w:val="21"/>
        </w:rPr>
      </w:pPr>
      <w:r w:rsidRPr="0087329A">
        <w:rPr>
          <w:rFonts w:hint="eastAsia"/>
          <w:b/>
          <w:bCs/>
          <w:color w:val="EE0000"/>
          <w:sz w:val="22"/>
          <w:szCs w:val="21"/>
        </w:rPr>
        <w:t>实验参数设置：</w:t>
      </w:r>
    </w:p>
    <w:p w14:paraId="12909D52" w14:textId="32F7C632" w:rsidR="0087329A" w:rsidRPr="0044286B" w:rsidRDefault="0044286B" w:rsidP="0087329A">
      <w:pPr>
        <w:rPr>
          <w:b/>
          <w:bCs/>
          <w:color w:val="EE0000"/>
          <w:sz w:val="22"/>
          <w:szCs w:val="21"/>
        </w:rPr>
      </w:pPr>
      <w:r w:rsidRPr="0044286B">
        <w:rPr>
          <w:rFonts w:hint="eastAsia"/>
          <w:b/>
          <w:bCs/>
          <w:color w:val="EE0000"/>
          <w:sz w:val="22"/>
          <w:szCs w:val="21"/>
        </w:rPr>
        <w:t>评价指标：</w:t>
      </w:r>
    </w:p>
    <w:p w14:paraId="4CF21BF0" w14:textId="03454BA3" w:rsidR="00A441E9" w:rsidRPr="0087329A" w:rsidRDefault="00000000" w:rsidP="0087329A">
      <w:pPr>
        <w:rPr>
          <w:sz w:val="22"/>
          <w:szCs w:val="21"/>
        </w:rPr>
      </w:pPr>
      <w:r>
        <w:pict w14:anchorId="3CA69B11">
          <v:rect id="_x0000_i1029" style="width:0;height:1.5pt" o:hralign="center" o:hrstd="t" o:hr="t" fillcolor="#a0a0a0" stroked="f"/>
        </w:pict>
      </w:r>
    </w:p>
    <w:p w14:paraId="3B4C950E" w14:textId="77777777" w:rsidR="00E07E7F" w:rsidRPr="00191A6E" w:rsidRDefault="00E07E7F" w:rsidP="00191A6E">
      <w:pPr>
        <w:rPr>
          <w:sz w:val="22"/>
          <w:szCs w:val="21"/>
        </w:rPr>
      </w:pPr>
    </w:p>
    <w:sectPr w:rsidR="00E07E7F" w:rsidRPr="00191A6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914EA" w14:textId="77777777" w:rsidR="0080530D" w:rsidRDefault="0080530D" w:rsidP="00A441E9">
      <w:pPr>
        <w:spacing w:line="240" w:lineRule="auto"/>
        <w:ind w:firstLine="480"/>
      </w:pPr>
      <w:r>
        <w:separator/>
      </w:r>
    </w:p>
  </w:endnote>
  <w:endnote w:type="continuationSeparator" w:id="0">
    <w:p w14:paraId="5CF9AF38" w14:textId="77777777" w:rsidR="0080530D" w:rsidRDefault="0080530D" w:rsidP="00A441E9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B7F807" w14:textId="77777777" w:rsidR="0080530D" w:rsidRDefault="0080530D" w:rsidP="00A441E9">
      <w:pPr>
        <w:spacing w:line="240" w:lineRule="auto"/>
        <w:ind w:firstLine="480"/>
      </w:pPr>
      <w:r>
        <w:separator/>
      </w:r>
    </w:p>
  </w:footnote>
  <w:footnote w:type="continuationSeparator" w:id="0">
    <w:p w14:paraId="4E11A207" w14:textId="77777777" w:rsidR="0080530D" w:rsidRDefault="0080530D" w:rsidP="00A441E9">
      <w:pPr>
        <w:spacing w:line="24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E5204"/>
    <w:multiLevelType w:val="hybridMultilevel"/>
    <w:tmpl w:val="4956F654"/>
    <w:lvl w:ilvl="0" w:tplc="79F6622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C316B58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F80ED6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C57EF97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8AE28B8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52B6A20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85E0D9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43B8564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C20AC6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B6AEE"/>
    <w:multiLevelType w:val="multilevel"/>
    <w:tmpl w:val="4E826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D21F44"/>
    <w:multiLevelType w:val="hybridMultilevel"/>
    <w:tmpl w:val="4F62C2B0"/>
    <w:lvl w:ilvl="0" w:tplc="C316B58A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4343AD0"/>
    <w:multiLevelType w:val="hybridMultilevel"/>
    <w:tmpl w:val="D542C372"/>
    <w:lvl w:ilvl="0" w:tplc="C316B58A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44E1C24"/>
    <w:multiLevelType w:val="multilevel"/>
    <w:tmpl w:val="7BDC0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33316A"/>
    <w:multiLevelType w:val="hybridMultilevel"/>
    <w:tmpl w:val="D54200D8"/>
    <w:lvl w:ilvl="0" w:tplc="C316B58A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CC90E1E"/>
    <w:multiLevelType w:val="hybridMultilevel"/>
    <w:tmpl w:val="94923CDE"/>
    <w:lvl w:ilvl="0" w:tplc="C316B58A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FB763C3"/>
    <w:multiLevelType w:val="multilevel"/>
    <w:tmpl w:val="FF58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8E2A74"/>
    <w:multiLevelType w:val="multilevel"/>
    <w:tmpl w:val="BBEAA66A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667BF0"/>
    <w:multiLevelType w:val="hybridMultilevel"/>
    <w:tmpl w:val="D6A069F6"/>
    <w:lvl w:ilvl="0" w:tplc="C316B58A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37DD5C8E"/>
    <w:multiLevelType w:val="multilevel"/>
    <w:tmpl w:val="4E826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8C1C8F"/>
    <w:multiLevelType w:val="multilevel"/>
    <w:tmpl w:val="AECEB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C20ED"/>
    <w:multiLevelType w:val="multilevel"/>
    <w:tmpl w:val="CC0C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C4691B"/>
    <w:multiLevelType w:val="hybridMultilevel"/>
    <w:tmpl w:val="186C57D2"/>
    <w:lvl w:ilvl="0" w:tplc="C316B58A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3E504C86"/>
    <w:multiLevelType w:val="multilevel"/>
    <w:tmpl w:val="E2406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153BF9"/>
    <w:multiLevelType w:val="hybridMultilevel"/>
    <w:tmpl w:val="243EC62A"/>
    <w:lvl w:ilvl="0" w:tplc="C316B58A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498B28E3"/>
    <w:multiLevelType w:val="multilevel"/>
    <w:tmpl w:val="912CD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B32EEC"/>
    <w:multiLevelType w:val="hybridMultilevel"/>
    <w:tmpl w:val="946EDFF6"/>
    <w:lvl w:ilvl="0" w:tplc="C316B58A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53540165"/>
    <w:multiLevelType w:val="hybridMultilevel"/>
    <w:tmpl w:val="7BE0C720"/>
    <w:lvl w:ilvl="0" w:tplc="C316B58A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54631891"/>
    <w:multiLevelType w:val="multilevel"/>
    <w:tmpl w:val="4E826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8684634"/>
    <w:multiLevelType w:val="multilevel"/>
    <w:tmpl w:val="E71C9F8E"/>
    <w:lvl w:ilvl="0">
      <w:start w:val="1"/>
      <w:numFmt w:val="bullet"/>
      <w:lvlText w:val=""/>
      <w:lvlJc w:val="left"/>
      <w:pPr>
        <w:tabs>
          <w:tab w:val="num" w:pos="1140"/>
        </w:tabs>
        <w:ind w:left="114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860"/>
        </w:tabs>
        <w:ind w:left="18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80"/>
        </w:tabs>
        <w:ind w:left="2580" w:hanging="360"/>
      </w:pPr>
    </w:lvl>
    <w:lvl w:ilvl="3" w:tentative="1">
      <w:start w:val="1"/>
      <w:numFmt w:val="decimal"/>
      <w:lvlText w:val="%4."/>
      <w:lvlJc w:val="left"/>
      <w:pPr>
        <w:tabs>
          <w:tab w:val="num" w:pos="3300"/>
        </w:tabs>
        <w:ind w:left="3300" w:hanging="360"/>
      </w:pPr>
    </w:lvl>
    <w:lvl w:ilvl="4" w:tentative="1">
      <w:start w:val="1"/>
      <w:numFmt w:val="decimal"/>
      <w:lvlText w:val="%5."/>
      <w:lvlJc w:val="left"/>
      <w:pPr>
        <w:tabs>
          <w:tab w:val="num" w:pos="4020"/>
        </w:tabs>
        <w:ind w:left="4020" w:hanging="360"/>
      </w:pPr>
    </w:lvl>
    <w:lvl w:ilvl="5" w:tentative="1">
      <w:start w:val="1"/>
      <w:numFmt w:val="decimal"/>
      <w:lvlText w:val="%6."/>
      <w:lvlJc w:val="left"/>
      <w:pPr>
        <w:tabs>
          <w:tab w:val="num" w:pos="4740"/>
        </w:tabs>
        <w:ind w:left="4740" w:hanging="360"/>
      </w:pPr>
    </w:lvl>
    <w:lvl w:ilvl="6" w:tentative="1">
      <w:start w:val="1"/>
      <w:numFmt w:val="decimal"/>
      <w:lvlText w:val="%7."/>
      <w:lvlJc w:val="left"/>
      <w:pPr>
        <w:tabs>
          <w:tab w:val="num" w:pos="5460"/>
        </w:tabs>
        <w:ind w:left="5460" w:hanging="360"/>
      </w:pPr>
    </w:lvl>
    <w:lvl w:ilvl="7" w:tentative="1">
      <w:start w:val="1"/>
      <w:numFmt w:val="decimal"/>
      <w:lvlText w:val="%8."/>
      <w:lvlJc w:val="left"/>
      <w:pPr>
        <w:tabs>
          <w:tab w:val="num" w:pos="6180"/>
        </w:tabs>
        <w:ind w:left="6180" w:hanging="360"/>
      </w:pPr>
    </w:lvl>
    <w:lvl w:ilvl="8" w:tentative="1">
      <w:start w:val="1"/>
      <w:numFmt w:val="decimal"/>
      <w:lvlText w:val="%9."/>
      <w:lvlJc w:val="left"/>
      <w:pPr>
        <w:tabs>
          <w:tab w:val="num" w:pos="6900"/>
        </w:tabs>
        <w:ind w:left="6900" w:hanging="360"/>
      </w:pPr>
    </w:lvl>
  </w:abstractNum>
  <w:abstractNum w:abstractNumId="21" w15:restartNumberingAfterBreak="0">
    <w:nsid w:val="5F394846"/>
    <w:multiLevelType w:val="hybridMultilevel"/>
    <w:tmpl w:val="E98E99F4"/>
    <w:lvl w:ilvl="0" w:tplc="C316B58A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61DD1B2B"/>
    <w:multiLevelType w:val="hybridMultilevel"/>
    <w:tmpl w:val="ED742338"/>
    <w:lvl w:ilvl="0" w:tplc="C316B58A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70512396"/>
    <w:multiLevelType w:val="hybridMultilevel"/>
    <w:tmpl w:val="D7604054"/>
    <w:lvl w:ilvl="0" w:tplc="C316B58A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72BB51BD"/>
    <w:multiLevelType w:val="multilevel"/>
    <w:tmpl w:val="FBDA6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90E5CD9"/>
    <w:multiLevelType w:val="multilevel"/>
    <w:tmpl w:val="74CE7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824F05"/>
    <w:multiLevelType w:val="hybridMultilevel"/>
    <w:tmpl w:val="5140964A"/>
    <w:lvl w:ilvl="0" w:tplc="C316B58A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79504333">
    <w:abstractNumId w:val="8"/>
  </w:num>
  <w:num w:numId="2" w16cid:durableId="1686982323">
    <w:abstractNumId w:val="0"/>
  </w:num>
  <w:num w:numId="3" w16cid:durableId="2024211444">
    <w:abstractNumId w:val="25"/>
  </w:num>
  <w:num w:numId="4" w16cid:durableId="1332290816">
    <w:abstractNumId w:val="16"/>
  </w:num>
  <w:num w:numId="5" w16cid:durableId="1010717399">
    <w:abstractNumId w:val="12"/>
  </w:num>
  <w:num w:numId="6" w16cid:durableId="2002083039">
    <w:abstractNumId w:val="19"/>
  </w:num>
  <w:num w:numId="7" w16cid:durableId="582489423">
    <w:abstractNumId w:val="4"/>
  </w:num>
  <w:num w:numId="8" w16cid:durableId="1957984770">
    <w:abstractNumId w:val="14"/>
  </w:num>
  <w:num w:numId="9" w16cid:durableId="226696883">
    <w:abstractNumId w:val="24"/>
  </w:num>
  <w:num w:numId="10" w16cid:durableId="2102334467">
    <w:abstractNumId w:val="20"/>
  </w:num>
  <w:num w:numId="11" w16cid:durableId="1960792611">
    <w:abstractNumId w:val="10"/>
  </w:num>
  <w:num w:numId="12" w16cid:durableId="1705786898">
    <w:abstractNumId w:val="1"/>
  </w:num>
  <w:num w:numId="13" w16cid:durableId="2080975860">
    <w:abstractNumId w:val="21"/>
  </w:num>
  <w:num w:numId="14" w16cid:durableId="1019309595">
    <w:abstractNumId w:val="15"/>
  </w:num>
  <w:num w:numId="15" w16cid:durableId="1313681754">
    <w:abstractNumId w:val="2"/>
  </w:num>
  <w:num w:numId="16" w16cid:durableId="1784494518">
    <w:abstractNumId w:val="17"/>
  </w:num>
  <w:num w:numId="17" w16cid:durableId="1698773120">
    <w:abstractNumId w:val="18"/>
  </w:num>
  <w:num w:numId="18" w16cid:durableId="788428306">
    <w:abstractNumId w:val="23"/>
  </w:num>
  <w:num w:numId="19" w16cid:durableId="1125582432">
    <w:abstractNumId w:val="9"/>
  </w:num>
  <w:num w:numId="20" w16cid:durableId="444547476">
    <w:abstractNumId w:val="26"/>
  </w:num>
  <w:num w:numId="21" w16cid:durableId="711612428">
    <w:abstractNumId w:val="5"/>
  </w:num>
  <w:num w:numId="22" w16cid:durableId="952857319">
    <w:abstractNumId w:val="22"/>
  </w:num>
  <w:num w:numId="23" w16cid:durableId="207499718">
    <w:abstractNumId w:val="13"/>
  </w:num>
  <w:num w:numId="24" w16cid:durableId="2042853070">
    <w:abstractNumId w:val="11"/>
  </w:num>
  <w:num w:numId="25" w16cid:durableId="1300379446">
    <w:abstractNumId w:val="7"/>
  </w:num>
  <w:num w:numId="26" w16cid:durableId="2052915763">
    <w:abstractNumId w:val="3"/>
  </w:num>
  <w:num w:numId="27" w16cid:durableId="2534400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F6C91"/>
    <w:rsid w:val="0001744F"/>
    <w:rsid w:val="0002462C"/>
    <w:rsid w:val="0004264E"/>
    <w:rsid w:val="00087221"/>
    <w:rsid w:val="001011DA"/>
    <w:rsid w:val="001422A8"/>
    <w:rsid w:val="00151709"/>
    <w:rsid w:val="001862A7"/>
    <w:rsid w:val="00191A6E"/>
    <w:rsid w:val="00193342"/>
    <w:rsid w:val="00204B4A"/>
    <w:rsid w:val="00212B75"/>
    <w:rsid w:val="00222A5F"/>
    <w:rsid w:val="00295065"/>
    <w:rsid w:val="003448D3"/>
    <w:rsid w:val="00366087"/>
    <w:rsid w:val="00395560"/>
    <w:rsid w:val="003958BA"/>
    <w:rsid w:val="003B7815"/>
    <w:rsid w:val="0044286B"/>
    <w:rsid w:val="004B5A4A"/>
    <w:rsid w:val="00544595"/>
    <w:rsid w:val="00551BB2"/>
    <w:rsid w:val="005638FC"/>
    <w:rsid w:val="00596151"/>
    <w:rsid w:val="005B0135"/>
    <w:rsid w:val="005C1B6E"/>
    <w:rsid w:val="005D2E90"/>
    <w:rsid w:val="00641C40"/>
    <w:rsid w:val="00661A1D"/>
    <w:rsid w:val="00661FC5"/>
    <w:rsid w:val="0069614B"/>
    <w:rsid w:val="006D06FA"/>
    <w:rsid w:val="00753718"/>
    <w:rsid w:val="007846C9"/>
    <w:rsid w:val="007975DA"/>
    <w:rsid w:val="007B0978"/>
    <w:rsid w:val="007F3667"/>
    <w:rsid w:val="0080530D"/>
    <w:rsid w:val="00832B61"/>
    <w:rsid w:val="00847ECB"/>
    <w:rsid w:val="0087329A"/>
    <w:rsid w:val="0088487B"/>
    <w:rsid w:val="00890B3E"/>
    <w:rsid w:val="008D59FE"/>
    <w:rsid w:val="00916EBB"/>
    <w:rsid w:val="0094441B"/>
    <w:rsid w:val="009A02FF"/>
    <w:rsid w:val="009C0B01"/>
    <w:rsid w:val="009C1CF1"/>
    <w:rsid w:val="009E1BC2"/>
    <w:rsid w:val="00A441E9"/>
    <w:rsid w:val="00A510A9"/>
    <w:rsid w:val="00A52817"/>
    <w:rsid w:val="00A838F1"/>
    <w:rsid w:val="00AA08E6"/>
    <w:rsid w:val="00AA4DC3"/>
    <w:rsid w:val="00AC2145"/>
    <w:rsid w:val="00AE23B9"/>
    <w:rsid w:val="00B05DF2"/>
    <w:rsid w:val="00B83A04"/>
    <w:rsid w:val="00BE2EC5"/>
    <w:rsid w:val="00BF333A"/>
    <w:rsid w:val="00C56591"/>
    <w:rsid w:val="00C93EE1"/>
    <w:rsid w:val="00CA113A"/>
    <w:rsid w:val="00CA28A5"/>
    <w:rsid w:val="00CC3A0C"/>
    <w:rsid w:val="00CC6DBA"/>
    <w:rsid w:val="00CE3D72"/>
    <w:rsid w:val="00D800FA"/>
    <w:rsid w:val="00D82C91"/>
    <w:rsid w:val="00DF7F08"/>
    <w:rsid w:val="00E07E7F"/>
    <w:rsid w:val="00E1155E"/>
    <w:rsid w:val="00E43C8B"/>
    <w:rsid w:val="00E66938"/>
    <w:rsid w:val="00EB6DCB"/>
    <w:rsid w:val="00EB7022"/>
    <w:rsid w:val="00F8513A"/>
    <w:rsid w:val="00F9284C"/>
    <w:rsid w:val="00FF06E1"/>
    <w:rsid w:val="00FF45B9"/>
    <w:rsid w:val="00FF6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A99F91"/>
  <w15:chartTrackingRefBased/>
  <w15:docId w15:val="{F6E4085A-3EAE-47C6-A599-397736078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1A6E"/>
    <w:pPr>
      <w:widowControl w:val="0"/>
      <w:spacing w:line="300" w:lineRule="auto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FF6C9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6C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6C9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6C9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6C9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6C9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6C9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6C9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6C9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F6C9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F6C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F6C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F6C9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F6C91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F6C9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F6C9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F6C9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F6C9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F6C9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F6C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6C9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F6C9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F6C9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F6C9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F6C9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F6C9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F6C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F6C9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F6C9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441E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441E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441E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441E9"/>
    <w:rPr>
      <w:sz w:val="18"/>
      <w:szCs w:val="18"/>
    </w:rPr>
  </w:style>
  <w:style w:type="paragraph" w:customStyle="1" w:styleId="11">
    <w:name w:val="标题1"/>
    <w:basedOn w:val="a"/>
    <w:link w:val="12"/>
    <w:qFormat/>
    <w:rsid w:val="00A838F1"/>
    <w:pPr>
      <w:spacing w:line="360" w:lineRule="auto"/>
    </w:pPr>
    <w:rPr>
      <w:rFonts w:ascii="黑体" w:eastAsia="黑体" w:hAnsi="黑体"/>
      <w:b/>
      <w:bCs/>
      <w:sz w:val="28"/>
    </w:rPr>
  </w:style>
  <w:style w:type="character" w:customStyle="1" w:styleId="12">
    <w:name w:val="标题1 字符"/>
    <w:basedOn w:val="a0"/>
    <w:link w:val="11"/>
    <w:rsid w:val="00A838F1"/>
    <w:rPr>
      <w:rFonts w:ascii="黑体" w:eastAsia="黑体" w:hAnsi="黑体"/>
      <w:b/>
      <w:bCs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4</Pages>
  <Words>1203</Words>
  <Characters>1685</Characters>
  <Application>Microsoft Office Word</Application>
  <DocSecurity>0</DocSecurity>
  <Lines>64</Lines>
  <Paragraphs>74</Paragraphs>
  <ScaleCrop>false</ScaleCrop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shuoyuan gao</dc:creator>
  <cp:keywords/>
  <dc:description/>
  <cp:lastModifiedBy>shuoyuan gao</cp:lastModifiedBy>
  <cp:revision>162</cp:revision>
  <dcterms:created xsi:type="dcterms:W3CDTF">2025-12-07T09:39:00Z</dcterms:created>
  <dcterms:modified xsi:type="dcterms:W3CDTF">2025-12-08T06:47:00Z</dcterms:modified>
</cp:coreProperties>
</file>