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31F5A1" w14:textId="77777777" w:rsidR="00E512AD" w:rsidRDefault="00E512AD" w:rsidP="00B64F35">
      <w:pPr>
        <w:pStyle w:val="Title"/>
        <w:spacing w:after="0"/>
        <w:jc w:val="center"/>
        <w:rPr>
          <w:lang w:val="en-US"/>
        </w:rPr>
      </w:pPr>
    </w:p>
    <w:p w14:paraId="1DEA1AA8" w14:textId="77777777" w:rsidR="00E512AD" w:rsidRDefault="00E512AD" w:rsidP="00B64F35">
      <w:pPr>
        <w:pStyle w:val="Title"/>
        <w:spacing w:after="0"/>
        <w:jc w:val="center"/>
        <w:rPr>
          <w:lang w:val="en-US"/>
        </w:rPr>
      </w:pPr>
    </w:p>
    <w:p w14:paraId="51481E32" w14:textId="77777777" w:rsidR="00E512AD" w:rsidRDefault="00E512AD" w:rsidP="00B64F35">
      <w:pPr>
        <w:pStyle w:val="Title"/>
        <w:spacing w:after="0"/>
        <w:jc w:val="center"/>
        <w:rPr>
          <w:lang w:val="en-US"/>
        </w:rPr>
      </w:pPr>
    </w:p>
    <w:p w14:paraId="6AFB3EDE" w14:textId="77777777" w:rsidR="00E512AD" w:rsidRDefault="00E512AD" w:rsidP="00B64F35">
      <w:pPr>
        <w:pStyle w:val="Title"/>
        <w:spacing w:after="0"/>
        <w:jc w:val="center"/>
        <w:rPr>
          <w:lang w:val="en-US"/>
        </w:rPr>
      </w:pPr>
    </w:p>
    <w:p w14:paraId="11F0BAA4" w14:textId="77777777" w:rsidR="00E512AD" w:rsidRDefault="00E512AD" w:rsidP="00B64F35">
      <w:pPr>
        <w:pStyle w:val="Title"/>
        <w:spacing w:after="0"/>
        <w:jc w:val="center"/>
        <w:rPr>
          <w:lang w:val="en-US"/>
        </w:rPr>
      </w:pPr>
    </w:p>
    <w:p w14:paraId="1FF20BB2" w14:textId="77777777" w:rsidR="00E512AD" w:rsidRDefault="00E512AD" w:rsidP="00B64F35">
      <w:pPr>
        <w:pStyle w:val="Title"/>
        <w:spacing w:after="0"/>
        <w:jc w:val="center"/>
        <w:rPr>
          <w:lang w:val="en-US"/>
        </w:rPr>
      </w:pPr>
    </w:p>
    <w:p w14:paraId="263A2C66" w14:textId="2E236BF9" w:rsidR="008F0AB3" w:rsidRDefault="00E512AD" w:rsidP="00B64F35">
      <w:pPr>
        <w:pStyle w:val="Title"/>
        <w:spacing w:after="0"/>
        <w:jc w:val="center"/>
        <w:rPr>
          <w:lang w:val="en-US"/>
        </w:rPr>
      </w:pPr>
      <w:r w:rsidRPr="00E512AD">
        <w:rPr>
          <w:lang w:val="en-US"/>
        </w:rPr>
        <w:t>SENG 300 – Assignment 1 Report</w:t>
      </w:r>
    </w:p>
    <w:p w14:paraId="100FF6EA" w14:textId="2DBC18C9" w:rsidR="00E512AD" w:rsidRPr="00E512AD" w:rsidRDefault="00E512AD" w:rsidP="00B64F35">
      <w:pPr>
        <w:pStyle w:val="Title"/>
        <w:spacing w:after="0"/>
        <w:jc w:val="center"/>
        <w:rPr>
          <w:sz w:val="32"/>
          <w:szCs w:val="32"/>
          <w:lang w:val="en-US"/>
        </w:rPr>
      </w:pPr>
      <w:r w:rsidRPr="00E512AD">
        <w:rPr>
          <w:sz w:val="32"/>
          <w:szCs w:val="32"/>
          <w:lang w:val="en-US"/>
        </w:rPr>
        <w:t>Monday, October 19, 2026</w:t>
      </w:r>
    </w:p>
    <w:p w14:paraId="08B5FCF6" w14:textId="77777777" w:rsidR="00E512AD" w:rsidRPr="00E512AD" w:rsidRDefault="00E512AD" w:rsidP="00B64F35">
      <w:pPr>
        <w:pStyle w:val="Title"/>
        <w:spacing w:after="0"/>
        <w:jc w:val="center"/>
        <w:rPr>
          <w:lang w:val="en-US"/>
        </w:rPr>
      </w:pPr>
    </w:p>
    <w:p w14:paraId="15DA2DA4" w14:textId="5A3079F0" w:rsidR="00E512AD" w:rsidRPr="00E512AD" w:rsidRDefault="00E512AD" w:rsidP="00B64F35">
      <w:pPr>
        <w:pStyle w:val="Title"/>
        <w:spacing w:after="0"/>
        <w:jc w:val="center"/>
        <w:rPr>
          <w:sz w:val="32"/>
          <w:szCs w:val="32"/>
          <w:lang w:val="en-US"/>
        </w:rPr>
      </w:pPr>
      <w:r w:rsidRPr="00E512AD">
        <w:rPr>
          <w:sz w:val="32"/>
          <w:szCs w:val="32"/>
          <w:lang w:val="en-US"/>
        </w:rPr>
        <w:t xml:space="preserve">William Vandergraaf </w:t>
      </w:r>
      <w:r>
        <w:rPr>
          <w:sz w:val="32"/>
          <w:szCs w:val="32"/>
          <w:lang w:val="en-US"/>
        </w:rPr>
        <w:t>–</w:t>
      </w:r>
      <w:r w:rsidRPr="00E512AD">
        <w:rPr>
          <w:sz w:val="32"/>
          <w:szCs w:val="32"/>
          <w:lang w:val="en-US"/>
        </w:rPr>
        <w:t xml:space="preserve"> 30222999</w:t>
      </w:r>
    </w:p>
    <w:p w14:paraId="6E15A9DE" w14:textId="5D072612" w:rsidR="00E512AD" w:rsidRPr="00E512AD" w:rsidRDefault="00E512AD" w:rsidP="00B64F35">
      <w:pPr>
        <w:pStyle w:val="Title"/>
        <w:spacing w:after="0"/>
        <w:jc w:val="center"/>
        <w:rPr>
          <w:sz w:val="32"/>
          <w:szCs w:val="32"/>
          <w:lang w:val="en-US"/>
        </w:rPr>
      </w:pPr>
      <w:r w:rsidRPr="00E512AD">
        <w:rPr>
          <w:sz w:val="32"/>
          <w:szCs w:val="32"/>
          <w:lang w:val="en-US"/>
        </w:rPr>
        <w:t>Kahan Raval</w:t>
      </w:r>
      <w:r>
        <w:rPr>
          <w:sz w:val="32"/>
          <w:szCs w:val="32"/>
          <w:lang w:val="en-US"/>
        </w:rPr>
        <w:t xml:space="preserve"> –</w:t>
      </w:r>
      <w:r w:rsidRPr="00E512AD">
        <w:rPr>
          <w:sz w:val="32"/>
          <w:szCs w:val="32"/>
          <w:lang w:val="en-US"/>
        </w:rPr>
        <w:t xml:space="preserve"> 30245804</w:t>
      </w:r>
    </w:p>
    <w:p w14:paraId="502299D1" w14:textId="47FAA02F" w:rsidR="00E512AD" w:rsidRPr="00E512AD" w:rsidRDefault="00E512AD" w:rsidP="00B64F35">
      <w:pPr>
        <w:pStyle w:val="Title"/>
        <w:spacing w:after="0"/>
        <w:jc w:val="center"/>
        <w:rPr>
          <w:sz w:val="32"/>
          <w:szCs w:val="32"/>
          <w:lang w:val="en-US"/>
        </w:rPr>
      </w:pPr>
      <w:r w:rsidRPr="00E512AD">
        <w:rPr>
          <w:sz w:val="32"/>
          <w:szCs w:val="32"/>
          <w:lang w:val="en-US"/>
        </w:rPr>
        <w:t xml:space="preserve">Elyas Hossaini </w:t>
      </w:r>
      <w:r>
        <w:rPr>
          <w:sz w:val="32"/>
          <w:szCs w:val="32"/>
          <w:lang w:val="en-US"/>
        </w:rPr>
        <w:t>–</w:t>
      </w:r>
      <w:r w:rsidRPr="00E512AD">
        <w:rPr>
          <w:sz w:val="32"/>
          <w:szCs w:val="32"/>
          <w:lang w:val="en-US"/>
        </w:rPr>
        <w:t xml:space="preserve"> 30206499</w:t>
      </w:r>
    </w:p>
    <w:p w14:paraId="5A73BD9E" w14:textId="0ABB177C" w:rsidR="00E512AD" w:rsidRPr="00E512AD" w:rsidRDefault="00E512AD" w:rsidP="00B64F35">
      <w:pPr>
        <w:pStyle w:val="Title"/>
        <w:spacing w:after="0"/>
        <w:jc w:val="center"/>
        <w:rPr>
          <w:sz w:val="32"/>
          <w:szCs w:val="32"/>
          <w:lang w:val="en-US"/>
        </w:rPr>
      </w:pPr>
      <w:r w:rsidRPr="00E512AD">
        <w:rPr>
          <w:sz w:val="32"/>
          <w:szCs w:val="32"/>
          <w:lang w:val="en-US"/>
        </w:rPr>
        <w:t xml:space="preserve">Javad Mammadaiyev </w:t>
      </w:r>
      <w:r>
        <w:rPr>
          <w:sz w:val="32"/>
          <w:szCs w:val="32"/>
          <w:lang w:val="en-US"/>
        </w:rPr>
        <w:t>–</w:t>
      </w:r>
      <w:r w:rsidRPr="00E512AD">
        <w:rPr>
          <w:sz w:val="32"/>
          <w:szCs w:val="32"/>
          <w:lang w:val="en-US"/>
        </w:rPr>
        <w:t xml:space="preserve"> 30268088</w:t>
      </w:r>
    </w:p>
    <w:p w14:paraId="4A4D55BA" w14:textId="31360387" w:rsidR="00E512AD" w:rsidRDefault="00E512AD" w:rsidP="00B64F35">
      <w:pPr>
        <w:pStyle w:val="Title"/>
        <w:spacing w:after="0"/>
        <w:jc w:val="center"/>
        <w:rPr>
          <w:sz w:val="32"/>
          <w:szCs w:val="32"/>
          <w:lang w:val="en-US"/>
        </w:rPr>
      </w:pPr>
      <w:r w:rsidRPr="00E512AD">
        <w:rPr>
          <w:sz w:val="32"/>
          <w:szCs w:val="32"/>
          <w:lang w:val="en-US"/>
        </w:rPr>
        <w:t xml:space="preserve">Yogita Bamrah </w:t>
      </w:r>
      <w:r>
        <w:rPr>
          <w:sz w:val="32"/>
          <w:szCs w:val="32"/>
          <w:lang w:val="en-US"/>
        </w:rPr>
        <w:t>–</w:t>
      </w:r>
      <w:r w:rsidRPr="00E512AD">
        <w:rPr>
          <w:sz w:val="32"/>
          <w:szCs w:val="32"/>
          <w:lang w:val="en-US"/>
        </w:rPr>
        <w:t xml:space="preserve"> 30265974</w:t>
      </w:r>
    </w:p>
    <w:p w14:paraId="7CE9751B" w14:textId="77777777" w:rsidR="00E512AD" w:rsidRDefault="00E512AD" w:rsidP="00B64F35">
      <w:pPr>
        <w:spacing w:after="0" w:line="240" w:lineRule="auto"/>
        <w:contextualSpacing/>
        <w:rPr>
          <w:sz w:val="32"/>
          <w:szCs w:val="32"/>
          <w:lang w:val="en-US"/>
        </w:rPr>
      </w:pPr>
      <w:r>
        <w:rPr>
          <w:sz w:val="32"/>
          <w:szCs w:val="32"/>
          <w:lang w:val="en-US"/>
        </w:rPr>
        <w:br w:type="page"/>
      </w:r>
    </w:p>
    <w:p w14:paraId="6E889CA7" w14:textId="09EEA310" w:rsidR="00B64F35" w:rsidRPr="00B64F35" w:rsidRDefault="00343440" w:rsidP="00B64F35">
      <w:pPr>
        <w:pStyle w:val="Heading1"/>
        <w:spacing w:before="0" w:after="0" w:line="240" w:lineRule="auto"/>
        <w:contextualSpacing/>
        <w:rPr>
          <w:lang w:val="en-US"/>
        </w:rPr>
      </w:pPr>
      <w:r>
        <w:rPr>
          <w:lang w:val="en-US"/>
        </w:rPr>
        <w:lastRenderedPageBreak/>
        <w:t xml:space="preserve">GoCycle </w:t>
      </w:r>
      <w:r w:rsidR="00E512AD">
        <w:rPr>
          <w:lang w:val="en-US"/>
        </w:rPr>
        <w:t>Requirements Classification</w:t>
      </w:r>
    </w:p>
    <w:p w14:paraId="514933A2" w14:textId="18B3E4B7" w:rsidR="00E512AD" w:rsidRDefault="00E512AD" w:rsidP="00B64F35">
      <w:pPr>
        <w:pStyle w:val="Heading2"/>
        <w:spacing w:before="0" w:after="0" w:line="240" w:lineRule="auto"/>
        <w:contextualSpacing/>
        <w:rPr>
          <w:lang w:val="en-US"/>
        </w:rPr>
      </w:pPr>
      <w:r>
        <w:rPr>
          <w:lang w:val="en-US"/>
        </w:rPr>
        <w:t>Functional Requirements</w:t>
      </w:r>
    </w:p>
    <w:p w14:paraId="419145E7" w14:textId="0671E95B" w:rsidR="00E512AD" w:rsidRDefault="00E512AD" w:rsidP="00B64F35">
      <w:pPr>
        <w:spacing w:after="0" w:line="240" w:lineRule="auto"/>
        <w:contextualSpacing/>
        <w:rPr>
          <w:lang w:val="en-US"/>
        </w:rPr>
      </w:pPr>
      <w:r>
        <w:rPr>
          <w:lang w:val="en-US"/>
        </w:rPr>
        <w:t>These are requirements that cover registration, trips, pricing, payments, maintenance, and operator control.</w:t>
      </w:r>
    </w:p>
    <w:p w14:paraId="6830E3AA" w14:textId="77777777" w:rsidR="00B64F35" w:rsidRDefault="00B64F35" w:rsidP="00B64F35">
      <w:pPr>
        <w:spacing w:after="0" w:line="240" w:lineRule="auto"/>
        <w:contextualSpacing/>
        <w:rPr>
          <w:lang w:val="en-US"/>
        </w:rPr>
      </w:pPr>
    </w:p>
    <w:tbl>
      <w:tblPr>
        <w:tblStyle w:val="PlainTable1"/>
        <w:tblW w:w="0" w:type="auto"/>
        <w:tblLook w:val="04A0" w:firstRow="1" w:lastRow="0" w:firstColumn="1" w:lastColumn="0" w:noHBand="0" w:noVBand="1"/>
      </w:tblPr>
      <w:tblGrid>
        <w:gridCol w:w="2830"/>
        <w:gridCol w:w="6520"/>
      </w:tblGrid>
      <w:tr w:rsidR="00E512AD" w14:paraId="5A0EC5BD" w14:textId="77777777" w:rsidTr="000D10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F287C97" w14:textId="10CDF449" w:rsidR="00E512AD" w:rsidRPr="00E512AD" w:rsidRDefault="00E512AD" w:rsidP="00B64F35">
            <w:pPr>
              <w:contextualSpacing/>
              <w:rPr>
                <w:lang w:val="en-US"/>
              </w:rPr>
            </w:pPr>
            <w:r>
              <w:rPr>
                <w:lang w:val="en-US"/>
              </w:rPr>
              <w:t>Item</w:t>
            </w:r>
          </w:p>
        </w:tc>
        <w:tc>
          <w:tcPr>
            <w:tcW w:w="6520" w:type="dxa"/>
          </w:tcPr>
          <w:p w14:paraId="2F408A84" w14:textId="3B1BC725" w:rsidR="00E512AD" w:rsidRPr="00E512AD" w:rsidRDefault="00E512AD" w:rsidP="00B64F35">
            <w:pPr>
              <w:contextualSpacing/>
              <w:cnfStyle w:val="100000000000" w:firstRow="1" w:lastRow="0" w:firstColumn="0" w:lastColumn="0" w:oddVBand="0" w:evenVBand="0" w:oddHBand="0" w:evenHBand="0" w:firstRowFirstColumn="0" w:firstRowLastColumn="0" w:lastRowFirstColumn="0" w:lastRowLastColumn="0"/>
              <w:rPr>
                <w:lang w:val="en-US"/>
              </w:rPr>
            </w:pPr>
            <w:r w:rsidRPr="00E512AD">
              <w:rPr>
                <w:lang w:val="en-US"/>
              </w:rPr>
              <w:t>Requirement</w:t>
            </w:r>
          </w:p>
        </w:tc>
      </w:tr>
      <w:tr w:rsidR="00E512AD" w14:paraId="5B7ECBD6" w14:textId="77777777" w:rsidTr="000D10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3C4D10F" w14:textId="0D2F3586" w:rsidR="00E512AD" w:rsidRPr="00E512AD" w:rsidRDefault="00E512AD" w:rsidP="00B64F35">
            <w:pPr>
              <w:contextualSpacing/>
              <w:rPr>
                <w:lang w:val="en-US"/>
              </w:rPr>
            </w:pPr>
            <w:r>
              <w:rPr>
                <w:b w:val="0"/>
                <w:bCs w:val="0"/>
                <w:lang w:val="en-US"/>
              </w:rPr>
              <w:t>Rider Accounts</w:t>
            </w:r>
          </w:p>
        </w:tc>
        <w:tc>
          <w:tcPr>
            <w:tcW w:w="6520" w:type="dxa"/>
          </w:tcPr>
          <w:p w14:paraId="3094E76B" w14:textId="7276080B" w:rsidR="00E512AD" w:rsidRPr="00E512AD" w:rsidRDefault="00145DC7" w:rsidP="00B64F35">
            <w:pPr>
              <w:contextualSpacing/>
              <w:cnfStyle w:val="000000100000" w:firstRow="0" w:lastRow="0" w:firstColumn="0" w:lastColumn="0" w:oddVBand="0" w:evenVBand="0" w:oddHBand="1" w:evenHBand="0" w:firstRowFirstColumn="0" w:firstRowLastColumn="0" w:lastRowFirstColumn="0" w:lastRowLastColumn="0"/>
              <w:rPr>
                <w:lang w:val="en-US"/>
              </w:rPr>
            </w:pPr>
            <w:r>
              <w:rPr>
                <w:lang w:val="en-US"/>
              </w:rPr>
              <w:t>Casual, monthly, student riders</w:t>
            </w:r>
          </w:p>
        </w:tc>
      </w:tr>
      <w:tr w:rsidR="00E512AD" w14:paraId="72EB9B15" w14:textId="77777777" w:rsidTr="000D101D">
        <w:tc>
          <w:tcPr>
            <w:cnfStyle w:val="001000000000" w:firstRow="0" w:lastRow="0" w:firstColumn="1" w:lastColumn="0" w:oddVBand="0" w:evenVBand="0" w:oddHBand="0" w:evenHBand="0" w:firstRowFirstColumn="0" w:firstRowLastColumn="0" w:lastRowFirstColumn="0" w:lastRowLastColumn="0"/>
            <w:tcW w:w="2830" w:type="dxa"/>
          </w:tcPr>
          <w:p w14:paraId="2A5EB406" w14:textId="603F5F8A" w:rsidR="00E512AD" w:rsidRPr="00E512AD" w:rsidRDefault="00E512AD" w:rsidP="00B64F35">
            <w:pPr>
              <w:contextualSpacing/>
              <w:rPr>
                <w:b w:val="0"/>
                <w:bCs w:val="0"/>
                <w:lang w:val="en-US"/>
              </w:rPr>
            </w:pPr>
            <w:r>
              <w:rPr>
                <w:b w:val="0"/>
                <w:bCs w:val="0"/>
                <w:lang w:val="en-US"/>
              </w:rPr>
              <w:t>Rider Billing</w:t>
            </w:r>
          </w:p>
        </w:tc>
        <w:tc>
          <w:tcPr>
            <w:tcW w:w="6520" w:type="dxa"/>
          </w:tcPr>
          <w:p w14:paraId="0E2D1782" w14:textId="16AA8BC2" w:rsidR="00E512AD" w:rsidRPr="00E512AD" w:rsidRDefault="00145DC7" w:rsidP="00B64F35">
            <w:pPr>
              <w:contextualSpacing/>
              <w:cnfStyle w:val="000000000000" w:firstRow="0" w:lastRow="0" w:firstColumn="0" w:lastColumn="0" w:oddVBand="0" w:evenVBand="0" w:oddHBand="0" w:evenHBand="0" w:firstRowFirstColumn="0" w:firstRowLastColumn="0" w:lastRowFirstColumn="0" w:lastRowLastColumn="0"/>
              <w:rPr>
                <w:lang w:val="en-US"/>
              </w:rPr>
            </w:pPr>
            <w:r>
              <w:rPr>
                <w:lang w:val="en-US"/>
              </w:rPr>
              <w:t>Charge monthly members a monthly membership payment</w:t>
            </w:r>
          </w:p>
        </w:tc>
      </w:tr>
      <w:tr w:rsidR="00E512AD" w14:paraId="04E5FAE7" w14:textId="77777777" w:rsidTr="000D10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3A9720F" w14:textId="482160CC" w:rsidR="00E512AD" w:rsidRPr="00E512AD" w:rsidRDefault="00E512AD" w:rsidP="00B64F35">
            <w:pPr>
              <w:contextualSpacing/>
              <w:rPr>
                <w:b w:val="0"/>
                <w:bCs w:val="0"/>
                <w:lang w:val="en-US"/>
              </w:rPr>
            </w:pPr>
            <w:r>
              <w:rPr>
                <w:b w:val="0"/>
                <w:bCs w:val="0"/>
                <w:lang w:val="en-US"/>
              </w:rPr>
              <w:t>Starting Trips</w:t>
            </w:r>
          </w:p>
        </w:tc>
        <w:tc>
          <w:tcPr>
            <w:tcW w:w="6520" w:type="dxa"/>
          </w:tcPr>
          <w:p w14:paraId="268985FD" w14:textId="2513574D" w:rsidR="00E512AD" w:rsidRPr="00E512AD" w:rsidRDefault="00145DC7" w:rsidP="00B64F35">
            <w:pPr>
              <w:contextualSpacing/>
              <w:cnfStyle w:val="000000100000" w:firstRow="0" w:lastRow="0" w:firstColumn="0" w:lastColumn="0" w:oddVBand="0" w:evenVBand="0" w:oddHBand="1" w:evenHBand="0" w:firstRowFirstColumn="0" w:firstRowLastColumn="0" w:lastRowFirstColumn="0" w:lastRowLastColumn="0"/>
              <w:rPr>
                <w:lang w:val="en-US"/>
              </w:rPr>
            </w:pPr>
            <w:r>
              <w:rPr>
                <w:lang w:val="en-US"/>
              </w:rPr>
              <w:t>Allow riders to select and rent available vehicles; start trip from phone app or screen and card reader; prevent rental of vehicle with less than 20% charge</w:t>
            </w:r>
          </w:p>
        </w:tc>
      </w:tr>
      <w:tr w:rsidR="00E512AD" w14:paraId="57498D65" w14:textId="77777777" w:rsidTr="000D101D">
        <w:tc>
          <w:tcPr>
            <w:cnfStyle w:val="001000000000" w:firstRow="0" w:lastRow="0" w:firstColumn="1" w:lastColumn="0" w:oddVBand="0" w:evenVBand="0" w:oddHBand="0" w:evenHBand="0" w:firstRowFirstColumn="0" w:firstRowLastColumn="0" w:lastRowFirstColumn="0" w:lastRowLastColumn="0"/>
            <w:tcW w:w="2830" w:type="dxa"/>
          </w:tcPr>
          <w:p w14:paraId="05D7280B" w14:textId="02E7586C" w:rsidR="00E512AD" w:rsidRPr="00E512AD" w:rsidRDefault="00E512AD" w:rsidP="00B64F35">
            <w:pPr>
              <w:contextualSpacing/>
              <w:rPr>
                <w:b w:val="0"/>
                <w:bCs w:val="0"/>
                <w:lang w:val="en-US"/>
              </w:rPr>
            </w:pPr>
            <w:r>
              <w:rPr>
                <w:b w:val="0"/>
                <w:bCs w:val="0"/>
                <w:lang w:val="en-US"/>
              </w:rPr>
              <w:t>Pricing</w:t>
            </w:r>
          </w:p>
        </w:tc>
        <w:tc>
          <w:tcPr>
            <w:tcW w:w="6520" w:type="dxa"/>
          </w:tcPr>
          <w:p w14:paraId="2A27E359" w14:textId="752A9B21" w:rsidR="00E512AD" w:rsidRPr="00E512AD" w:rsidRDefault="00145DC7" w:rsidP="00B64F35">
            <w:pPr>
              <w:contextualSpacing/>
              <w:cnfStyle w:val="000000000000" w:firstRow="0" w:lastRow="0" w:firstColumn="0" w:lastColumn="0" w:oddVBand="0" w:evenVBand="0" w:oddHBand="0" w:evenHBand="0" w:firstRowFirstColumn="0" w:firstRowLastColumn="0" w:lastRowFirstColumn="0" w:lastRowLastColumn="0"/>
              <w:rPr>
                <w:lang w:val="en-US"/>
              </w:rPr>
            </w:pPr>
            <w:r>
              <w:rPr>
                <w:lang w:val="en-US"/>
              </w:rPr>
              <w:t>Calculate trip price using per-minute charge; apply a lower per-minute charge to monthly members and to students; apply long-trip surcharge when trip time is over 2 hours</w:t>
            </w:r>
            <w:r w:rsidR="00F925BE">
              <w:rPr>
                <w:lang w:val="en-US"/>
              </w:rPr>
              <w:t>; charge an unlock fee, plus a per-minute fee</w:t>
            </w:r>
          </w:p>
        </w:tc>
      </w:tr>
      <w:tr w:rsidR="00E512AD" w14:paraId="7FF019B4" w14:textId="77777777" w:rsidTr="000D10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BC24125" w14:textId="378CAC93" w:rsidR="00E512AD" w:rsidRPr="00E512AD" w:rsidRDefault="00E512AD" w:rsidP="00B64F35">
            <w:pPr>
              <w:contextualSpacing/>
              <w:rPr>
                <w:lang w:val="en-US"/>
              </w:rPr>
            </w:pPr>
            <w:r>
              <w:rPr>
                <w:b w:val="0"/>
                <w:bCs w:val="0"/>
                <w:lang w:val="en-US"/>
              </w:rPr>
              <w:t>Returning Vehicles</w:t>
            </w:r>
          </w:p>
        </w:tc>
        <w:tc>
          <w:tcPr>
            <w:tcW w:w="6520" w:type="dxa"/>
          </w:tcPr>
          <w:p w14:paraId="264A0009" w14:textId="182D4773" w:rsidR="00E512AD" w:rsidRPr="00E512AD" w:rsidRDefault="00145DC7" w:rsidP="00B64F35">
            <w:pPr>
              <w:contextualSpacing/>
              <w:cnfStyle w:val="000000100000" w:firstRow="0" w:lastRow="0" w:firstColumn="0" w:lastColumn="0" w:oddVBand="0" w:evenVBand="0" w:oddHBand="1" w:evenHBand="0" w:firstRowFirstColumn="0" w:firstRowLastColumn="0" w:lastRowFirstColumn="0" w:lastRowLastColumn="0"/>
              <w:rPr>
                <w:lang w:val="en-US"/>
              </w:rPr>
            </w:pPr>
            <w:r>
              <w:rPr>
                <w:lang w:val="en-US"/>
              </w:rPr>
              <w:t>Allow riders to return vehicle to any station with free docking point; verify vehicle is locked; if station is full, redirect to nearest non-full station; keep trip active and charging until vehicle is locked</w:t>
            </w:r>
            <w:r w:rsidR="005C41D8">
              <w:rPr>
                <w:lang w:val="en-US"/>
              </w:rPr>
              <w:t>; release deposit when trip ends</w:t>
            </w:r>
          </w:p>
        </w:tc>
      </w:tr>
      <w:tr w:rsidR="00E512AD" w14:paraId="66269353" w14:textId="77777777" w:rsidTr="000D101D">
        <w:tc>
          <w:tcPr>
            <w:cnfStyle w:val="001000000000" w:firstRow="0" w:lastRow="0" w:firstColumn="1" w:lastColumn="0" w:oddVBand="0" w:evenVBand="0" w:oddHBand="0" w:evenHBand="0" w:firstRowFirstColumn="0" w:firstRowLastColumn="0" w:lastRowFirstColumn="0" w:lastRowLastColumn="0"/>
            <w:tcW w:w="2830" w:type="dxa"/>
          </w:tcPr>
          <w:p w14:paraId="172A4C41" w14:textId="7BB715B8" w:rsidR="00E512AD" w:rsidRPr="00E512AD" w:rsidRDefault="00E512AD" w:rsidP="00B64F35">
            <w:pPr>
              <w:contextualSpacing/>
              <w:rPr>
                <w:b w:val="0"/>
                <w:bCs w:val="0"/>
                <w:lang w:val="en-US"/>
              </w:rPr>
            </w:pPr>
            <w:r w:rsidRPr="00E512AD">
              <w:rPr>
                <w:b w:val="0"/>
                <w:bCs w:val="0"/>
                <w:lang w:val="en-US"/>
              </w:rPr>
              <w:t>Payments</w:t>
            </w:r>
          </w:p>
        </w:tc>
        <w:tc>
          <w:tcPr>
            <w:tcW w:w="6520" w:type="dxa"/>
          </w:tcPr>
          <w:p w14:paraId="4CBC12B5" w14:textId="5736280F" w:rsidR="00E512AD" w:rsidRPr="00E512AD" w:rsidRDefault="005C41D8" w:rsidP="00B64F35">
            <w:pPr>
              <w:contextualSpacing/>
              <w:cnfStyle w:val="000000000000" w:firstRow="0" w:lastRow="0" w:firstColumn="0" w:lastColumn="0" w:oddVBand="0" w:evenVBand="0" w:oddHBand="0" w:evenHBand="0" w:firstRowFirstColumn="0" w:firstRowLastColumn="0" w:lastRowFirstColumn="0" w:lastRowLastColumn="0"/>
              <w:rPr>
                <w:lang w:val="en-US"/>
              </w:rPr>
            </w:pPr>
            <w:r>
              <w:rPr>
                <w:lang w:val="en-US"/>
              </w:rPr>
              <w:t>Payments via credit cards, city transit cards, phone wallets; only allow permitted payment methods depending on zone</w:t>
            </w:r>
            <w:r w:rsidR="00F925BE">
              <w:rPr>
                <w:lang w:val="en-US"/>
              </w:rPr>
              <w:t>; hold a refundable deposit when a trip starts</w:t>
            </w:r>
          </w:p>
        </w:tc>
      </w:tr>
      <w:tr w:rsidR="00E512AD" w14:paraId="369E583A" w14:textId="77777777" w:rsidTr="000D10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0EED4BB" w14:textId="46CFD8B6" w:rsidR="00E512AD" w:rsidRPr="00E512AD" w:rsidRDefault="00E512AD" w:rsidP="00B64F35">
            <w:pPr>
              <w:contextualSpacing/>
              <w:rPr>
                <w:b w:val="0"/>
                <w:bCs w:val="0"/>
                <w:lang w:val="en-US"/>
              </w:rPr>
            </w:pPr>
            <w:r>
              <w:rPr>
                <w:b w:val="0"/>
                <w:bCs w:val="0"/>
                <w:lang w:val="en-US"/>
              </w:rPr>
              <w:t>Receipts</w:t>
            </w:r>
          </w:p>
        </w:tc>
        <w:tc>
          <w:tcPr>
            <w:tcW w:w="6520" w:type="dxa"/>
          </w:tcPr>
          <w:p w14:paraId="1563F443" w14:textId="5C1F0835" w:rsidR="00E512AD" w:rsidRPr="00E512AD" w:rsidRDefault="005C41D8" w:rsidP="00B64F35">
            <w:pPr>
              <w:contextualSpacing/>
              <w:cnfStyle w:val="000000100000" w:firstRow="0" w:lastRow="0" w:firstColumn="0" w:lastColumn="0" w:oddVBand="0" w:evenVBand="0" w:oddHBand="1" w:evenHBand="0" w:firstRowFirstColumn="0" w:firstRowLastColumn="0" w:lastRowFirstColumn="0" w:lastRowLastColumn="0"/>
              <w:rPr>
                <w:lang w:val="en-US"/>
              </w:rPr>
            </w:pPr>
            <w:r>
              <w:rPr>
                <w:lang w:val="en-US"/>
              </w:rPr>
              <w:t>Provide a receipt through app or by email when trip is finished and paid</w:t>
            </w:r>
          </w:p>
        </w:tc>
      </w:tr>
      <w:tr w:rsidR="00E512AD" w14:paraId="68CB52CD" w14:textId="77777777" w:rsidTr="000D101D">
        <w:tc>
          <w:tcPr>
            <w:cnfStyle w:val="001000000000" w:firstRow="0" w:lastRow="0" w:firstColumn="1" w:lastColumn="0" w:oddVBand="0" w:evenVBand="0" w:oddHBand="0" w:evenHBand="0" w:firstRowFirstColumn="0" w:firstRowLastColumn="0" w:lastRowFirstColumn="0" w:lastRowLastColumn="0"/>
            <w:tcW w:w="2830" w:type="dxa"/>
          </w:tcPr>
          <w:p w14:paraId="73AB7126" w14:textId="15FA20B4" w:rsidR="00E512AD" w:rsidRPr="00E512AD" w:rsidRDefault="00E512AD" w:rsidP="00B64F35">
            <w:pPr>
              <w:contextualSpacing/>
              <w:rPr>
                <w:b w:val="0"/>
                <w:bCs w:val="0"/>
                <w:lang w:val="en-US"/>
              </w:rPr>
            </w:pPr>
            <w:r>
              <w:rPr>
                <w:b w:val="0"/>
                <w:bCs w:val="0"/>
                <w:lang w:val="en-US"/>
              </w:rPr>
              <w:t>Fault Reporting</w:t>
            </w:r>
          </w:p>
        </w:tc>
        <w:tc>
          <w:tcPr>
            <w:tcW w:w="6520" w:type="dxa"/>
          </w:tcPr>
          <w:p w14:paraId="1320B4F8" w14:textId="1C512CCF" w:rsidR="00E512AD" w:rsidRPr="00E512AD" w:rsidRDefault="005C41D8" w:rsidP="00B64F35">
            <w:pPr>
              <w:contextualSpacing/>
              <w:cnfStyle w:val="000000000000" w:firstRow="0" w:lastRow="0" w:firstColumn="0" w:lastColumn="0" w:oddVBand="0" w:evenVBand="0" w:oddHBand="0" w:evenHBand="0" w:firstRowFirstColumn="0" w:firstRowLastColumn="0" w:lastRowFirstColumn="0" w:lastRowLastColumn="0"/>
              <w:rPr>
                <w:lang w:val="en-US"/>
              </w:rPr>
            </w:pPr>
            <w:r>
              <w:rPr>
                <w:lang w:val="en-US"/>
              </w:rPr>
              <w:t>Allow riders to report vehicle problems; receive automatic low-battery and fault reports from electric vehicles; report problems to control room operators</w:t>
            </w:r>
          </w:p>
        </w:tc>
      </w:tr>
      <w:tr w:rsidR="00E512AD" w14:paraId="0745A217" w14:textId="77777777" w:rsidTr="000D10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B3471F7" w14:textId="693A6585" w:rsidR="00E512AD" w:rsidRPr="00E512AD" w:rsidRDefault="00E512AD" w:rsidP="00B64F35">
            <w:pPr>
              <w:contextualSpacing/>
              <w:rPr>
                <w:b w:val="0"/>
                <w:bCs w:val="0"/>
                <w:lang w:val="en-US"/>
              </w:rPr>
            </w:pPr>
            <w:r>
              <w:rPr>
                <w:b w:val="0"/>
                <w:bCs w:val="0"/>
                <w:lang w:val="en-US"/>
              </w:rPr>
              <w:t>Fault Handling</w:t>
            </w:r>
          </w:p>
        </w:tc>
        <w:tc>
          <w:tcPr>
            <w:tcW w:w="6520" w:type="dxa"/>
          </w:tcPr>
          <w:p w14:paraId="0604F55D" w14:textId="2AFBD578" w:rsidR="00E512AD" w:rsidRPr="00E512AD" w:rsidRDefault="005C41D8" w:rsidP="00B64F35">
            <w:pPr>
              <w:contextualSpacing/>
              <w:cnfStyle w:val="000000100000" w:firstRow="0" w:lastRow="0" w:firstColumn="0" w:lastColumn="0" w:oddVBand="0" w:evenVBand="0" w:oddHBand="1" w:evenHBand="0" w:firstRowFirstColumn="0" w:firstRowLastColumn="0" w:lastRowFirstColumn="0" w:lastRowLastColumn="0"/>
              <w:rPr>
                <w:lang w:val="en-US"/>
              </w:rPr>
            </w:pPr>
            <w:r>
              <w:rPr>
                <w:lang w:val="en-US"/>
              </w:rPr>
              <w:t>Remove broken and low-battery devices from rental pool; allow control room operators to manipulate fault reports</w:t>
            </w:r>
          </w:p>
        </w:tc>
      </w:tr>
      <w:tr w:rsidR="00E512AD" w14:paraId="326AA6BF" w14:textId="77777777" w:rsidTr="000D101D">
        <w:tc>
          <w:tcPr>
            <w:cnfStyle w:val="001000000000" w:firstRow="0" w:lastRow="0" w:firstColumn="1" w:lastColumn="0" w:oddVBand="0" w:evenVBand="0" w:oddHBand="0" w:evenHBand="0" w:firstRowFirstColumn="0" w:firstRowLastColumn="0" w:lastRowFirstColumn="0" w:lastRowLastColumn="0"/>
            <w:tcW w:w="2830" w:type="dxa"/>
          </w:tcPr>
          <w:p w14:paraId="0A71B308" w14:textId="30ECFF18" w:rsidR="00E512AD" w:rsidRPr="00E512AD" w:rsidRDefault="00E512AD" w:rsidP="00B64F35">
            <w:pPr>
              <w:contextualSpacing/>
              <w:rPr>
                <w:b w:val="0"/>
                <w:bCs w:val="0"/>
                <w:lang w:val="en-US"/>
              </w:rPr>
            </w:pPr>
            <w:r>
              <w:rPr>
                <w:b w:val="0"/>
                <w:bCs w:val="0"/>
                <w:lang w:val="en-US"/>
              </w:rPr>
              <w:t>Operator Control</w:t>
            </w:r>
          </w:p>
        </w:tc>
        <w:tc>
          <w:tcPr>
            <w:tcW w:w="6520" w:type="dxa"/>
          </w:tcPr>
          <w:p w14:paraId="46EDF8B2" w14:textId="60109598" w:rsidR="00E512AD" w:rsidRPr="00E512AD" w:rsidRDefault="005C41D8" w:rsidP="00B64F35">
            <w:pPr>
              <w:contextualSpacing/>
              <w:cnfStyle w:val="000000000000" w:firstRow="0" w:lastRow="0" w:firstColumn="0" w:lastColumn="0" w:oddVBand="0" w:evenVBand="0" w:oddHBand="0" w:evenHBand="0" w:firstRowFirstColumn="0" w:firstRowLastColumn="0" w:lastRowFirstColumn="0" w:lastRowLastColumn="0"/>
              <w:rPr>
                <w:lang w:val="en-US"/>
              </w:rPr>
            </w:pPr>
            <w:r>
              <w:rPr>
                <w:lang w:val="en-US"/>
              </w:rPr>
              <w:t>Display the state of every station and vehicle; support operators in relocating vehicles between stations; allow operators to take vehicles in and out of service</w:t>
            </w:r>
          </w:p>
        </w:tc>
      </w:tr>
      <w:tr w:rsidR="00E512AD" w14:paraId="3934926D" w14:textId="77777777" w:rsidTr="000D10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08BBE4F" w14:textId="257B6D98" w:rsidR="00E512AD" w:rsidRPr="00E512AD" w:rsidRDefault="00343440" w:rsidP="00B64F35">
            <w:pPr>
              <w:contextualSpacing/>
              <w:rPr>
                <w:b w:val="0"/>
                <w:bCs w:val="0"/>
                <w:lang w:val="en-US"/>
              </w:rPr>
            </w:pPr>
            <w:r>
              <w:rPr>
                <w:b w:val="0"/>
                <w:bCs w:val="0"/>
                <w:lang w:val="en-US"/>
              </w:rPr>
              <w:t>Physical Screens</w:t>
            </w:r>
          </w:p>
        </w:tc>
        <w:tc>
          <w:tcPr>
            <w:tcW w:w="6520" w:type="dxa"/>
          </w:tcPr>
          <w:p w14:paraId="4C10BD22" w14:textId="36081A97" w:rsidR="00E512AD" w:rsidRPr="00E512AD" w:rsidRDefault="005C41D8" w:rsidP="00B64F35">
            <w:pPr>
              <w:contextualSpacing/>
              <w:cnfStyle w:val="000000100000" w:firstRow="0" w:lastRow="0" w:firstColumn="0" w:lastColumn="0" w:oddVBand="0" w:evenVBand="0" w:oddHBand="1" w:evenHBand="0" w:firstRowFirstColumn="0" w:firstRowLastColumn="0" w:lastRowFirstColumn="0" w:lastRowLastColumn="0"/>
              <w:rPr>
                <w:lang w:val="en-US"/>
              </w:rPr>
            </w:pPr>
            <w:r>
              <w:rPr>
                <w:lang w:val="en-US"/>
              </w:rPr>
              <w:t>Support more than one language; have audio outputs</w:t>
            </w:r>
          </w:p>
        </w:tc>
      </w:tr>
      <w:tr w:rsidR="00E512AD" w14:paraId="40F4E3D5" w14:textId="77777777" w:rsidTr="000D101D">
        <w:tc>
          <w:tcPr>
            <w:cnfStyle w:val="001000000000" w:firstRow="0" w:lastRow="0" w:firstColumn="1" w:lastColumn="0" w:oddVBand="0" w:evenVBand="0" w:oddHBand="0" w:evenHBand="0" w:firstRowFirstColumn="0" w:firstRowLastColumn="0" w:lastRowFirstColumn="0" w:lastRowLastColumn="0"/>
            <w:tcW w:w="2830" w:type="dxa"/>
          </w:tcPr>
          <w:p w14:paraId="30E2279B" w14:textId="57545D5A" w:rsidR="00E512AD" w:rsidRPr="00E512AD" w:rsidRDefault="00343440" w:rsidP="00B64F35">
            <w:pPr>
              <w:contextualSpacing/>
              <w:rPr>
                <w:b w:val="0"/>
                <w:bCs w:val="0"/>
                <w:lang w:val="en-US"/>
              </w:rPr>
            </w:pPr>
            <w:r>
              <w:rPr>
                <w:b w:val="0"/>
                <w:bCs w:val="0"/>
                <w:lang w:val="en-US"/>
              </w:rPr>
              <w:t>Zone Config</w:t>
            </w:r>
          </w:p>
        </w:tc>
        <w:tc>
          <w:tcPr>
            <w:tcW w:w="6520" w:type="dxa"/>
          </w:tcPr>
          <w:p w14:paraId="6F162E23" w14:textId="1DA2E045" w:rsidR="00E512AD" w:rsidRPr="00E512AD" w:rsidRDefault="005C41D8" w:rsidP="00B64F35">
            <w:pPr>
              <w:contextualSpacing/>
              <w:cnfStyle w:val="000000000000" w:firstRow="0" w:lastRow="0" w:firstColumn="0" w:lastColumn="0" w:oddVBand="0" w:evenVBand="0" w:oddHBand="0" w:evenHBand="0" w:firstRowFirstColumn="0" w:firstRowLastColumn="0" w:lastRowFirstColumn="0" w:lastRowLastColumn="0"/>
              <w:rPr>
                <w:lang w:val="en-US"/>
              </w:rPr>
            </w:pPr>
            <w:r>
              <w:rPr>
                <w:lang w:val="en-US"/>
              </w:rPr>
              <w:t>Display each zone’s colours and logo, pulled and changed via configuration</w:t>
            </w:r>
          </w:p>
        </w:tc>
      </w:tr>
    </w:tbl>
    <w:p w14:paraId="5A2B1C9D" w14:textId="6814D1C9" w:rsidR="005C41D8" w:rsidRDefault="005C41D8" w:rsidP="00B64F35">
      <w:pPr>
        <w:spacing w:after="0" w:line="240" w:lineRule="auto"/>
        <w:contextualSpacing/>
        <w:rPr>
          <w:lang w:val="en-US"/>
        </w:rPr>
      </w:pPr>
    </w:p>
    <w:p w14:paraId="01C0EACF" w14:textId="77777777" w:rsidR="005C41D8" w:rsidRDefault="005C41D8" w:rsidP="00B64F35">
      <w:pPr>
        <w:spacing w:after="0" w:line="240" w:lineRule="auto"/>
        <w:contextualSpacing/>
        <w:rPr>
          <w:lang w:val="en-US"/>
        </w:rPr>
      </w:pPr>
      <w:r>
        <w:rPr>
          <w:lang w:val="en-US"/>
        </w:rPr>
        <w:br w:type="page"/>
      </w:r>
    </w:p>
    <w:p w14:paraId="0F501225" w14:textId="21ABF6AC" w:rsidR="00343440" w:rsidRDefault="00343440" w:rsidP="00B64F35">
      <w:pPr>
        <w:pStyle w:val="Heading2"/>
        <w:spacing w:before="0" w:after="0" w:line="240" w:lineRule="auto"/>
        <w:contextualSpacing/>
        <w:rPr>
          <w:lang w:val="en-US"/>
        </w:rPr>
      </w:pPr>
      <w:r>
        <w:rPr>
          <w:lang w:val="en-US"/>
        </w:rPr>
        <w:lastRenderedPageBreak/>
        <w:t>Quality Requirements</w:t>
      </w:r>
    </w:p>
    <w:p w14:paraId="0DD4DA27" w14:textId="4F53DF1D" w:rsidR="00343440" w:rsidRDefault="00343440" w:rsidP="00B64F35">
      <w:pPr>
        <w:spacing w:after="0" w:line="240" w:lineRule="auto"/>
        <w:contextualSpacing/>
        <w:rPr>
          <w:lang w:val="en-US"/>
        </w:rPr>
      </w:pPr>
      <w:r>
        <w:rPr>
          <w:lang w:val="en-US"/>
        </w:rPr>
        <w:t>These are requirements that cover usability, accessibility, and pricing.</w:t>
      </w:r>
    </w:p>
    <w:p w14:paraId="5E7F45C5" w14:textId="77777777" w:rsidR="00B64F35" w:rsidRDefault="00B64F35" w:rsidP="00B64F35">
      <w:pPr>
        <w:spacing w:after="0" w:line="240" w:lineRule="auto"/>
        <w:contextualSpacing/>
        <w:rPr>
          <w:lang w:val="en-US"/>
        </w:rPr>
      </w:pPr>
    </w:p>
    <w:tbl>
      <w:tblPr>
        <w:tblStyle w:val="PlainTable1"/>
        <w:tblW w:w="0" w:type="auto"/>
        <w:tblLook w:val="04A0" w:firstRow="1" w:lastRow="0" w:firstColumn="1" w:lastColumn="0" w:noHBand="0" w:noVBand="1"/>
      </w:tblPr>
      <w:tblGrid>
        <w:gridCol w:w="2830"/>
        <w:gridCol w:w="6520"/>
      </w:tblGrid>
      <w:tr w:rsidR="00343440" w14:paraId="6C8DCED3" w14:textId="77777777" w:rsidTr="000D10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9C1D34C" w14:textId="77777777" w:rsidR="00343440" w:rsidRPr="00E512AD" w:rsidRDefault="00343440" w:rsidP="00B64F35">
            <w:pPr>
              <w:contextualSpacing/>
              <w:rPr>
                <w:lang w:val="en-US"/>
              </w:rPr>
            </w:pPr>
            <w:r>
              <w:rPr>
                <w:lang w:val="en-US"/>
              </w:rPr>
              <w:t>Item</w:t>
            </w:r>
          </w:p>
        </w:tc>
        <w:tc>
          <w:tcPr>
            <w:tcW w:w="6520" w:type="dxa"/>
          </w:tcPr>
          <w:p w14:paraId="5BD3EF3D" w14:textId="77777777" w:rsidR="00343440" w:rsidRPr="00E512AD" w:rsidRDefault="00343440" w:rsidP="00B64F35">
            <w:pPr>
              <w:contextualSpacing/>
              <w:cnfStyle w:val="100000000000" w:firstRow="1" w:lastRow="0" w:firstColumn="0" w:lastColumn="0" w:oddVBand="0" w:evenVBand="0" w:oddHBand="0" w:evenHBand="0" w:firstRowFirstColumn="0" w:firstRowLastColumn="0" w:lastRowFirstColumn="0" w:lastRowLastColumn="0"/>
              <w:rPr>
                <w:lang w:val="en-US"/>
              </w:rPr>
            </w:pPr>
            <w:r w:rsidRPr="00E512AD">
              <w:rPr>
                <w:lang w:val="en-US"/>
              </w:rPr>
              <w:t>Requirement</w:t>
            </w:r>
          </w:p>
        </w:tc>
      </w:tr>
      <w:tr w:rsidR="00343440" w14:paraId="23981A98" w14:textId="77777777" w:rsidTr="000D10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744626D" w14:textId="6A774CED" w:rsidR="00343440" w:rsidRPr="00E512AD" w:rsidRDefault="00343440" w:rsidP="00B64F35">
            <w:pPr>
              <w:contextualSpacing/>
              <w:rPr>
                <w:lang w:val="en-US"/>
              </w:rPr>
            </w:pPr>
            <w:r>
              <w:rPr>
                <w:b w:val="0"/>
                <w:bCs w:val="0"/>
                <w:lang w:val="en-US"/>
              </w:rPr>
              <w:t>Usability</w:t>
            </w:r>
          </w:p>
        </w:tc>
        <w:tc>
          <w:tcPr>
            <w:tcW w:w="6520" w:type="dxa"/>
          </w:tcPr>
          <w:p w14:paraId="3580A71F" w14:textId="1AA7262E" w:rsidR="00343440" w:rsidRPr="00E512AD" w:rsidRDefault="005C41D8" w:rsidP="00B64F35">
            <w:pPr>
              <w:contextualSpacing/>
              <w:cnfStyle w:val="000000100000" w:firstRow="0" w:lastRow="0" w:firstColumn="0" w:lastColumn="0" w:oddVBand="0" w:evenVBand="0" w:oddHBand="1" w:evenHBand="0" w:firstRowFirstColumn="0" w:firstRowLastColumn="0" w:lastRowFirstColumn="0" w:lastRowLastColumn="0"/>
              <w:rPr>
                <w:lang w:val="en-US"/>
              </w:rPr>
            </w:pPr>
            <w:r>
              <w:rPr>
                <w:lang w:val="en-US"/>
              </w:rPr>
              <w:t>Rental and return workflows should be straightforward and easy for all users, regardless of whether they are using the app or the screens</w:t>
            </w:r>
          </w:p>
        </w:tc>
      </w:tr>
      <w:tr w:rsidR="00343440" w14:paraId="29C38423" w14:textId="77777777" w:rsidTr="000D101D">
        <w:tc>
          <w:tcPr>
            <w:cnfStyle w:val="001000000000" w:firstRow="0" w:lastRow="0" w:firstColumn="1" w:lastColumn="0" w:oddVBand="0" w:evenVBand="0" w:oddHBand="0" w:evenHBand="0" w:firstRowFirstColumn="0" w:firstRowLastColumn="0" w:lastRowFirstColumn="0" w:lastRowLastColumn="0"/>
            <w:tcW w:w="2830" w:type="dxa"/>
          </w:tcPr>
          <w:p w14:paraId="1D40F3E4" w14:textId="539419D4" w:rsidR="00343440" w:rsidRPr="00E512AD" w:rsidRDefault="00343440" w:rsidP="00B64F35">
            <w:pPr>
              <w:contextualSpacing/>
              <w:rPr>
                <w:b w:val="0"/>
                <w:bCs w:val="0"/>
                <w:lang w:val="en-US"/>
              </w:rPr>
            </w:pPr>
            <w:r>
              <w:rPr>
                <w:b w:val="0"/>
                <w:bCs w:val="0"/>
                <w:lang w:val="en-US"/>
              </w:rPr>
              <w:t>Accessibility</w:t>
            </w:r>
          </w:p>
        </w:tc>
        <w:tc>
          <w:tcPr>
            <w:tcW w:w="6520" w:type="dxa"/>
          </w:tcPr>
          <w:p w14:paraId="5FD92DEB" w14:textId="349B2072" w:rsidR="00343440" w:rsidRPr="00E512AD" w:rsidRDefault="005C41D8" w:rsidP="00B64F35">
            <w:pPr>
              <w:contextualSpacing/>
              <w:cnfStyle w:val="000000000000" w:firstRow="0" w:lastRow="0" w:firstColumn="0" w:lastColumn="0" w:oddVBand="0" w:evenVBand="0" w:oddHBand="0" w:evenHBand="0" w:firstRowFirstColumn="0" w:firstRowLastColumn="0" w:lastRowFirstColumn="0" w:lastRowLastColumn="0"/>
              <w:rPr>
                <w:lang w:val="en-US"/>
              </w:rPr>
            </w:pPr>
            <w:r>
              <w:rPr>
                <w:lang w:val="en-US"/>
              </w:rPr>
              <w:t>Interface should accommodate different language and accessibility needs, including people without the app</w:t>
            </w:r>
          </w:p>
        </w:tc>
      </w:tr>
      <w:tr w:rsidR="00343440" w14:paraId="26C4ED39" w14:textId="77777777" w:rsidTr="000D10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7D12309" w14:textId="45C8897E" w:rsidR="00343440" w:rsidRDefault="00343440" w:rsidP="00B64F35">
            <w:pPr>
              <w:contextualSpacing/>
              <w:rPr>
                <w:b w:val="0"/>
                <w:bCs w:val="0"/>
                <w:lang w:val="en-US"/>
              </w:rPr>
            </w:pPr>
            <w:r>
              <w:rPr>
                <w:b w:val="0"/>
                <w:bCs w:val="0"/>
                <w:lang w:val="en-US"/>
              </w:rPr>
              <w:t>Extensibility</w:t>
            </w:r>
          </w:p>
        </w:tc>
        <w:tc>
          <w:tcPr>
            <w:tcW w:w="6520" w:type="dxa"/>
          </w:tcPr>
          <w:p w14:paraId="2D3A0B01" w14:textId="09DADECE" w:rsidR="00343440" w:rsidRPr="00E512AD" w:rsidRDefault="005C41D8" w:rsidP="00B64F35">
            <w:pPr>
              <w:contextualSpacing/>
              <w:cnfStyle w:val="000000100000" w:firstRow="0" w:lastRow="0" w:firstColumn="0" w:lastColumn="0" w:oddVBand="0" w:evenVBand="0" w:oddHBand="1" w:evenHBand="0" w:firstRowFirstColumn="0" w:firstRowLastColumn="0" w:lastRowFirstColumn="0" w:lastRowLastColumn="0"/>
              <w:rPr>
                <w:lang w:val="en-US"/>
              </w:rPr>
            </w:pPr>
            <w:r>
              <w:rPr>
                <w:lang w:val="en-US"/>
              </w:rPr>
              <w:t>Pricing should be easy to extend when new categories are introduced</w:t>
            </w:r>
          </w:p>
        </w:tc>
      </w:tr>
    </w:tbl>
    <w:p w14:paraId="71B864E5" w14:textId="77777777" w:rsidR="00343440" w:rsidRPr="00E512AD" w:rsidRDefault="00343440" w:rsidP="00B64F35">
      <w:pPr>
        <w:spacing w:after="0" w:line="240" w:lineRule="auto"/>
        <w:contextualSpacing/>
        <w:rPr>
          <w:lang w:val="en-US"/>
        </w:rPr>
      </w:pPr>
    </w:p>
    <w:p w14:paraId="2B400189" w14:textId="5A861C61" w:rsidR="00343440" w:rsidRDefault="00343440" w:rsidP="00B64F35">
      <w:pPr>
        <w:pStyle w:val="Heading2"/>
        <w:spacing w:before="0" w:after="0" w:line="240" w:lineRule="auto"/>
        <w:contextualSpacing/>
        <w:rPr>
          <w:lang w:val="en-US"/>
        </w:rPr>
      </w:pPr>
      <w:r>
        <w:rPr>
          <w:lang w:val="en-US"/>
        </w:rPr>
        <w:t>Constraints</w:t>
      </w:r>
    </w:p>
    <w:p w14:paraId="5187BCE2" w14:textId="6E5601E3" w:rsidR="00343440" w:rsidRDefault="00343440" w:rsidP="00B64F35">
      <w:pPr>
        <w:spacing w:after="0" w:line="240" w:lineRule="auto"/>
        <w:contextualSpacing/>
        <w:rPr>
          <w:lang w:val="en-US"/>
        </w:rPr>
      </w:pPr>
      <w:r>
        <w:rPr>
          <w:lang w:val="en-US"/>
        </w:rPr>
        <w:t xml:space="preserve">These are the boundaries of the application and the GoCycle </w:t>
      </w:r>
      <w:r w:rsidR="00230941">
        <w:rPr>
          <w:lang w:val="en-US"/>
        </w:rPr>
        <w:t>operating environment</w:t>
      </w:r>
      <w:r>
        <w:rPr>
          <w:lang w:val="en-US"/>
        </w:rPr>
        <w:t xml:space="preserve">. </w:t>
      </w:r>
    </w:p>
    <w:p w14:paraId="7A02C18E" w14:textId="77777777" w:rsidR="00B64F35" w:rsidRDefault="00B64F35" w:rsidP="00B64F35">
      <w:pPr>
        <w:spacing w:after="0" w:line="240" w:lineRule="auto"/>
        <w:contextualSpacing/>
        <w:rPr>
          <w:lang w:val="en-US"/>
        </w:rPr>
      </w:pPr>
    </w:p>
    <w:tbl>
      <w:tblPr>
        <w:tblStyle w:val="PlainTable1"/>
        <w:tblW w:w="0" w:type="auto"/>
        <w:tblLook w:val="04A0" w:firstRow="1" w:lastRow="0" w:firstColumn="1" w:lastColumn="0" w:noHBand="0" w:noVBand="1"/>
      </w:tblPr>
      <w:tblGrid>
        <w:gridCol w:w="2830"/>
        <w:gridCol w:w="6520"/>
      </w:tblGrid>
      <w:tr w:rsidR="00343440" w14:paraId="19769FFC" w14:textId="77777777" w:rsidTr="000D10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F661B51" w14:textId="77777777" w:rsidR="00343440" w:rsidRPr="00E512AD" w:rsidRDefault="00343440" w:rsidP="00B64F35">
            <w:pPr>
              <w:contextualSpacing/>
              <w:rPr>
                <w:lang w:val="en-US"/>
              </w:rPr>
            </w:pPr>
            <w:r>
              <w:rPr>
                <w:lang w:val="en-US"/>
              </w:rPr>
              <w:t>Item</w:t>
            </w:r>
          </w:p>
        </w:tc>
        <w:tc>
          <w:tcPr>
            <w:tcW w:w="6520" w:type="dxa"/>
          </w:tcPr>
          <w:p w14:paraId="6B32DDDF" w14:textId="77777777" w:rsidR="00343440" w:rsidRPr="00E512AD" w:rsidRDefault="00343440" w:rsidP="00B64F35">
            <w:pPr>
              <w:contextualSpacing/>
              <w:cnfStyle w:val="100000000000" w:firstRow="1" w:lastRow="0" w:firstColumn="0" w:lastColumn="0" w:oddVBand="0" w:evenVBand="0" w:oddHBand="0" w:evenHBand="0" w:firstRowFirstColumn="0" w:firstRowLastColumn="0" w:lastRowFirstColumn="0" w:lastRowLastColumn="0"/>
              <w:rPr>
                <w:lang w:val="en-US"/>
              </w:rPr>
            </w:pPr>
            <w:r w:rsidRPr="00E512AD">
              <w:rPr>
                <w:lang w:val="en-US"/>
              </w:rPr>
              <w:t>Requirement</w:t>
            </w:r>
          </w:p>
        </w:tc>
      </w:tr>
      <w:tr w:rsidR="00343440" w14:paraId="23688BD2" w14:textId="77777777" w:rsidTr="000D10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6E456A4" w14:textId="6D2D0C55" w:rsidR="00343440" w:rsidRPr="00E512AD" w:rsidRDefault="00343440" w:rsidP="00B64F35">
            <w:pPr>
              <w:contextualSpacing/>
              <w:rPr>
                <w:lang w:val="en-US"/>
              </w:rPr>
            </w:pPr>
            <w:r>
              <w:rPr>
                <w:b w:val="0"/>
                <w:bCs w:val="0"/>
                <w:lang w:val="en-US"/>
              </w:rPr>
              <w:t>Docking Capacity</w:t>
            </w:r>
          </w:p>
        </w:tc>
        <w:tc>
          <w:tcPr>
            <w:tcW w:w="6520" w:type="dxa"/>
          </w:tcPr>
          <w:p w14:paraId="30DCD873" w14:textId="64ABD28D" w:rsidR="00343440" w:rsidRPr="00E512AD" w:rsidRDefault="005C41D8" w:rsidP="00B64F35">
            <w:pPr>
              <w:contextualSpacing/>
              <w:cnfStyle w:val="000000100000" w:firstRow="0" w:lastRow="0" w:firstColumn="0" w:lastColumn="0" w:oddVBand="0" w:evenVBand="0" w:oddHBand="1" w:evenHBand="0" w:firstRowFirstColumn="0" w:firstRowLastColumn="0" w:lastRowFirstColumn="0" w:lastRowLastColumn="0"/>
              <w:rPr>
                <w:lang w:val="en-US"/>
              </w:rPr>
            </w:pPr>
            <w:r>
              <w:rPr>
                <w:lang w:val="en-US"/>
              </w:rPr>
              <w:t>Each docking point can hold only one vehicle</w:t>
            </w:r>
          </w:p>
        </w:tc>
      </w:tr>
      <w:tr w:rsidR="00343440" w14:paraId="0889892D" w14:textId="77777777" w:rsidTr="000D101D">
        <w:tc>
          <w:tcPr>
            <w:cnfStyle w:val="001000000000" w:firstRow="0" w:lastRow="0" w:firstColumn="1" w:lastColumn="0" w:oddVBand="0" w:evenVBand="0" w:oddHBand="0" w:evenHBand="0" w:firstRowFirstColumn="0" w:firstRowLastColumn="0" w:lastRowFirstColumn="0" w:lastRowLastColumn="0"/>
            <w:tcW w:w="2830" w:type="dxa"/>
          </w:tcPr>
          <w:p w14:paraId="4D592DB4" w14:textId="33CE0E1C" w:rsidR="00343440" w:rsidRDefault="00343440" w:rsidP="00B64F35">
            <w:pPr>
              <w:contextualSpacing/>
              <w:rPr>
                <w:b w:val="0"/>
                <w:bCs w:val="0"/>
                <w:lang w:val="en-US"/>
              </w:rPr>
            </w:pPr>
            <w:r>
              <w:rPr>
                <w:b w:val="0"/>
                <w:bCs w:val="0"/>
                <w:lang w:val="en-US"/>
              </w:rPr>
              <w:t>Vehicle Scope</w:t>
            </w:r>
          </w:p>
        </w:tc>
        <w:tc>
          <w:tcPr>
            <w:tcW w:w="6520" w:type="dxa"/>
          </w:tcPr>
          <w:p w14:paraId="713B3C69" w14:textId="0F40F7B9" w:rsidR="00343440" w:rsidRPr="00E512AD" w:rsidRDefault="005C41D8" w:rsidP="00B64F35">
            <w:pPr>
              <w:contextualSpacing/>
              <w:cnfStyle w:val="000000000000" w:firstRow="0" w:lastRow="0" w:firstColumn="0" w:lastColumn="0" w:oddVBand="0" w:evenVBand="0" w:oddHBand="0" w:evenHBand="0" w:firstRowFirstColumn="0" w:firstRowLastColumn="0" w:lastRowFirstColumn="0" w:lastRowLastColumn="0"/>
              <w:rPr>
                <w:lang w:val="en-US"/>
              </w:rPr>
            </w:pPr>
            <w:r>
              <w:rPr>
                <w:lang w:val="en-US"/>
              </w:rPr>
              <w:t>Three types: pedal bikes, electric bikes, electric scooters</w:t>
            </w:r>
          </w:p>
        </w:tc>
      </w:tr>
      <w:tr w:rsidR="00343440" w14:paraId="47B3464A" w14:textId="77777777" w:rsidTr="000D10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C050EEE" w14:textId="5E17A478" w:rsidR="00343440" w:rsidRDefault="00230941" w:rsidP="00B64F35">
            <w:pPr>
              <w:contextualSpacing/>
              <w:rPr>
                <w:b w:val="0"/>
                <w:bCs w:val="0"/>
                <w:lang w:val="en-US"/>
              </w:rPr>
            </w:pPr>
            <w:r>
              <w:rPr>
                <w:b w:val="0"/>
                <w:bCs w:val="0"/>
                <w:lang w:val="en-US"/>
              </w:rPr>
              <w:t>Hardware</w:t>
            </w:r>
          </w:p>
        </w:tc>
        <w:tc>
          <w:tcPr>
            <w:tcW w:w="6520" w:type="dxa"/>
          </w:tcPr>
          <w:p w14:paraId="391A797B" w14:textId="21D7AC42" w:rsidR="00343440" w:rsidRPr="00E512AD" w:rsidRDefault="005C41D8" w:rsidP="00B64F35">
            <w:pPr>
              <w:contextualSpacing/>
              <w:cnfStyle w:val="000000100000" w:firstRow="0" w:lastRow="0" w:firstColumn="0" w:lastColumn="0" w:oddVBand="0" w:evenVBand="0" w:oddHBand="1" w:evenHBand="0" w:firstRowFirstColumn="0" w:firstRowLastColumn="0" w:lastRowFirstColumn="0" w:lastRowLastColumn="0"/>
              <w:rPr>
                <w:lang w:val="en-US"/>
              </w:rPr>
            </w:pPr>
            <w:r>
              <w:rPr>
                <w:lang w:val="en-US"/>
              </w:rPr>
              <w:t>Stations with small screen and card reader, and app access</w:t>
            </w:r>
          </w:p>
        </w:tc>
      </w:tr>
      <w:tr w:rsidR="00343440" w14:paraId="4D4AE61D" w14:textId="77777777" w:rsidTr="000D101D">
        <w:tc>
          <w:tcPr>
            <w:cnfStyle w:val="001000000000" w:firstRow="0" w:lastRow="0" w:firstColumn="1" w:lastColumn="0" w:oddVBand="0" w:evenVBand="0" w:oddHBand="0" w:evenHBand="0" w:firstRowFirstColumn="0" w:firstRowLastColumn="0" w:lastRowFirstColumn="0" w:lastRowLastColumn="0"/>
            <w:tcW w:w="2830" w:type="dxa"/>
          </w:tcPr>
          <w:p w14:paraId="4410C6F1" w14:textId="052BEE7B" w:rsidR="00343440" w:rsidRDefault="00230941" w:rsidP="00B64F35">
            <w:pPr>
              <w:contextualSpacing/>
              <w:rPr>
                <w:b w:val="0"/>
                <w:bCs w:val="0"/>
                <w:lang w:val="en-US"/>
              </w:rPr>
            </w:pPr>
            <w:r>
              <w:rPr>
                <w:b w:val="0"/>
                <w:bCs w:val="0"/>
                <w:lang w:val="en-US"/>
              </w:rPr>
              <w:t>Payment Scope</w:t>
            </w:r>
          </w:p>
        </w:tc>
        <w:tc>
          <w:tcPr>
            <w:tcW w:w="6520" w:type="dxa"/>
          </w:tcPr>
          <w:p w14:paraId="52ACE145" w14:textId="04CD5B47" w:rsidR="00343440" w:rsidRPr="00E512AD" w:rsidRDefault="005C41D8" w:rsidP="00B64F35">
            <w:pPr>
              <w:contextualSpacing/>
              <w:cnfStyle w:val="000000000000" w:firstRow="0" w:lastRow="0" w:firstColumn="0" w:lastColumn="0" w:oddVBand="0" w:evenVBand="0" w:oddHBand="0" w:evenHBand="0" w:firstRowFirstColumn="0" w:firstRowLastColumn="0" w:lastRowFirstColumn="0" w:lastRowLastColumn="0"/>
              <w:rPr>
                <w:lang w:val="en-US"/>
              </w:rPr>
            </w:pPr>
            <w:r>
              <w:rPr>
                <w:lang w:val="en-US"/>
              </w:rPr>
              <w:t>Three options: credit cards, city transit cards, mobile wallets</w:t>
            </w:r>
          </w:p>
        </w:tc>
      </w:tr>
      <w:tr w:rsidR="00343440" w14:paraId="24956685" w14:textId="77777777" w:rsidTr="000D10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B88C0C" w14:textId="146B9F3E" w:rsidR="00343440" w:rsidRDefault="00230941" w:rsidP="00B64F35">
            <w:pPr>
              <w:contextualSpacing/>
              <w:rPr>
                <w:b w:val="0"/>
                <w:bCs w:val="0"/>
                <w:lang w:val="en-US"/>
              </w:rPr>
            </w:pPr>
            <w:r>
              <w:rPr>
                <w:b w:val="0"/>
                <w:bCs w:val="0"/>
                <w:lang w:val="en-US"/>
              </w:rPr>
              <w:t>Zone Rules</w:t>
            </w:r>
          </w:p>
        </w:tc>
        <w:tc>
          <w:tcPr>
            <w:tcW w:w="6520" w:type="dxa"/>
          </w:tcPr>
          <w:p w14:paraId="1FE162BB" w14:textId="3E4D9CEB" w:rsidR="00343440" w:rsidRPr="00E512AD" w:rsidRDefault="005C41D8" w:rsidP="00B64F35">
            <w:pPr>
              <w:contextualSpacing/>
              <w:cnfStyle w:val="000000100000" w:firstRow="0" w:lastRow="0" w:firstColumn="0" w:lastColumn="0" w:oddVBand="0" w:evenVBand="0" w:oddHBand="1" w:evenHBand="0" w:firstRowFirstColumn="0" w:firstRowLastColumn="0" w:lastRowFirstColumn="0" w:lastRowLastColumn="0"/>
              <w:rPr>
                <w:lang w:val="en-US"/>
              </w:rPr>
            </w:pPr>
            <w:r>
              <w:rPr>
                <w:lang w:val="en-US"/>
              </w:rPr>
              <w:t>Separate zones may restrict payment methods, will have custom logos/colours</w:t>
            </w:r>
          </w:p>
        </w:tc>
      </w:tr>
      <w:tr w:rsidR="00230941" w14:paraId="025E1083" w14:textId="77777777" w:rsidTr="000D101D">
        <w:tc>
          <w:tcPr>
            <w:cnfStyle w:val="001000000000" w:firstRow="0" w:lastRow="0" w:firstColumn="1" w:lastColumn="0" w:oddVBand="0" w:evenVBand="0" w:oddHBand="0" w:evenHBand="0" w:firstRowFirstColumn="0" w:firstRowLastColumn="0" w:lastRowFirstColumn="0" w:lastRowLastColumn="0"/>
            <w:tcW w:w="2830" w:type="dxa"/>
          </w:tcPr>
          <w:p w14:paraId="4476D14E" w14:textId="5E207486" w:rsidR="00230941" w:rsidRDefault="00230941" w:rsidP="00B64F35">
            <w:pPr>
              <w:contextualSpacing/>
              <w:rPr>
                <w:b w:val="0"/>
                <w:bCs w:val="0"/>
                <w:lang w:val="en-US"/>
              </w:rPr>
            </w:pPr>
            <w:r>
              <w:rPr>
                <w:b w:val="0"/>
                <w:bCs w:val="0"/>
                <w:lang w:val="en-US"/>
              </w:rPr>
              <w:t>Development Constraints</w:t>
            </w:r>
          </w:p>
        </w:tc>
        <w:tc>
          <w:tcPr>
            <w:tcW w:w="6520" w:type="dxa"/>
          </w:tcPr>
          <w:p w14:paraId="1D48868A" w14:textId="41A7B027" w:rsidR="00230941" w:rsidRPr="00E512AD" w:rsidRDefault="005C41D8" w:rsidP="00B64F35">
            <w:pPr>
              <w:contextualSpacing/>
              <w:cnfStyle w:val="000000000000" w:firstRow="0" w:lastRow="0" w:firstColumn="0" w:lastColumn="0" w:oddVBand="0" w:evenVBand="0" w:oddHBand="0" w:evenHBand="0" w:firstRowFirstColumn="0" w:firstRowLastColumn="0" w:lastRowFirstColumn="0" w:lastRowLastColumn="0"/>
              <w:rPr>
                <w:lang w:val="en-US"/>
              </w:rPr>
            </w:pPr>
            <w:r>
              <w:rPr>
                <w:lang w:val="en-US"/>
              </w:rPr>
              <w:t>Java, SOLID principles, at least two design patterns, at least eight classes, implementation and design in shared git repo</w:t>
            </w:r>
          </w:p>
        </w:tc>
      </w:tr>
    </w:tbl>
    <w:p w14:paraId="5B817632" w14:textId="77777777" w:rsidR="005C41D8" w:rsidRDefault="005C41D8" w:rsidP="00B64F35">
      <w:pPr>
        <w:pStyle w:val="Heading1"/>
        <w:spacing w:before="0" w:after="0" w:line="240" w:lineRule="auto"/>
        <w:contextualSpacing/>
        <w:rPr>
          <w:lang w:val="en-US"/>
        </w:rPr>
      </w:pPr>
    </w:p>
    <w:p w14:paraId="6DC5F037" w14:textId="77777777" w:rsidR="005C41D8" w:rsidRDefault="005C41D8" w:rsidP="00B64F35">
      <w:pPr>
        <w:spacing w:after="0" w:line="240" w:lineRule="auto"/>
        <w:contextualSpacing/>
        <w:rPr>
          <w:rFonts w:asciiTheme="majorHAnsi" w:eastAsiaTheme="majorEastAsia" w:hAnsiTheme="majorHAnsi" w:cstheme="majorBidi"/>
          <w:color w:val="0F4761" w:themeColor="accent1" w:themeShade="BF"/>
          <w:sz w:val="40"/>
          <w:szCs w:val="40"/>
          <w:lang w:val="en-US"/>
        </w:rPr>
      </w:pPr>
      <w:r>
        <w:rPr>
          <w:lang w:val="en-US"/>
        </w:rPr>
        <w:br w:type="page"/>
      </w:r>
    </w:p>
    <w:p w14:paraId="227C85C0" w14:textId="10A03961" w:rsidR="00E347A6" w:rsidRDefault="00E347A6" w:rsidP="00B64F35">
      <w:pPr>
        <w:pStyle w:val="Heading1"/>
        <w:spacing w:before="0" w:after="0" w:line="240" w:lineRule="auto"/>
        <w:contextualSpacing/>
        <w:rPr>
          <w:lang w:val="en-US"/>
        </w:rPr>
      </w:pPr>
      <w:r>
        <w:rPr>
          <w:lang w:val="en-US"/>
        </w:rPr>
        <w:lastRenderedPageBreak/>
        <w:t>GoCycle Assumptions</w:t>
      </w:r>
    </w:p>
    <w:p w14:paraId="57088782" w14:textId="11D48EF2" w:rsidR="00343440" w:rsidRDefault="00E347A6" w:rsidP="00B64F35">
      <w:pPr>
        <w:spacing w:after="0" w:line="240" w:lineRule="auto"/>
        <w:contextualSpacing/>
        <w:rPr>
          <w:lang w:val="en-US"/>
        </w:rPr>
      </w:pPr>
      <w:r>
        <w:rPr>
          <w:lang w:val="en-US"/>
        </w:rPr>
        <w:t>There are also a series of business constraints that need to be decided before beginning implementation.</w:t>
      </w:r>
    </w:p>
    <w:p w14:paraId="39590C29" w14:textId="77777777" w:rsidR="00B64F35" w:rsidRDefault="00B64F35" w:rsidP="00B64F35">
      <w:pPr>
        <w:spacing w:after="0" w:line="240" w:lineRule="auto"/>
        <w:contextualSpacing/>
        <w:rPr>
          <w:lang w:val="en-US"/>
        </w:rPr>
      </w:pPr>
    </w:p>
    <w:tbl>
      <w:tblPr>
        <w:tblStyle w:val="PlainTable1"/>
        <w:tblW w:w="0" w:type="auto"/>
        <w:tblLook w:val="04A0" w:firstRow="1" w:lastRow="0" w:firstColumn="1" w:lastColumn="0" w:noHBand="0" w:noVBand="1"/>
      </w:tblPr>
      <w:tblGrid>
        <w:gridCol w:w="4248"/>
        <w:gridCol w:w="5102"/>
      </w:tblGrid>
      <w:tr w:rsidR="00E347A6" w:rsidRPr="00E512AD" w14:paraId="11591E73" w14:textId="77777777" w:rsidTr="00E231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09FE0D7" w14:textId="77777777" w:rsidR="00E347A6" w:rsidRPr="00E512AD" w:rsidRDefault="00E347A6" w:rsidP="00B64F35">
            <w:pPr>
              <w:contextualSpacing/>
              <w:rPr>
                <w:lang w:val="en-US"/>
              </w:rPr>
            </w:pPr>
            <w:r>
              <w:rPr>
                <w:lang w:val="en-US"/>
              </w:rPr>
              <w:t>Item</w:t>
            </w:r>
          </w:p>
        </w:tc>
        <w:tc>
          <w:tcPr>
            <w:tcW w:w="5102" w:type="dxa"/>
          </w:tcPr>
          <w:p w14:paraId="50817457" w14:textId="77777777" w:rsidR="00E347A6" w:rsidRPr="00E512AD" w:rsidRDefault="00E347A6" w:rsidP="00B64F35">
            <w:pPr>
              <w:contextualSpacing/>
              <w:cnfStyle w:val="100000000000" w:firstRow="1" w:lastRow="0" w:firstColumn="0" w:lastColumn="0" w:oddVBand="0" w:evenVBand="0" w:oddHBand="0" w:evenHBand="0" w:firstRowFirstColumn="0" w:firstRowLastColumn="0" w:lastRowFirstColumn="0" w:lastRowLastColumn="0"/>
              <w:rPr>
                <w:lang w:val="en-US"/>
              </w:rPr>
            </w:pPr>
            <w:r w:rsidRPr="00E512AD">
              <w:rPr>
                <w:lang w:val="en-US"/>
              </w:rPr>
              <w:t>Requirement</w:t>
            </w:r>
          </w:p>
        </w:tc>
      </w:tr>
      <w:tr w:rsidR="00E347A6" w:rsidRPr="00E512AD" w14:paraId="2A359F14" w14:textId="77777777" w:rsidTr="00E231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22F1EA63" w14:textId="153D282A" w:rsidR="00E347A6" w:rsidRPr="00E347A6" w:rsidRDefault="00E347A6" w:rsidP="00B64F35">
            <w:pPr>
              <w:contextualSpacing/>
              <w:rPr>
                <w:b w:val="0"/>
                <w:bCs w:val="0"/>
                <w:lang w:val="en-US"/>
              </w:rPr>
            </w:pPr>
            <w:r>
              <w:rPr>
                <w:b w:val="0"/>
                <w:bCs w:val="0"/>
                <w:lang w:val="en-US"/>
              </w:rPr>
              <w:t>Unlock fee?</w:t>
            </w:r>
          </w:p>
        </w:tc>
        <w:tc>
          <w:tcPr>
            <w:tcW w:w="5102" w:type="dxa"/>
          </w:tcPr>
          <w:p w14:paraId="35B98BD1" w14:textId="5C491D3A" w:rsidR="00E347A6" w:rsidRPr="00E512AD" w:rsidRDefault="002C4D5C" w:rsidP="00B64F35">
            <w:pPr>
              <w:contextualSpacing/>
              <w:cnfStyle w:val="000000100000" w:firstRow="0" w:lastRow="0" w:firstColumn="0" w:lastColumn="0" w:oddVBand="0" w:evenVBand="0" w:oddHBand="1" w:evenHBand="0" w:firstRowFirstColumn="0" w:firstRowLastColumn="0" w:lastRowFirstColumn="0" w:lastRowLastColumn="0"/>
              <w:rPr>
                <w:lang w:val="en-US"/>
              </w:rPr>
            </w:pPr>
            <w:r>
              <w:rPr>
                <w:lang w:val="en-US"/>
              </w:rPr>
              <w:t>$5</w:t>
            </w:r>
          </w:p>
        </w:tc>
      </w:tr>
      <w:tr w:rsidR="00E347A6" w:rsidRPr="00E512AD" w14:paraId="03ADD1CD" w14:textId="77777777" w:rsidTr="00E231DC">
        <w:tc>
          <w:tcPr>
            <w:cnfStyle w:val="001000000000" w:firstRow="0" w:lastRow="0" w:firstColumn="1" w:lastColumn="0" w:oddVBand="0" w:evenVBand="0" w:oddHBand="0" w:evenHBand="0" w:firstRowFirstColumn="0" w:firstRowLastColumn="0" w:lastRowFirstColumn="0" w:lastRowLastColumn="0"/>
            <w:tcW w:w="4248" w:type="dxa"/>
          </w:tcPr>
          <w:p w14:paraId="6624870C" w14:textId="78B873C9" w:rsidR="00E347A6" w:rsidRPr="00E512AD" w:rsidRDefault="00E347A6" w:rsidP="00B64F35">
            <w:pPr>
              <w:contextualSpacing/>
              <w:rPr>
                <w:b w:val="0"/>
                <w:bCs w:val="0"/>
                <w:lang w:val="en-US"/>
              </w:rPr>
            </w:pPr>
            <w:r>
              <w:rPr>
                <w:b w:val="0"/>
                <w:bCs w:val="0"/>
                <w:lang w:val="en-US"/>
              </w:rPr>
              <w:t>Casual, member, and student rates?</w:t>
            </w:r>
          </w:p>
        </w:tc>
        <w:tc>
          <w:tcPr>
            <w:tcW w:w="5102" w:type="dxa"/>
          </w:tcPr>
          <w:p w14:paraId="225DCDD3" w14:textId="677FDE5F" w:rsidR="00E347A6" w:rsidRPr="00E512AD" w:rsidRDefault="002C4D5C" w:rsidP="00B64F35">
            <w:pPr>
              <w:contextualSpacing/>
              <w:cnfStyle w:val="000000000000" w:firstRow="0" w:lastRow="0" w:firstColumn="0" w:lastColumn="0" w:oddVBand="0" w:evenVBand="0" w:oddHBand="0" w:evenHBand="0" w:firstRowFirstColumn="0" w:firstRowLastColumn="0" w:lastRowFirstColumn="0" w:lastRowLastColumn="0"/>
              <w:rPr>
                <w:lang w:val="en-US"/>
              </w:rPr>
            </w:pPr>
            <w:r>
              <w:rPr>
                <w:lang w:val="en-US"/>
              </w:rPr>
              <w:t>$0.50/minute, $0.20/minute, $0.20/minute</w:t>
            </w:r>
          </w:p>
        </w:tc>
      </w:tr>
      <w:tr w:rsidR="00E347A6" w:rsidRPr="00E512AD" w14:paraId="4CFEDD4A" w14:textId="77777777" w:rsidTr="00E231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E565727" w14:textId="0FC24025" w:rsidR="00E347A6" w:rsidRDefault="000D101D" w:rsidP="00B64F35">
            <w:pPr>
              <w:contextualSpacing/>
              <w:rPr>
                <w:b w:val="0"/>
                <w:bCs w:val="0"/>
                <w:lang w:val="en-US"/>
              </w:rPr>
            </w:pPr>
            <w:r>
              <w:rPr>
                <w:b w:val="0"/>
                <w:bCs w:val="0"/>
                <w:lang w:val="en-US"/>
              </w:rPr>
              <w:t>Pedal bike, electric bike, scooter prices?</w:t>
            </w:r>
          </w:p>
        </w:tc>
        <w:tc>
          <w:tcPr>
            <w:tcW w:w="5102" w:type="dxa"/>
          </w:tcPr>
          <w:p w14:paraId="115A370E" w14:textId="36CE0EA1" w:rsidR="00E347A6" w:rsidRPr="00E512AD" w:rsidRDefault="002C4D5C" w:rsidP="00B64F35">
            <w:pPr>
              <w:contextualSpacing/>
              <w:cnfStyle w:val="000000100000" w:firstRow="0" w:lastRow="0" w:firstColumn="0" w:lastColumn="0" w:oddVBand="0" w:evenVBand="0" w:oddHBand="1" w:evenHBand="0" w:firstRowFirstColumn="0" w:firstRowLastColumn="0" w:lastRowFirstColumn="0" w:lastRowLastColumn="0"/>
              <w:rPr>
                <w:lang w:val="en-US"/>
              </w:rPr>
            </w:pPr>
            <w:r>
              <w:rPr>
                <w:lang w:val="en-US"/>
              </w:rPr>
              <w:t>Same for all</w:t>
            </w:r>
          </w:p>
        </w:tc>
      </w:tr>
      <w:tr w:rsidR="000D101D" w:rsidRPr="00E512AD" w14:paraId="32D7C918" w14:textId="77777777" w:rsidTr="00E231DC">
        <w:tc>
          <w:tcPr>
            <w:cnfStyle w:val="001000000000" w:firstRow="0" w:lastRow="0" w:firstColumn="1" w:lastColumn="0" w:oddVBand="0" w:evenVBand="0" w:oddHBand="0" w:evenHBand="0" w:firstRowFirstColumn="0" w:firstRowLastColumn="0" w:lastRowFirstColumn="0" w:lastRowLastColumn="0"/>
            <w:tcW w:w="4248" w:type="dxa"/>
          </w:tcPr>
          <w:p w14:paraId="16BB7647" w14:textId="19F05975" w:rsidR="000D101D" w:rsidRDefault="000D101D" w:rsidP="00B64F35">
            <w:pPr>
              <w:contextualSpacing/>
              <w:rPr>
                <w:b w:val="0"/>
                <w:bCs w:val="0"/>
                <w:lang w:val="en-US"/>
              </w:rPr>
            </w:pPr>
            <w:r>
              <w:rPr>
                <w:b w:val="0"/>
                <w:bCs w:val="0"/>
                <w:lang w:val="en-US"/>
              </w:rPr>
              <w:t>Refundable deposit amount?</w:t>
            </w:r>
          </w:p>
        </w:tc>
        <w:tc>
          <w:tcPr>
            <w:tcW w:w="5102" w:type="dxa"/>
          </w:tcPr>
          <w:p w14:paraId="30B535A5" w14:textId="0E07E1B0" w:rsidR="000D101D" w:rsidRPr="00E512AD" w:rsidRDefault="002C4D5C" w:rsidP="00B64F35">
            <w:pPr>
              <w:contextualSpacing/>
              <w:cnfStyle w:val="000000000000" w:firstRow="0" w:lastRow="0" w:firstColumn="0" w:lastColumn="0" w:oddVBand="0" w:evenVBand="0" w:oddHBand="0" w:evenHBand="0" w:firstRowFirstColumn="0" w:firstRowLastColumn="0" w:lastRowFirstColumn="0" w:lastRowLastColumn="0"/>
              <w:rPr>
                <w:lang w:val="en-US"/>
              </w:rPr>
            </w:pPr>
            <w:r>
              <w:rPr>
                <w:lang w:val="en-US"/>
              </w:rPr>
              <w:t>$50</w:t>
            </w:r>
          </w:p>
        </w:tc>
      </w:tr>
      <w:tr w:rsidR="00E347A6" w:rsidRPr="00E512AD" w14:paraId="5B327C37" w14:textId="77777777" w:rsidTr="00E231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687C4B7A" w14:textId="59FCD6DB" w:rsidR="00E347A6" w:rsidRDefault="000D101D" w:rsidP="00B64F35">
            <w:pPr>
              <w:contextualSpacing/>
              <w:rPr>
                <w:b w:val="0"/>
                <w:bCs w:val="0"/>
                <w:lang w:val="en-US"/>
              </w:rPr>
            </w:pPr>
            <w:r>
              <w:rPr>
                <w:b w:val="0"/>
                <w:bCs w:val="0"/>
                <w:lang w:val="en-US"/>
              </w:rPr>
              <w:t>Time unit?</w:t>
            </w:r>
          </w:p>
        </w:tc>
        <w:tc>
          <w:tcPr>
            <w:tcW w:w="5102" w:type="dxa"/>
          </w:tcPr>
          <w:p w14:paraId="0368813C" w14:textId="0758FE9D" w:rsidR="00E347A6" w:rsidRPr="00E512AD" w:rsidRDefault="002C4D5C" w:rsidP="00B64F35">
            <w:pPr>
              <w:contextualSpacing/>
              <w:cnfStyle w:val="000000100000" w:firstRow="0" w:lastRow="0" w:firstColumn="0" w:lastColumn="0" w:oddVBand="0" w:evenVBand="0" w:oddHBand="1" w:evenHBand="0" w:firstRowFirstColumn="0" w:firstRowLastColumn="0" w:lastRowFirstColumn="0" w:lastRowLastColumn="0"/>
              <w:rPr>
                <w:lang w:val="en-US"/>
              </w:rPr>
            </w:pPr>
            <w:r>
              <w:rPr>
                <w:lang w:val="en-US"/>
              </w:rPr>
              <w:t>Per minute, round up</w:t>
            </w:r>
          </w:p>
        </w:tc>
      </w:tr>
      <w:tr w:rsidR="00E347A6" w:rsidRPr="00E512AD" w14:paraId="0E2B321B" w14:textId="77777777" w:rsidTr="00E231DC">
        <w:tc>
          <w:tcPr>
            <w:cnfStyle w:val="001000000000" w:firstRow="0" w:lastRow="0" w:firstColumn="1" w:lastColumn="0" w:oddVBand="0" w:evenVBand="0" w:oddHBand="0" w:evenHBand="0" w:firstRowFirstColumn="0" w:firstRowLastColumn="0" w:lastRowFirstColumn="0" w:lastRowLastColumn="0"/>
            <w:tcW w:w="4248" w:type="dxa"/>
          </w:tcPr>
          <w:p w14:paraId="3AD42445" w14:textId="482A2153" w:rsidR="00E347A6" w:rsidRDefault="000D101D" w:rsidP="00B64F35">
            <w:pPr>
              <w:contextualSpacing/>
              <w:rPr>
                <w:b w:val="0"/>
                <w:bCs w:val="0"/>
                <w:lang w:val="en-US"/>
              </w:rPr>
            </w:pPr>
            <w:r>
              <w:rPr>
                <w:b w:val="0"/>
                <w:bCs w:val="0"/>
                <w:lang w:val="en-US"/>
              </w:rPr>
              <w:t>Minimum trip charge?</w:t>
            </w:r>
          </w:p>
        </w:tc>
        <w:tc>
          <w:tcPr>
            <w:tcW w:w="5102" w:type="dxa"/>
          </w:tcPr>
          <w:p w14:paraId="7780402F" w14:textId="3F740DEB" w:rsidR="00E347A6" w:rsidRPr="00E512AD" w:rsidRDefault="008F29E1" w:rsidP="00B64F35">
            <w:pPr>
              <w:contextualSpacing/>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r>
      <w:tr w:rsidR="00E347A6" w:rsidRPr="00E512AD" w14:paraId="697751BF" w14:textId="77777777" w:rsidTr="00E231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2A2DDFFF" w14:textId="5446C0A5" w:rsidR="00E347A6" w:rsidRDefault="000D101D" w:rsidP="00B64F35">
            <w:pPr>
              <w:contextualSpacing/>
              <w:rPr>
                <w:b w:val="0"/>
                <w:bCs w:val="0"/>
                <w:lang w:val="en-US"/>
              </w:rPr>
            </w:pPr>
            <w:r>
              <w:rPr>
                <w:b w:val="0"/>
                <w:bCs w:val="0"/>
                <w:lang w:val="en-US"/>
              </w:rPr>
              <w:t>Long-trip surcharge rate?</w:t>
            </w:r>
          </w:p>
        </w:tc>
        <w:tc>
          <w:tcPr>
            <w:tcW w:w="5102" w:type="dxa"/>
          </w:tcPr>
          <w:p w14:paraId="3CF6F73A" w14:textId="55FFE967" w:rsidR="00E347A6" w:rsidRPr="00E512AD" w:rsidRDefault="008F29E1" w:rsidP="00B64F35">
            <w:pPr>
              <w:contextualSpacing/>
              <w:cnfStyle w:val="000000100000" w:firstRow="0" w:lastRow="0" w:firstColumn="0" w:lastColumn="0" w:oddVBand="0" w:evenVBand="0" w:oddHBand="1" w:evenHBand="0" w:firstRowFirstColumn="0" w:firstRowLastColumn="0" w:lastRowFirstColumn="0" w:lastRowLastColumn="0"/>
              <w:rPr>
                <w:lang w:val="en-US"/>
              </w:rPr>
            </w:pPr>
            <w:r>
              <w:rPr>
                <w:lang w:val="en-US"/>
              </w:rPr>
              <w:t>$15</w:t>
            </w:r>
          </w:p>
        </w:tc>
      </w:tr>
      <w:tr w:rsidR="00E347A6" w:rsidRPr="00E512AD" w14:paraId="28442131" w14:textId="77777777" w:rsidTr="00E231DC">
        <w:tc>
          <w:tcPr>
            <w:cnfStyle w:val="001000000000" w:firstRow="0" w:lastRow="0" w:firstColumn="1" w:lastColumn="0" w:oddVBand="0" w:evenVBand="0" w:oddHBand="0" w:evenHBand="0" w:firstRowFirstColumn="0" w:firstRowLastColumn="0" w:lastRowFirstColumn="0" w:lastRowLastColumn="0"/>
            <w:tcW w:w="4248" w:type="dxa"/>
          </w:tcPr>
          <w:p w14:paraId="2187F8E3" w14:textId="2C126F5A" w:rsidR="00E347A6" w:rsidRDefault="000D101D" w:rsidP="00B64F35">
            <w:pPr>
              <w:contextualSpacing/>
              <w:rPr>
                <w:b w:val="0"/>
                <w:bCs w:val="0"/>
                <w:lang w:val="en-US"/>
              </w:rPr>
            </w:pPr>
            <w:r>
              <w:rPr>
                <w:b w:val="0"/>
                <w:bCs w:val="0"/>
                <w:lang w:val="en-US"/>
              </w:rPr>
              <w:t>Who qualifies as a student?</w:t>
            </w:r>
          </w:p>
        </w:tc>
        <w:tc>
          <w:tcPr>
            <w:tcW w:w="5102" w:type="dxa"/>
          </w:tcPr>
          <w:p w14:paraId="7863D089" w14:textId="1A12C30F" w:rsidR="00E347A6" w:rsidRPr="00E512AD" w:rsidRDefault="008F29E1" w:rsidP="00B64F35">
            <w:pPr>
              <w:contextualSpacing/>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Anyone with an </w:t>
            </w:r>
            <w:r w:rsidRPr="00E231DC">
              <w:rPr>
                <w:rFonts w:ascii="Courier New" w:hAnsi="Courier New" w:cs="Courier New"/>
                <w:sz w:val="22"/>
                <w:szCs w:val="22"/>
                <w:lang w:val="en-US"/>
              </w:rPr>
              <w:t>@ucalgary.ca</w:t>
            </w:r>
            <w:r w:rsidRPr="00E231DC">
              <w:rPr>
                <w:sz w:val="28"/>
                <w:szCs w:val="28"/>
                <w:lang w:val="en-US"/>
              </w:rPr>
              <w:t xml:space="preserve"> </w:t>
            </w:r>
            <w:r>
              <w:rPr>
                <w:lang w:val="en-US"/>
              </w:rPr>
              <w:t>email address</w:t>
            </w:r>
          </w:p>
        </w:tc>
      </w:tr>
      <w:tr w:rsidR="000D101D" w:rsidRPr="00E512AD" w14:paraId="6DD50AF8" w14:textId="77777777" w:rsidTr="00E231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6D68C1AB" w14:textId="6E5E9E00" w:rsidR="000D101D" w:rsidRDefault="000D101D" w:rsidP="00B64F35">
            <w:pPr>
              <w:contextualSpacing/>
              <w:rPr>
                <w:b w:val="0"/>
                <w:bCs w:val="0"/>
                <w:lang w:val="en-US"/>
              </w:rPr>
            </w:pPr>
            <w:r>
              <w:rPr>
                <w:b w:val="0"/>
                <w:bCs w:val="0"/>
                <w:lang w:val="en-US"/>
              </w:rPr>
              <w:t>Age restriction on students?</w:t>
            </w:r>
          </w:p>
        </w:tc>
        <w:tc>
          <w:tcPr>
            <w:tcW w:w="5102" w:type="dxa"/>
          </w:tcPr>
          <w:p w14:paraId="66DAAABD" w14:textId="026EB89B" w:rsidR="000D101D" w:rsidRPr="00E512AD" w:rsidRDefault="00E231DC" w:rsidP="00B64F35">
            <w:pPr>
              <w:contextualSpacing/>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r>
      <w:tr w:rsidR="000D101D" w:rsidRPr="00E512AD" w14:paraId="6D486F82" w14:textId="77777777" w:rsidTr="00E231DC">
        <w:tc>
          <w:tcPr>
            <w:cnfStyle w:val="001000000000" w:firstRow="0" w:lastRow="0" w:firstColumn="1" w:lastColumn="0" w:oddVBand="0" w:evenVBand="0" w:oddHBand="0" w:evenHBand="0" w:firstRowFirstColumn="0" w:firstRowLastColumn="0" w:lastRowFirstColumn="0" w:lastRowLastColumn="0"/>
            <w:tcW w:w="4248" w:type="dxa"/>
          </w:tcPr>
          <w:p w14:paraId="538A0DAC" w14:textId="20BADDC7" w:rsidR="000D101D" w:rsidRDefault="000D101D" w:rsidP="00B64F35">
            <w:pPr>
              <w:contextualSpacing/>
              <w:rPr>
                <w:b w:val="0"/>
                <w:bCs w:val="0"/>
                <w:lang w:val="en-US"/>
              </w:rPr>
            </w:pPr>
            <w:r>
              <w:rPr>
                <w:b w:val="0"/>
                <w:bCs w:val="0"/>
                <w:lang w:val="en-US"/>
              </w:rPr>
              <w:t>Can students also be monthly members?</w:t>
            </w:r>
          </w:p>
        </w:tc>
        <w:tc>
          <w:tcPr>
            <w:tcW w:w="5102" w:type="dxa"/>
          </w:tcPr>
          <w:p w14:paraId="723B7019" w14:textId="3B51E003" w:rsidR="000D101D" w:rsidRPr="00E512AD" w:rsidRDefault="00E231DC" w:rsidP="00B64F35">
            <w:pPr>
              <w:contextualSpacing/>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r>
      <w:tr w:rsidR="000D101D" w:rsidRPr="00E512AD" w14:paraId="48633387" w14:textId="77777777" w:rsidTr="00E231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6559EE54" w14:textId="3B272AB3" w:rsidR="000D101D" w:rsidRDefault="000D101D" w:rsidP="00B64F35">
            <w:pPr>
              <w:contextualSpacing/>
              <w:rPr>
                <w:b w:val="0"/>
                <w:bCs w:val="0"/>
                <w:lang w:val="en-US"/>
              </w:rPr>
            </w:pPr>
            <w:r>
              <w:rPr>
                <w:b w:val="0"/>
                <w:bCs w:val="0"/>
                <w:lang w:val="en-US"/>
              </w:rPr>
              <w:t>Does being a student affect all rates?</w:t>
            </w:r>
          </w:p>
        </w:tc>
        <w:tc>
          <w:tcPr>
            <w:tcW w:w="5102" w:type="dxa"/>
          </w:tcPr>
          <w:p w14:paraId="461901B4" w14:textId="50DB3DFF" w:rsidR="000D101D" w:rsidRPr="00E512AD" w:rsidRDefault="00E231DC" w:rsidP="00B64F35">
            <w:pPr>
              <w:contextualSpacing/>
              <w:cnfStyle w:val="000000100000" w:firstRow="0" w:lastRow="0" w:firstColumn="0" w:lastColumn="0" w:oddVBand="0" w:evenVBand="0" w:oddHBand="1" w:evenHBand="0" w:firstRowFirstColumn="0" w:firstRowLastColumn="0" w:lastRowFirstColumn="0" w:lastRowLastColumn="0"/>
              <w:rPr>
                <w:lang w:val="en-US"/>
              </w:rPr>
            </w:pPr>
            <w:r>
              <w:rPr>
                <w:lang w:val="en-US"/>
              </w:rPr>
              <w:t>No, only the per minute rate</w:t>
            </w:r>
          </w:p>
        </w:tc>
      </w:tr>
      <w:tr w:rsidR="000D101D" w:rsidRPr="00E512AD" w14:paraId="20409002" w14:textId="77777777" w:rsidTr="00E231DC">
        <w:tc>
          <w:tcPr>
            <w:cnfStyle w:val="001000000000" w:firstRow="0" w:lastRow="0" w:firstColumn="1" w:lastColumn="0" w:oddVBand="0" w:evenVBand="0" w:oddHBand="0" w:evenHBand="0" w:firstRowFirstColumn="0" w:firstRowLastColumn="0" w:lastRowFirstColumn="0" w:lastRowLastColumn="0"/>
            <w:tcW w:w="4248" w:type="dxa"/>
          </w:tcPr>
          <w:p w14:paraId="65020538" w14:textId="0C8DF3AE" w:rsidR="000D101D" w:rsidRDefault="000D101D" w:rsidP="00B64F35">
            <w:pPr>
              <w:contextualSpacing/>
              <w:rPr>
                <w:b w:val="0"/>
                <w:bCs w:val="0"/>
                <w:lang w:val="en-US"/>
              </w:rPr>
            </w:pPr>
            <w:r>
              <w:rPr>
                <w:b w:val="0"/>
                <w:bCs w:val="0"/>
                <w:lang w:val="en-US"/>
              </w:rPr>
              <w:t>Monthly membership price?</w:t>
            </w:r>
          </w:p>
        </w:tc>
        <w:tc>
          <w:tcPr>
            <w:tcW w:w="5102" w:type="dxa"/>
          </w:tcPr>
          <w:p w14:paraId="198F0F09" w14:textId="45CD7DF8" w:rsidR="000D101D" w:rsidRPr="00E512AD" w:rsidRDefault="00E231DC" w:rsidP="00B64F35">
            <w:pPr>
              <w:contextualSpacing/>
              <w:cnfStyle w:val="000000000000" w:firstRow="0" w:lastRow="0" w:firstColumn="0" w:lastColumn="0" w:oddVBand="0" w:evenVBand="0" w:oddHBand="0" w:evenHBand="0" w:firstRowFirstColumn="0" w:firstRowLastColumn="0" w:lastRowFirstColumn="0" w:lastRowLastColumn="0"/>
              <w:rPr>
                <w:lang w:val="en-US"/>
              </w:rPr>
            </w:pPr>
            <w:r>
              <w:rPr>
                <w:lang w:val="en-US"/>
              </w:rPr>
              <w:t>$15/month</w:t>
            </w:r>
          </w:p>
        </w:tc>
      </w:tr>
      <w:tr w:rsidR="000D101D" w:rsidRPr="00E512AD" w14:paraId="42E45004" w14:textId="77777777" w:rsidTr="00E231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51FF9108" w14:textId="3486A010" w:rsidR="000D101D" w:rsidRDefault="000D101D" w:rsidP="00B64F35">
            <w:pPr>
              <w:contextualSpacing/>
              <w:rPr>
                <w:b w:val="0"/>
                <w:bCs w:val="0"/>
                <w:lang w:val="en-US"/>
              </w:rPr>
            </w:pPr>
            <w:r>
              <w:rPr>
                <w:b w:val="0"/>
                <w:bCs w:val="0"/>
                <w:lang w:val="en-US"/>
              </w:rPr>
              <w:t>Membership duration?</w:t>
            </w:r>
          </w:p>
        </w:tc>
        <w:tc>
          <w:tcPr>
            <w:tcW w:w="5102" w:type="dxa"/>
          </w:tcPr>
          <w:p w14:paraId="546BB3FA" w14:textId="71BDE189" w:rsidR="000D101D" w:rsidRPr="00E512AD" w:rsidRDefault="00E231DC" w:rsidP="00B64F35">
            <w:pPr>
              <w:contextualSpacing/>
              <w:cnfStyle w:val="000000100000" w:firstRow="0" w:lastRow="0" w:firstColumn="0" w:lastColumn="0" w:oddVBand="0" w:evenVBand="0" w:oddHBand="1" w:evenHBand="0" w:firstRowFirstColumn="0" w:firstRowLastColumn="0" w:lastRowFirstColumn="0" w:lastRowLastColumn="0"/>
              <w:rPr>
                <w:lang w:val="en-US"/>
              </w:rPr>
            </w:pPr>
            <w:r>
              <w:rPr>
                <w:lang w:val="en-US"/>
              </w:rPr>
              <w:t>30 days from time of registration</w:t>
            </w:r>
          </w:p>
        </w:tc>
      </w:tr>
      <w:tr w:rsidR="000D101D" w:rsidRPr="00E512AD" w14:paraId="0404E341" w14:textId="77777777" w:rsidTr="00E231DC">
        <w:tc>
          <w:tcPr>
            <w:cnfStyle w:val="001000000000" w:firstRow="0" w:lastRow="0" w:firstColumn="1" w:lastColumn="0" w:oddVBand="0" w:evenVBand="0" w:oddHBand="0" w:evenHBand="0" w:firstRowFirstColumn="0" w:firstRowLastColumn="0" w:lastRowFirstColumn="0" w:lastRowLastColumn="0"/>
            <w:tcW w:w="4248" w:type="dxa"/>
          </w:tcPr>
          <w:p w14:paraId="4C632E76" w14:textId="7BC3F6B8" w:rsidR="000D101D" w:rsidRDefault="000D101D" w:rsidP="00B64F35">
            <w:pPr>
              <w:contextualSpacing/>
              <w:rPr>
                <w:b w:val="0"/>
                <w:bCs w:val="0"/>
                <w:lang w:val="en-US"/>
              </w:rPr>
            </w:pPr>
            <w:r>
              <w:rPr>
                <w:b w:val="0"/>
                <w:bCs w:val="0"/>
                <w:lang w:val="en-US"/>
              </w:rPr>
              <w:t>Does every rider have to have an account?</w:t>
            </w:r>
          </w:p>
        </w:tc>
        <w:tc>
          <w:tcPr>
            <w:tcW w:w="5102" w:type="dxa"/>
          </w:tcPr>
          <w:p w14:paraId="13FA4A66" w14:textId="4EDCA665" w:rsidR="000D101D" w:rsidRPr="00E512AD" w:rsidRDefault="00E231DC" w:rsidP="00B64F35">
            <w:pPr>
              <w:contextualSpacing/>
              <w:cnfStyle w:val="000000000000" w:firstRow="0" w:lastRow="0" w:firstColumn="0" w:lastColumn="0" w:oddVBand="0" w:evenVBand="0" w:oddHBand="0" w:evenHBand="0" w:firstRowFirstColumn="0" w:firstRowLastColumn="0" w:lastRowFirstColumn="0" w:lastRowLastColumn="0"/>
              <w:rPr>
                <w:lang w:val="en-US"/>
              </w:rPr>
            </w:pPr>
            <w:r>
              <w:rPr>
                <w:lang w:val="en-US"/>
              </w:rPr>
              <w:t>Yes</w:t>
            </w:r>
          </w:p>
        </w:tc>
      </w:tr>
      <w:tr w:rsidR="000D101D" w:rsidRPr="00E512AD" w14:paraId="68FC1A65" w14:textId="77777777" w:rsidTr="00E231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AC5B0C4" w14:textId="1B2C8D68" w:rsidR="000D101D" w:rsidRDefault="000D101D" w:rsidP="00B64F35">
            <w:pPr>
              <w:contextualSpacing/>
              <w:rPr>
                <w:b w:val="0"/>
                <w:bCs w:val="0"/>
                <w:lang w:val="en-US"/>
              </w:rPr>
            </w:pPr>
            <w:r>
              <w:rPr>
                <w:b w:val="0"/>
                <w:bCs w:val="0"/>
                <w:lang w:val="en-US"/>
              </w:rPr>
              <w:t>What information is required to register?</w:t>
            </w:r>
          </w:p>
        </w:tc>
        <w:tc>
          <w:tcPr>
            <w:tcW w:w="5102" w:type="dxa"/>
          </w:tcPr>
          <w:p w14:paraId="0D1B3CE7" w14:textId="7FFEC5B9" w:rsidR="000D101D" w:rsidRPr="00E512AD" w:rsidRDefault="00E231DC" w:rsidP="00B64F35">
            <w:pPr>
              <w:contextualSpacing/>
              <w:cnfStyle w:val="000000100000" w:firstRow="0" w:lastRow="0" w:firstColumn="0" w:lastColumn="0" w:oddVBand="0" w:evenVBand="0" w:oddHBand="1" w:evenHBand="0" w:firstRowFirstColumn="0" w:firstRowLastColumn="0" w:lastRowFirstColumn="0" w:lastRowLastColumn="0"/>
              <w:rPr>
                <w:lang w:val="en-US"/>
              </w:rPr>
            </w:pPr>
            <w:r>
              <w:rPr>
                <w:lang w:val="en-US"/>
              </w:rPr>
              <w:t>Email/username, password, account type (casual, member, student), payment method</w:t>
            </w:r>
          </w:p>
        </w:tc>
      </w:tr>
      <w:tr w:rsidR="000D101D" w:rsidRPr="00E512AD" w14:paraId="35D42B41" w14:textId="77777777" w:rsidTr="00E231DC">
        <w:tc>
          <w:tcPr>
            <w:cnfStyle w:val="001000000000" w:firstRow="0" w:lastRow="0" w:firstColumn="1" w:lastColumn="0" w:oddVBand="0" w:evenVBand="0" w:oddHBand="0" w:evenHBand="0" w:firstRowFirstColumn="0" w:firstRowLastColumn="0" w:lastRowFirstColumn="0" w:lastRowLastColumn="0"/>
            <w:tcW w:w="4248" w:type="dxa"/>
          </w:tcPr>
          <w:p w14:paraId="479E593B" w14:textId="208BB4F6" w:rsidR="000D101D" w:rsidRDefault="000D101D" w:rsidP="00B64F35">
            <w:pPr>
              <w:contextualSpacing/>
              <w:rPr>
                <w:b w:val="0"/>
                <w:bCs w:val="0"/>
                <w:lang w:val="en-US"/>
              </w:rPr>
            </w:pPr>
            <w:r>
              <w:rPr>
                <w:b w:val="0"/>
                <w:bCs w:val="0"/>
                <w:lang w:val="en-US"/>
              </w:rPr>
              <w:t>How do riders identify themselves at a station?</w:t>
            </w:r>
          </w:p>
        </w:tc>
        <w:tc>
          <w:tcPr>
            <w:tcW w:w="5102" w:type="dxa"/>
          </w:tcPr>
          <w:p w14:paraId="20D2109D" w14:textId="528E3055" w:rsidR="000D101D" w:rsidRPr="00E512AD" w:rsidRDefault="00E231DC" w:rsidP="00B64F35">
            <w:pPr>
              <w:contextualSpacing/>
              <w:cnfStyle w:val="000000000000" w:firstRow="0" w:lastRow="0" w:firstColumn="0" w:lastColumn="0" w:oddVBand="0" w:evenVBand="0" w:oddHBand="0" w:evenHBand="0" w:firstRowFirstColumn="0" w:firstRowLastColumn="0" w:lastRowFirstColumn="0" w:lastRowLastColumn="0"/>
              <w:rPr>
                <w:lang w:val="en-US"/>
              </w:rPr>
            </w:pPr>
            <w:r>
              <w:rPr>
                <w:lang w:val="en-US"/>
              </w:rPr>
              <w:t>Login with email/username and password</w:t>
            </w:r>
          </w:p>
        </w:tc>
      </w:tr>
      <w:tr w:rsidR="000D101D" w:rsidRPr="00E512AD" w14:paraId="1B112FE3" w14:textId="77777777" w:rsidTr="00E231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F5A49CD" w14:textId="3D03766B" w:rsidR="000D101D" w:rsidRDefault="000D101D" w:rsidP="00B64F35">
            <w:pPr>
              <w:contextualSpacing/>
              <w:rPr>
                <w:b w:val="0"/>
                <w:bCs w:val="0"/>
                <w:lang w:val="en-US"/>
              </w:rPr>
            </w:pPr>
            <w:r>
              <w:rPr>
                <w:b w:val="0"/>
                <w:bCs w:val="0"/>
                <w:lang w:val="en-US"/>
              </w:rPr>
              <w:t>Can one account do multiple trips?</w:t>
            </w:r>
          </w:p>
        </w:tc>
        <w:tc>
          <w:tcPr>
            <w:tcW w:w="5102" w:type="dxa"/>
          </w:tcPr>
          <w:p w14:paraId="15CE0136" w14:textId="5E9A06AC" w:rsidR="000D101D" w:rsidRPr="00E512AD" w:rsidRDefault="00E231DC" w:rsidP="00B64F35">
            <w:pPr>
              <w:contextualSpacing/>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r>
      <w:tr w:rsidR="000D101D" w:rsidRPr="00E512AD" w14:paraId="145EAC37" w14:textId="77777777" w:rsidTr="00E231DC">
        <w:tc>
          <w:tcPr>
            <w:cnfStyle w:val="001000000000" w:firstRow="0" w:lastRow="0" w:firstColumn="1" w:lastColumn="0" w:oddVBand="0" w:evenVBand="0" w:oddHBand="0" w:evenHBand="0" w:firstRowFirstColumn="0" w:firstRowLastColumn="0" w:lastRowFirstColumn="0" w:lastRowLastColumn="0"/>
            <w:tcW w:w="4248" w:type="dxa"/>
          </w:tcPr>
          <w:p w14:paraId="6DE7B7D7" w14:textId="33C99256" w:rsidR="000D101D" w:rsidRPr="000D101D" w:rsidRDefault="000D101D" w:rsidP="00B64F35">
            <w:pPr>
              <w:contextualSpacing/>
              <w:rPr>
                <w:lang w:val="en-US"/>
              </w:rPr>
            </w:pPr>
            <w:r>
              <w:rPr>
                <w:b w:val="0"/>
                <w:bCs w:val="0"/>
                <w:lang w:val="en-US"/>
              </w:rPr>
              <w:t>When does billable time start?</w:t>
            </w:r>
          </w:p>
        </w:tc>
        <w:tc>
          <w:tcPr>
            <w:tcW w:w="5102" w:type="dxa"/>
          </w:tcPr>
          <w:p w14:paraId="6D84A299" w14:textId="46A796B9" w:rsidR="000D101D" w:rsidRPr="00E512AD" w:rsidRDefault="00E231DC" w:rsidP="00B64F35">
            <w:pPr>
              <w:contextualSpacing/>
              <w:cnfStyle w:val="000000000000" w:firstRow="0" w:lastRow="0" w:firstColumn="0" w:lastColumn="0" w:oddVBand="0" w:evenVBand="0" w:oddHBand="0" w:evenHBand="0" w:firstRowFirstColumn="0" w:firstRowLastColumn="0" w:lastRowFirstColumn="0" w:lastRowLastColumn="0"/>
              <w:rPr>
                <w:lang w:val="en-US"/>
              </w:rPr>
            </w:pPr>
            <w:r>
              <w:rPr>
                <w:lang w:val="en-US"/>
              </w:rPr>
              <w:t>As soon as vehicle is unlocked</w:t>
            </w:r>
          </w:p>
        </w:tc>
      </w:tr>
      <w:tr w:rsidR="000D101D" w:rsidRPr="00E512AD" w14:paraId="63A476B1" w14:textId="77777777" w:rsidTr="00E231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6751A944" w14:textId="08D10932" w:rsidR="000D101D" w:rsidRDefault="000D101D" w:rsidP="00B64F35">
            <w:pPr>
              <w:contextualSpacing/>
              <w:rPr>
                <w:b w:val="0"/>
                <w:bCs w:val="0"/>
                <w:lang w:val="en-US"/>
              </w:rPr>
            </w:pPr>
            <w:r>
              <w:rPr>
                <w:b w:val="0"/>
                <w:bCs w:val="0"/>
                <w:lang w:val="en-US"/>
              </w:rPr>
              <w:t>How long does rider have to remove unlocked vehicle?</w:t>
            </w:r>
          </w:p>
        </w:tc>
        <w:tc>
          <w:tcPr>
            <w:tcW w:w="5102" w:type="dxa"/>
          </w:tcPr>
          <w:p w14:paraId="42D7960E" w14:textId="5865CC1B" w:rsidR="000D101D" w:rsidRPr="00E512AD" w:rsidRDefault="00E231DC" w:rsidP="00B64F35">
            <w:pPr>
              <w:contextualSpacing/>
              <w:cnfStyle w:val="000000100000" w:firstRow="0" w:lastRow="0" w:firstColumn="0" w:lastColumn="0" w:oddVBand="0" w:evenVBand="0" w:oddHBand="1" w:evenHBand="0" w:firstRowFirstColumn="0" w:firstRowLastColumn="0" w:lastRowFirstColumn="0" w:lastRowLastColumn="0"/>
              <w:rPr>
                <w:lang w:val="en-US"/>
              </w:rPr>
            </w:pPr>
            <w:r>
              <w:rPr>
                <w:lang w:val="en-US"/>
              </w:rPr>
              <w:t>2 minutes</w:t>
            </w:r>
          </w:p>
        </w:tc>
      </w:tr>
      <w:tr w:rsidR="000D101D" w:rsidRPr="00E512AD" w14:paraId="635C0514" w14:textId="77777777" w:rsidTr="00E231DC">
        <w:tc>
          <w:tcPr>
            <w:cnfStyle w:val="001000000000" w:firstRow="0" w:lastRow="0" w:firstColumn="1" w:lastColumn="0" w:oddVBand="0" w:evenVBand="0" w:oddHBand="0" w:evenHBand="0" w:firstRowFirstColumn="0" w:firstRowLastColumn="0" w:lastRowFirstColumn="0" w:lastRowLastColumn="0"/>
            <w:tcW w:w="4248" w:type="dxa"/>
          </w:tcPr>
          <w:p w14:paraId="66D0BCC6" w14:textId="5483DD0B" w:rsidR="000D101D" w:rsidRDefault="000D101D" w:rsidP="00B64F35">
            <w:pPr>
              <w:contextualSpacing/>
              <w:rPr>
                <w:b w:val="0"/>
                <w:bCs w:val="0"/>
                <w:lang w:val="en-US"/>
              </w:rPr>
            </w:pPr>
            <w:r>
              <w:rPr>
                <w:b w:val="0"/>
                <w:bCs w:val="0"/>
                <w:lang w:val="en-US"/>
              </w:rPr>
              <w:t>What happens if rider does not remove vehicle?</w:t>
            </w:r>
          </w:p>
        </w:tc>
        <w:tc>
          <w:tcPr>
            <w:tcW w:w="5102" w:type="dxa"/>
          </w:tcPr>
          <w:p w14:paraId="70E6DA92" w14:textId="205511F3" w:rsidR="000D101D" w:rsidRPr="00E512AD" w:rsidRDefault="00E231DC" w:rsidP="00B64F35">
            <w:pPr>
              <w:contextualSpacing/>
              <w:cnfStyle w:val="000000000000" w:firstRow="0" w:lastRow="0" w:firstColumn="0" w:lastColumn="0" w:oddVBand="0" w:evenVBand="0" w:oddHBand="0" w:evenHBand="0" w:firstRowFirstColumn="0" w:firstRowLastColumn="0" w:lastRowFirstColumn="0" w:lastRowLastColumn="0"/>
              <w:rPr>
                <w:lang w:val="en-US"/>
              </w:rPr>
            </w:pPr>
            <w:r>
              <w:rPr>
                <w:lang w:val="en-US"/>
              </w:rPr>
              <w:t>After 2 minutes, trip stopped, no charge</w:t>
            </w:r>
          </w:p>
        </w:tc>
      </w:tr>
      <w:tr w:rsidR="000D101D" w:rsidRPr="00E512AD" w14:paraId="6363A6A8" w14:textId="77777777" w:rsidTr="00E231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7B61DFF" w14:textId="05D3D11C" w:rsidR="000D101D" w:rsidRDefault="000D101D" w:rsidP="00B64F35">
            <w:pPr>
              <w:contextualSpacing/>
              <w:rPr>
                <w:b w:val="0"/>
                <w:bCs w:val="0"/>
                <w:lang w:val="en-US"/>
              </w:rPr>
            </w:pPr>
            <w:r>
              <w:rPr>
                <w:b w:val="0"/>
                <w:bCs w:val="0"/>
                <w:lang w:val="en-US"/>
              </w:rPr>
              <w:t>Can trips be paused?</w:t>
            </w:r>
          </w:p>
        </w:tc>
        <w:tc>
          <w:tcPr>
            <w:tcW w:w="5102" w:type="dxa"/>
          </w:tcPr>
          <w:p w14:paraId="60A98BC3" w14:textId="2C5FD0DE" w:rsidR="000D101D" w:rsidRPr="00E512AD" w:rsidRDefault="00E231DC" w:rsidP="00B64F35">
            <w:pPr>
              <w:contextualSpacing/>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r>
      <w:tr w:rsidR="000D101D" w:rsidRPr="00E512AD" w14:paraId="253E434D" w14:textId="77777777" w:rsidTr="00E231DC">
        <w:tc>
          <w:tcPr>
            <w:cnfStyle w:val="001000000000" w:firstRow="0" w:lastRow="0" w:firstColumn="1" w:lastColumn="0" w:oddVBand="0" w:evenVBand="0" w:oddHBand="0" w:evenHBand="0" w:firstRowFirstColumn="0" w:firstRowLastColumn="0" w:lastRowFirstColumn="0" w:lastRowLastColumn="0"/>
            <w:tcW w:w="4248" w:type="dxa"/>
          </w:tcPr>
          <w:p w14:paraId="397CAE3A" w14:textId="4564C776" w:rsidR="000D101D" w:rsidRDefault="000D101D" w:rsidP="00B64F35">
            <w:pPr>
              <w:contextualSpacing/>
              <w:rPr>
                <w:b w:val="0"/>
                <w:bCs w:val="0"/>
                <w:lang w:val="en-US"/>
              </w:rPr>
            </w:pPr>
            <w:r>
              <w:rPr>
                <w:b w:val="0"/>
                <w:bCs w:val="0"/>
                <w:lang w:val="en-US"/>
              </w:rPr>
              <w:t>Maximum trip duration?</w:t>
            </w:r>
          </w:p>
        </w:tc>
        <w:tc>
          <w:tcPr>
            <w:tcW w:w="5102" w:type="dxa"/>
          </w:tcPr>
          <w:p w14:paraId="7F34BCDC" w14:textId="7C850E2C" w:rsidR="000D101D" w:rsidRPr="00E512AD" w:rsidRDefault="00E231DC" w:rsidP="00B64F35">
            <w:pPr>
              <w:contextualSpacing/>
              <w:cnfStyle w:val="000000000000" w:firstRow="0" w:lastRow="0" w:firstColumn="0" w:lastColumn="0" w:oddVBand="0" w:evenVBand="0" w:oddHBand="0" w:evenHBand="0" w:firstRowFirstColumn="0" w:firstRowLastColumn="0" w:lastRowFirstColumn="0" w:lastRowLastColumn="0"/>
              <w:rPr>
                <w:lang w:val="en-US"/>
              </w:rPr>
            </w:pPr>
            <w:r>
              <w:rPr>
                <w:lang w:val="en-US"/>
              </w:rPr>
              <w:t>12 hours, if not returned, vehicle is considered lost</w:t>
            </w:r>
          </w:p>
        </w:tc>
      </w:tr>
      <w:tr w:rsidR="000D101D" w:rsidRPr="00E512AD" w14:paraId="00FE1DCC" w14:textId="77777777" w:rsidTr="00E231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11FF49E4" w14:textId="3EBCC52B" w:rsidR="000D101D" w:rsidRDefault="000D101D" w:rsidP="00B64F35">
            <w:pPr>
              <w:contextualSpacing/>
              <w:rPr>
                <w:b w:val="0"/>
                <w:bCs w:val="0"/>
                <w:lang w:val="en-US"/>
              </w:rPr>
            </w:pPr>
            <w:r>
              <w:rPr>
                <w:b w:val="0"/>
                <w:bCs w:val="0"/>
                <w:lang w:val="en-US"/>
              </w:rPr>
              <w:t>What happens if vehicle is never returned?</w:t>
            </w:r>
          </w:p>
        </w:tc>
        <w:tc>
          <w:tcPr>
            <w:tcW w:w="5102" w:type="dxa"/>
          </w:tcPr>
          <w:p w14:paraId="09C26089" w14:textId="569D6129" w:rsidR="000D101D" w:rsidRPr="00E512AD" w:rsidRDefault="00E231DC" w:rsidP="00B64F35">
            <w:pPr>
              <w:contextualSpacing/>
              <w:cnfStyle w:val="000000100000" w:firstRow="0" w:lastRow="0" w:firstColumn="0" w:lastColumn="0" w:oddVBand="0" w:evenVBand="0" w:oddHBand="1" w:evenHBand="0" w:firstRowFirstColumn="0" w:firstRowLastColumn="0" w:lastRowFirstColumn="0" w:lastRowLastColumn="0"/>
              <w:rPr>
                <w:lang w:val="en-US"/>
              </w:rPr>
            </w:pPr>
            <w:r>
              <w:rPr>
                <w:lang w:val="en-US"/>
              </w:rPr>
              <w:t>Vehicle considered lost, operators notified, deposit is charged</w:t>
            </w:r>
          </w:p>
        </w:tc>
      </w:tr>
      <w:tr w:rsidR="000D101D" w:rsidRPr="00E512AD" w14:paraId="5E23B9FF" w14:textId="77777777" w:rsidTr="00E231DC">
        <w:tc>
          <w:tcPr>
            <w:cnfStyle w:val="001000000000" w:firstRow="0" w:lastRow="0" w:firstColumn="1" w:lastColumn="0" w:oddVBand="0" w:evenVBand="0" w:oddHBand="0" w:evenHBand="0" w:firstRowFirstColumn="0" w:firstRowLastColumn="0" w:lastRowFirstColumn="0" w:lastRowLastColumn="0"/>
            <w:tcW w:w="4248" w:type="dxa"/>
          </w:tcPr>
          <w:p w14:paraId="5E712E6F" w14:textId="62D7C4A7" w:rsidR="000D101D" w:rsidRDefault="000D101D" w:rsidP="00B64F35">
            <w:pPr>
              <w:contextualSpacing/>
              <w:rPr>
                <w:b w:val="0"/>
                <w:bCs w:val="0"/>
                <w:lang w:val="en-US"/>
              </w:rPr>
            </w:pPr>
            <w:r>
              <w:rPr>
                <w:b w:val="0"/>
                <w:bCs w:val="0"/>
                <w:lang w:val="en-US"/>
              </w:rPr>
              <w:t>Can an operator manually close a trip?</w:t>
            </w:r>
          </w:p>
        </w:tc>
        <w:tc>
          <w:tcPr>
            <w:tcW w:w="5102" w:type="dxa"/>
          </w:tcPr>
          <w:p w14:paraId="370F39A8" w14:textId="79AEEE03" w:rsidR="000D101D" w:rsidRPr="00E512AD" w:rsidRDefault="00E231DC" w:rsidP="00B64F35">
            <w:pPr>
              <w:contextualSpacing/>
              <w:cnfStyle w:val="000000000000" w:firstRow="0" w:lastRow="0" w:firstColumn="0" w:lastColumn="0" w:oddVBand="0" w:evenVBand="0" w:oddHBand="0" w:evenHBand="0" w:firstRowFirstColumn="0" w:firstRowLastColumn="0" w:lastRowFirstColumn="0" w:lastRowLastColumn="0"/>
              <w:rPr>
                <w:lang w:val="en-US"/>
              </w:rPr>
            </w:pPr>
            <w:r>
              <w:rPr>
                <w:lang w:val="en-US"/>
              </w:rPr>
              <w:t>Yes</w:t>
            </w:r>
          </w:p>
        </w:tc>
      </w:tr>
      <w:tr w:rsidR="000D101D" w:rsidRPr="00E512AD" w14:paraId="044E8745" w14:textId="77777777" w:rsidTr="00E231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4BF5E69" w14:textId="1798FABC" w:rsidR="000D101D" w:rsidRDefault="000D101D" w:rsidP="00B64F35">
            <w:pPr>
              <w:contextualSpacing/>
              <w:rPr>
                <w:b w:val="0"/>
                <w:bCs w:val="0"/>
                <w:lang w:val="en-US"/>
              </w:rPr>
            </w:pPr>
            <w:r>
              <w:rPr>
                <w:b w:val="0"/>
                <w:bCs w:val="0"/>
                <w:lang w:val="en-US"/>
              </w:rPr>
              <w:t>How are lost or stolen devices handled?</w:t>
            </w:r>
          </w:p>
        </w:tc>
        <w:tc>
          <w:tcPr>
            <w:tcW w:w="5102" w:type="dxa"/>
          </w:tcPr>
          <w:p w14:paraId="2C95A7AE" w14:textId="7B09F634" w:rsidR="000D101D" w:rsidRPr="00E512AD" w:rsidRDefault="00E231DC" w:rsidP="00B64F35">
            <w:pPr>
              <w:contextualSpacing/>
              <w:cnfStyle w:val="000000100000" w:firstRow="0" w:lastRow="0" w:firstColumn="0" w:lastColumn="0" w:oddVBand="0" w:evenVBand="0" w:oddHBand="1" w:evenHBand="0" w:firstRowFirstColumn="0" w:firstRowLastColumn="0" w:lastRowFirstColumn="0" w:lastRowLastColumn="0"/>
              <w:rPr>
                <w:lang w:val="en-US"/>
              </w:rPr>
            </w:pPr>
            <w:r>
              <w:rPr>
                <w:lang w:val="en-US"/>
              </w:rPr>
              <w:t>Vehicle is marked lost, cannot be rented, deposit charged to last user</w:t>
            </w:r>
          </w:p>
        </w:tc>
      </w:tr>
      <w:tr w:rsidR="000D101D" w:rsidRPr="00E512AD" w14:paraId="0406B25D" w14:textId="77777777" w:rsidTr="00E231DC">
        <w:tc>
          <w:tcPr>
            <w:cnfStyle w:val="001000000000" w:firstRow="0" w:lastRow="0" w:firstColumn="1" w:lastColumn="0" w:oddVBand="0" w:evenVBand="0" w:oddHBand="0" w:evenHBand="0" w:firstRowFirstColumn="0" w:firstRowLastColumn="0" w:lastRowFirstColumn="0" w:lastRowLastColumn="0"/>
            <w:tcW w:w="4248" w:type="dxa"/>
          </w:tcPr>
          <w:p w14:paraId="4E76B0E4" w14:textId="0AF34836" w:rsidR="000D101D" w:rsidRDefault="00145DC7" w:rsidP="00B64F35">
            <w:pPr>
              <w:contextualSpacing/>
              <w:rPr>
                <w:b w:val="0"/>
                <w:bCs w:val="0"/>
                <w:lang w:val="en-US"/>
              </w:rPr>
            </w:pPr>
            <w:r>
              <w:rPr>
                <w:b w:val="0"/>
                <w:bCs w:val="0"/>
                <w:lang w:val="en-US"/>
              </w:rPr>
              <w:t>What happens if a device runs out of battery during a trip?</w:t>
            </w:r>
          </w:p>
        </w:tc>
        <w:tc>
          <w:tcPr>
            <w:tcW w:w="5102" w:type="dxa"/>
          </w:tcPr>
          <w:p w14:paraId="3A6D0933" w14:textId="24726F2E" w:rsidR="00E231DC" w:rsidRPr="00E512AD" w:rsidRDefault="00E231DC" w:rsidP="00B64F35">
            <w:pPr>
              <w:contextualSpacing/>
              <w:cnfStyle w:val="000000000000" w:firstRow="0" w:lastRow="0" w:firstColumn="0" w:lastColumn="0" w:oddVBand="0" w:evenVBand="0" w:oddHBand="0" w:evenHBand="0" w:firstRowFirstColumn="0" w:firstRowLastColumn="0" w:lastRowFirstColumn="0" w:lastRowLastColumn="0"/>
              <w:rPr>
                <w:lang w:val="en-US"/>
              </w:rPr>
            </w:pPr>
            <w:r>
              <w:rPr>
                <w:lang w:val="en-US"/>
              </w:rPr>
              <w:t>Direct user to nearest station to receive charge</w:t>
            </w:r>
          </w:p>
        </w:tc>
      </w:tr>
      <w:tr w:rsidR="000D101D" w:rsidRPr="00E512AD" w14:paraId="52F5DB99" w14:textId="77777777" w:rsidTr="00E231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58F8D700" w14:textId="72C53D15" w:rsidR="000D101D" w:rsidRDefault="00145DC7" w:rsidP="00B64F35">
            <w:pPr>
              <w:contextualSpacing/>
              <w:rPr>
                <w:b w:val="0"/>
                <w:bCs w:val="0"/>
                <w:lang w:val="en-US"/>
              </w:rPr>
            </w:pPr>
            <w:r>
              <w:rPr>
                <w:b w:val="0"/>
                <w:bCs w:val="0"/>
                <w:lang w:val="en-US"/>
              </w:rPr>
              <w:lastRenderedPageBreak/>
              <w:t>How many stations?</w:t>
            </w:r>
          </w:p>
        </w:tc>
        <w:tc>
          <w:tcPr>
            <w:tcW w:w="5102" w:type="dxa"/>
          </w:tcPr>
          <w:p w14:paraId="5D5CFA29" w14:textId="7DAB5BC8" w:rsidR="000D101D" w:rsidRPr="00E512AD" w:rsidRDefault="00E231DC" w:rsidP="00B64F35">
            <w:pPr>
              <w:contextualSpacing/>
              <w:cnfStyle w:val="000000100000" w:firstRow="0" w:lastRow="0" w:firstColumn="0" w:lastColumn="0" w:oddVBand="0" w:evenVBand="0" w:oddHBand="1" w:evenHBand="0" w:firstRowFirstColumn="0" w:firstRowLastColumn="0" w:lastRowFirstColumn="0" w:lastRowLastColumn="0"/>
              <w:rPr>
                <w:lang w:val="en-US"/>
              </w:rPr>
            </w:pPr>
            <w:r>
              <w:rPr>
                <w:lang w:val="en-US"/>
              </w:rPr>
              <w:t>5 (3 in one zone, 2 in another)</w:t>
            </w:r>
          </w:p>
        </w:tc>
      </w:tr>
      <w:tr w:rsidR="000D101D" w:rsidRPr="00E512AD" w14:paraId="24D6CDBC" w14:textId="77777777" w:rsidTr="00E231DC">
        <w:tc>
          <w:tcPr>
            <w:cnfStyle w:val="001000000000" w:firstRow="0" w:lastRow="0" w:firstColumn="1" w:lastColumn="0" w:oddVBand="0" w:evenVBand="0" w:oddHBand="0" w:evenHBand="0" w:firstRowFirstColumn="0" w:firstRowLastColumn="0" w:lastRowFirstColumn="0" w:lastRowLastColumn="0"/>
            <w:tcW w:w="4248" w:type="dxa"/>
          </w:tcPr>
          <w:p w14:paraId="54975790" w14:textId="3B5D625D" w:rsidR="000D101D" w:rsidRDefault="00145DC7" w:rsidP="00B64F35">
            <w:pPr>
              <w:contextualSpacing/>
              <w:rPr>
                <w:b w:val="0"/>
                <w:bCs w:val="0"/>
                <w:lang w:val="en-US"/>
              </w:rPr>
            </w:pPr>
            <w:r>
              <w:rPr>
                <w:b w:val="0"/>
                <w:bCs w:val="0"/>
                <w:lang w:val="en-US"/>
              </w:rPr>
              <w:t>How many docking points per station?</w:t>
            </w:r>
          </w:p>
        </w:tc>
        <w:tc>
          <w:tcPr>
            <w:tcW w:w="5102" w:type="dxa"/>
          </w:tcPr>
          <w:p w14:paraId="4D071C55" w14:textId="49540B25" w:rsidR="000D101D" w:rsidRPr="00E512AD" w:rsidRDefault="00E231DC" w:rsidP="00B64F35">
            <w:pPr>
              <w:contextualSpacing/>
              <w:cnfStyle w:val="000000000000" w:firstRow="0" w:lastRow="0" w:firstColumn="0" w:lastColumn="0" w:oddVBand="0" w:evenVBand="0" w:oddHBand="0" w:evenHBand="0" w:firstRowFirstColumn="0" w:firstRowLastColumn="0" w:lastRowFirstColumn="0" w:lastRowLastColumn="0"/>
              <w:rPr>
                <w:lang w:val="en-US"/>
              </w:rPr>
            </w:pPr>
            <w:r>
              <w:rPr>
                <w:lang w:val="en-US"/>
              </w:rPr>
              <w:t>5</w:t>
            </w:r>
          </w:p>
        </w:tc>
      </w:tr>
      <w:tr w:rsidR="00145DC7" w:rsidRPr="00E512AD" w14:paraId="6F954272" w14:textId="77777777" w:rsidTr="00E231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20760E5A" w14:textId="64ED36E9" w:rsidR="00145DC7" w:rsidRDefault="00145DC7" w:rsidP="00B64F35">
            <w:pPr>
              <w:contextualSpacing/>
              <w:rPr>
                <w:b w:val="0"/>
                <w:bCs w:val="0"/>
                <w:lang w:val="en-US"/>
              </w:rPr>
            </w:pPr>
            <w:r>
              <w:rPr>
                <w:b w:val="0"/>
                <w:bCs w:val="0"/>
                <w:lang w:val="en-US"/>
              </w:rPr>
              <w:t>Can every docking point accept every vehicle?</w:t>
            </w:r>
          </w:p>
        </w:tc>
        <w:tc>
          <w:tcPr>
            <w:tcW w:w="5102" w:type="dxa"/>
          </w:tcPr>
          <w:p w14:paraId="6C115275" w14:textId="5F9F94A2" w:rsidR="00145DC7" w:rsidRPr="00E512AD" w:rsidRDefault="00E231DC" w:rsidP="00B64F35">
            <w:pPr>
              <w:contextualSpacing/>
              <w:cnfStyle w:val="000000100000" w:firstRow="0" w:lastRow="0" w:firstColumn="0" w:lastColumn="0" w:oddVBand="0" w:evenVBand="0" w:oddHBand="1" w:evenHBand="0" w:firstRowFirstColumn="0" w:firstRowLastColumn="0" w:lastRowFirstColumn="0" w:lastRowLastColumn="0"/>
              <w:rPr>
                <w:lang w:val="en-US"/>
              </w:rPr>
            </w:pPr>
            <w:r>
              <w:rPr>
                <w:lang w:val="en-US"/>
              </w:rPr>
              <w:t>Yes</w:t>
            </w:r>
          </w:p>
        </w:tc>
      </w:tr>
      <w:tr w:rsidR="00145DC7" w:rsidRPr="00E512AD" w14:paraId="0B973641" w14:textId="77777777" w:rsidTr="00E231DC">
        <w:tc>
          <w:tcPr>
            <w:cnfStyle w:val="001000000000" w:firstRow="0" w:lastRow="0" w:firstColumn="1" w:lastColumn="0" w:oddVBand="0" w:evenVBand="0" w:oddHBand="0" w:evenHBand="0" w:firstRowFirstColumn="0" w:firstRowLastColumn="0" w:lastRowFirstColumn="0" w:lastRowLastColumn="0"/>
            <w:tcW w:w="4248" w:type="dxa"/>
          </w:tcPr>
          <w:p w14:paraId="06584AD8" w14:textId="54B9FDAD" w:rsidR="00145DC7" w:rsidRDefault="00145DC7" w:rsidP="00B64F35">
            <w:pPr>
              <w:contextualSpacing/>
              <w:rPr>
                <w:b w:val="0"/>
                <w:bCs w:val="0"/>
                <w:lang w:val="en-US"/>
              </w:rPr>
            </w:pPr>
            <w:r>
              <w:rPr>
                <w:b w:val="0"/>
                <w:bCs w:val="0"/>
                <w:lang w:val="en-US"/>
              </w:rPr>
              <w:t>Does a fault report immediately take the vehicle out of service?</w:t>
            </w:r>
          </w:p>
        </w:tc>
        <w:tc>
          <w:tcPr>
            <w:tcW w:w="5102" w:type="dxa"/>
          </w:tcPr>
          <w:p w14:paraId="043BF79F" w14:textId="7FF4915A" w:rsidR="00145DC7" w:rsidRPr="00E512AD" w:rsidRDefault="00E231DC" w:rsidP="00B64F35">
            <w:pPr>
              <w:contextualSpacing/>
              <w:cnfStyle w:val="000000000000" w:firstRow="0" w:lastRow="0" w:firstColumn="0" w:lastColumn="0" w:oddVBand="0" w:evenVBand="0" w:oddHBand="0" w:evenHBand="0" w:firstRowFirstColumn="0" w:firstRowLastColumn="0" w:lastRowFirstColumn="0" w:lastRowLastColumn="0"/>
              <w:rPr>
                <w:lang w:val="en-US"/>
              </w:rPr>
            </w:pPr>
            <w:r>
              <w:rPr>
                <w:lang w:val="en-US"/>
              </w:rPr>
              <w:t>Yes, after current ride is completed</w:t>
            </w:r>
          </w:p>
        </w:tc>
      </w:tr>
      <w:tr w:rsidR="00145DC7" w:rsidRPr="00E512AD" w14:paraId="51B3CBFB" w14:textId="77777777" w:rsidTr="00E231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24FCCE32" w14:textId="6E1D10FA" w:rsidR="00145DC7" w:rsidRDefault="00145DC7" w:rsidP="00B64F35">
            <w:pPr>
              <w:contextualSpacing/>
              <w:rPr>
                <w:b w:val="0"/>
                <w:bCs w:val="0"/>
                <w:lang w:val="en-US"/>
              </w:rPr>
            </w:pPr>
            <w:r>
              <w:rPr>
                <w:b w:val="0"/>
                <w:bCs w:val="0"/>
                <w:lang w:val="en-US"/>
              </w:rPr>
              <w:t>Can a rider use a vehicle reported as broken?</w:t>
            </w:r>
          </w:p>
        </w:tc>
        <w:tc>
          <w:tcPr>
            <w:tcW w:w="5102" w:type="dxa"/>
          </w:tcPr>
          <w:p w14:paraId="117F0A1E" w14:textId="3597B12E" w:rsidR="00145DC7" w:rsidRPr="00E512AD" w:rsidRDefault="00E231DC" w:rsidP="00B64F35">
            <w:pPr>
              <w:contextualSpacing/>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r>
      <w:tr w:rsidR="00145DC7" w:rsidRPr="00E512AD" w14:paraId="30C20E8C" w14:textId="77777777" w:rsidTr="00E231DC">
        <w:tc>
          <w:tcPr>
            <w:cnfStyle w:val="001000000000" w:firstRow="0" w:lastRow="0" w:firstColumn="1" w:lastColumn="0" w:oddVBand="0" w:evenVBand="0" w:oddHBand="0" w:evenHBand="0" w:firstRowFirstColumn="0" w:firstRowLastColumn="0" w:lastRowFirstColumn="0" w:lastRowLastColumn="0"/>
            <w:tcW w:w="4248" w:type="dxa"/>
          </w:tcPr>
          <w:p w14:paraId="6553325C" w14:textId="1DA163A9" w:rsidR="00145DC7" w:rsidRDefault="00145DC7" w:rsidP="00B64F35">
            <w:pPr>
              <w:contextualSpacing/>
              <w:rPr>
                <w:b w:val="0"/>
                <w:bCs w:val="0"/>
                <w:lang w:val="en-US"/>
              </w:rPr>
            </w:pPr>
            <w:r>
              <w:rPr>
                <w:b w:val="0"/>
                <w:bCs w:val="0"/>
                <w:lang w:val="en-US"/>
              </w:rPr>
              <w:t>Can operators override battery restrictions or faults?</w:t>
            </w:r>
          </w:p>
        </w:tc>
        <w:tc>
          <w:tcPr>
            <w:tcW w:w="5102" w:type="dxa"/>
          </w:tcPr>
          <w:p w14:paraId="43BFD102" w14:textId="5B6B32E6" w:rsidR="00145DC7" w:rsidRPr="00E512AD" w:rsidRDefault="00E231DC" w:rsidP="00B64F35">
            <w:pPr>
              <w:contextualSpacing/>
              <w:cnfStyle w:val="000000000000" w:firstRow="0" w:lastRow="0" w:firstColumn="0" w:lastColumn="0" w:oddVBand="0" w:evenVBand="0" w:oddHBand="0" w:evenHBand="0" w:firstRowFirstColumn="0" w:firstRowLastColumn="0" w:lastRowFirstColumn="0" w:lastRowLastColumn="0"/>
              <w:rPr>
                <w:lang w:val="en-US"/>
              </w:rPr>
            </w:pPr>
            <w:r>
              <w:rPr>
                <w:lang w:val="en-US"/>
              </w:rPr>
              <w:t>Yes</w:t>
            </w:r>
          </w:p>
        </w:tc>
      </w:tr>
      <w:tr w:rsidR="00573F30" w:rsidRPr="00E512AD" w14:paraId="7030987C" w14:textId="77777777" w:rsidTr="00E231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13EFDCFF" w14:textId="64854109" w:rsidR="00573F30" w:rsidRDefault="00573F30" w:rsidP="00B64F35">
            <w:pPr>
              <w:contextualSpacing/>
              <w:rPr>
                <w:b w:val="0"/>
                <w:bCs w:val="0"/>
                <w:lang w:val="en-US"/>
              </w:rPr>
            </w:pPr>
            <w:r>
              <w:rPr>
                <w:b w:val="0"/>
                <w:bCs w:val="0"/>
                <w:lang w:val="en-US"/>
              </w:rPr>
              <w:t>What happens to duplicate fault reports?</w:t>
            </w:r>
          </w:p>
        </w:tc>
        <w:tc>
          <w:tcPr>
            <w:tcW w:w="5102" w:type="dxa"/>
          </w:tcPr>
          <w:p w14:paraId="73FDF1C2" w14:textId="44EBAE5F" w:rsidR="00573F30" w:rsidRDefault="00573F30" w:rsidP="00B64F35">
            <w:pPr>
              <w:contextualSpacing/>
              <w:cnfStyle w:val="000000100000" w:firstRow="0" w:lastRow="0" w:firstColumn="0" w:lastColumn="0" w:oddVBand="0" w:evenVBand="0" w:oddHBand="1" w:evenHBand="0" w:firstRowFirstColumn="0" w:firstRowLastColumn="0" w:lastRowFirstColumn="0" w:lastRowLastColumn="0"/>
              <w:rPr>
                <w:lang w:val="en-US"/>
              </w:rPr>
            </w:pPr>
            <w:r>
              <w:rPr>
                <w:lang w:val="en-US"/>
              </w:rPr>
              <w:t>Discarded</w:t>
            </w:r>
          </w:p>
        </w:tc>
      </w:tr>
      <w:tr w:rsidR="00145DC7" w:rsidRPr="00E512AD" w14:paraId="270992F3" w14:textId="77777777" w:rsidTr="00E231DC">
        <w:tc>
          <w:tcPr>
            <w:cnfStyle w:val="001000000000" w:firstRow="0" w:lastRow="0" w:firstColumn="1" w:lastColumn="0" w:oddVBand="0" w:evenVBand="0" w:oddHBand="0" w:evenHBand="0" w:firstRowFirstColumn="0" w:firstRowLastColumn="0" w:lastRowFirstColumn="0" w:lastRowLastColumn="0"/>
            <w:tcW w:w="4248" w:type="dxa"/>
          </w:tcPr>
          <w:p w14:paraId="3982715B" w14:textId="0F76E491" w:rsidR="00145DC7" w:rsidRDefault="00145DC7" w:rsidP="00B64F35">
            <w:pPr>
              <w:contextualSpacing/>
              <w:rPr>
                <w:b w:val="0"/>
                <w:bCs w:val="0"/>
                <w:lang w:val="en-US"/>
              </w:rPr>
            </w:pPr>
            <w:r>
              <w:rPr>
                <w:b w:val="0"/>
                <w:bCs w:val="0"/>
                <w:lang w:val="en-US"/>
              </w:rPr>
              <w:t>What languages?</w:t>
            </w:r>
          </w:p>
        </w:tc>
        <w:tc>
          <w:tcPr>
            <w:tcW w:w="5102" w:type="dxa"/>
          </w:tcPr>
          <w:p w14:paraId="5C439074" w14:textId="2F869411" w:rsidR="00145DC7" w:rsidRPr="00E512AD" w:rsidRDefault="00E231DC" w:rsidP="00B64F35">
            <w:pPr>
              <w:contextualSpacing/>
              <w:cnfStyle w:val="000000000000" w:firstRow="0" w:lastRow="0" w:firstColumn="0" w:lastColumn="0" w:oddVBand="0" w:evenVBand="0" w:oddHBand="0" w:evenHBand="0" w:firstRowFirstColumn="0" w:firstRowLastColumn="0" w:lastRowFirstColumn="0" w:lastRowLastColumn="0"/>
              <w:rPr>
                <w:lang w:val="en-US"/>
              </w:rPr>
            </w:pPr>
            <w:r>
              <w:rPr>
                <w:lang w:val="en-US"/>
              </w:rPr>
              <w:t>English, French</w:t>
            </w:r>
          </w:p>
        </w:tc>
      </w:tr>
      <w:tr w:rsidR="00145DC7" w:rsidRPr="00E512AD" w14:paraId="10293333" w14:textId="77777777" w:rsidTr="00E231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11BD5DB" w14:textId="1D0143E9" w:rsidR="00145DC7" w:rsidRDefault="00145DC7" w:rsidP="00B64F35">
            <w:pPr>
              <w:contextualSpacing/>
              <w:rPr>
                <w:b w:val="0"/>
                <w:bCs w:val="0"/>
                <w:lang w:val="en-US"/>
              </w:rPr>
            </w:pPr>
            <w:r>
              <w:rPr>
                <w:b w:val="0"/>
                <w:bCs w:val="0"/>
                <w:lang w:val="en-US"/>
              </w:rPr>
              <w:t>What is the default language?</w:t>
            </w:r>
          </w:p>
        </w:tc>
        <w:tc>
          <w:tcPr>
            <w:tcW w:w="5102" w:type="dxa"/>
          </w:tcPr>
          <w:p w14:paraId="23E7D6D3" w14:textId="306FEE26" w:rsidR="00145DC7" w:rsidRPr="00E512AD" w:rsidRDefault="00E231DC" w:rsidP="00B64F35">
            <w:pPr>
              <w:contextualSpacing/>
              <w:cnfStyle w:val="000000100000" w:firstRow="0" w:lastRow="0" w:firstColumn="0" w:lastColumn="0" w:oddVBand="0" w:evenVBand="0" w:oddHBand="1" w:evenHBand="0" w:firstRowFirstColumn="0" w:firstRowLastColumn="0" w:lastRowFirstColumn="0" w:lastRowLastColumn="0"/>
              <w:rPr>
                <w:lang w:val="en-US"/>
              </w:rPr>
            </w:pPr>
            <w:r>
              <w:rPr>
                <w:lang w:val="en-US"/>
              </w:rPr>
              <w:t>English</w:t>
            </w:r>
          </w:p>
        </w:tc>
      </w:tr>
      <w:tr w:rsidR="00145DC7" w:rsidRPr="00E512AD" w14:paraId="587697FB" w14:textId="77777777" w:rsidTr="00E231DC">
        <w:tc>
          <w:tcPr>
            <w:cnfStyle w:val="001000000000" w:firstRow="0" w:lastRow="0" w:firstColumn="1" w:lastColumn="0" w:oddVBand="0" w:evenVBand="0" w:oddHBand="0" w:evenHBand="0" w:firstRowFirstColumn="0" w:firstRowLastColumn="0" w:lastRowFirstColumn="0" w:lastRowLastColumn="0"/>
            <w:tcW w:w="4248" w:type="dxa"/>
          </w:tcPr>
          <w:p w14:paraId="1E65D319" w14:textId="375F0613" w:rsidR="00145DC7" w:rsidRDefault="00145DC7" w:rsidP="00B64F35">
            <w:pPr>
              <w:contextualSpacing/>
              <w:rPr>
                <w:b w:val="0"/>
                <w:bCs w:val="0"/>
                <w:lang w:val="en-US"/>
              </w:rPr>
            </w:pPr>
            <w:r>
              <w:rPr>
                <w:b w:val="0"/>
                <w:bCs w:val="0"/>
                <w:lang w:val="en-US"/>
              </w:rPr>
              <w:t>How is audio enabled?</w:t>
            </w:r>
          </w:p>
        </w:tc>
        <w:tc>
          <w:tcPr>
            <w:tcW w:w="5102" w:type="dxa"/>
          </w:tcPr>
          <w:p w14:paraId="4360179C" w14:textId="4CB8AD52" w:rsidR="00145DC7" w:rsidRPr="00E512AD" w:rsidRDefault="00E231DC" w:rsidP="00B64F35">
            <w:pPr>
              <w:contextualSpacing/>
              <w:cnfStyle w:val="000000000000" w:firstRow="0" w:lastRow="0" w:firstColumn="0" w:lastColumn="0" w:oddVBand="0" w:evenVBand="0" w:oddHBand="0" w:evenHBand="0" w:firstRowFirstColumn="0" w:firstRowLastColumn="0" w:lastRowFirstColumn="0" w:lastRowLastColumn="0"/>
              <w:rPr>
                <w:lang w:val="en-US"/>
              </w:rPr>
            </w:pPr>
            <w:r>
              <w:rPr>
                <w:lang w:val="en-US"/>
              </w:rPr>
              <w:t>Pressing a button on the screen</w:t>
            </w:r>
          </w:p>
        </w:tc>
      </w:tr>
      <w:tr w:rsidR="00145DC7" w:rsidRPr="00E512AD" w14:paraId="75D2A63B" w14:textId="77777777" w:rsidTr="00E231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8C49D7B" w14:textId="445D255E" w:rsidR="00145DC7" w:rsidRDefault="00145DC7" w:rsidP="00B64F35">
            <w:pPr>
              <w:contextualSpacing/>
              <w:rPr>
                <w:b w:val="0"/>
                <w:bCs w:val="0"/>
                <w:lang w:val="en-US"/>
              </w:rPr>
            </w:pPr>
            <w:r>
              <w:rPr>
                <w:b w:val="0"/>
                <w:bCs w:val="0"/>
                <w:lang w:val="en-US"/>
              </w:rPr>
              <w:t>Where do receipts go?</w:t>
            </w:r>
          </w:p>
        </w:tc>
        <w:tc>
          <w:tcPr>
            <w:tcW w:w="5102" w:type="dxa"/>
          </w:tcPr>
          <w:p w14:paraId="69DA4695" w14:textId="52EF63D0" w:rsidR="00145DC7" w:rsidRPr="00E512AD" w:rsidRDefault="00E231DC" w:rsidP="00B64F35">
            <w:pPr>
              <w:contextualSpacing/>
              <w:cnfStyle w:val="000000100000" w:firstRow="0" w:lastRow="0" w:firstColumn="0" w:lastColumn="0" w:oddVBand="0" w:evenVBand="0" w:oddHBand="1" w:evenHBand="0" w:firstRowFirstColumn="0" w:firstRowLastColumn="0" w:lastRowFirstColumn="0" w:lastRowLastColumn="0"/>
              <w:rPr>
                <w:lang w:val="en-US"/>
              </w:rPr>
            </w:pPr>
            <w:r>
              <w:rPr>
                <w:lang w:val="en-US"/>
              </w:rPr>
              <w:t>Email and mobile app</w:t>
            </w:r>
          </w:p>
        </w:tc>
      </w:tr>
      <w:tr w:rsidR="00145DC7" w:rsidRPr="00E512AD" w14:paraId="73082873" w14:textId="77777777" w:rsidTr="00E231DC">
        <w:tc>
          <w:tcPr>
            <w:cnfStyle w:val="001000000000" w:firstRow="0" w:lastRow="0" w:firstColumn="1" w:lastColumn="0" w:oddVBand="0" w:evenVBand="0" w:oddHBand="0" w:evenHBand="0" w:firstRowFirstColumn="0" w:firstRowLastColumn="0" w:lastRowFirstColumn="0" w:lastRowLastColumn="0"/>
            <w:tcW w:w="4248" w:type="dxa"/>
          </w:tcPr>
          <w:p w14:paraId="3FBC9AF2" w14:textId="10F64D1C" w:rsidR="00145DC7" w:rsidRDefault="00145DC7" w:rsidP="00B64F35">
            <w:pPr>
              <w:contextualSpacing/>
              <w:rPr>
                <w:b w:val="0"/>
                <w:bCs w:val="0"/>
                <w:lang w:val="en-US"/>
              </w:rPr>
            </w:pPr>
            <w:r>
              <w:rPr>
                <w:b w:val="0"/>
                <w:bCs w:val="0"/>
                <w:lang w:val="en-US"/>
              </w:rPr>
              <w:t>What information appears on receipt?</w:t>
            </w:r>
          </w:p>
        </w:tc>
        <w:tc>
          <w:tcPr>
            <w:tcW w:w="5102" w:type="dxa"/>
          </w:tcPr>
          <w:p w14:paraId="4191020B" w14:textId="0588F431" w:rsidR="00145DC7" w:rsidRPr="00E512AD" w:rsidRDefault="00E231DC" w:rsidP="00B64F35">
            <w:pPr>
              <w:contextualSpacing/>
              <w:cnfStyle w:val="000000000000" w:firstRow="0" w:lastRow="0" w:firstColumn="0" w:lastColumn="0" w:oddVBand="0" w:evenVBand="0" w:oddHBand="0" w:evenHBand="0" w:firstRowFirstColumn="0" w:firstRowLastColumn="0" w:lastRowFirstColumn="0" w:lastRowLastColumn="0"/>
              <w:rPr>
                <w:lang w:val="en-US"/>
              </w:rPr>
            </w:pPr>
            <w:r>
              <w:rPr>
                <w:lang w:val="en-US"/>
              </w:rPr>
              <w:t>U</w:t>
            </w:r>
            <w:r w:rsidRPr="00E231DC">
              <w:rPr>
                <w:lang w:val="en-US"/>
              </w:rPr>
              <w:t>nlock fee, duration, rate, surcharge, and deposit release</w:t>
            </w:r>
          </w:p>
        </w:tc>
      </w:tr>
    </w:tbl>
    <w:p w14:paraId="036BEF97" w14:textId="5E890544" w:rsidR="00E231DC" w:rsidRDefault="00E231DC" w:rsidP="00B64F35">
      <w:pPr>
        <w:spacing w:after="0" w:line="240" w:lineRule="auto"/>
        <w:contextualSpacing/>
        <w:rPr>
          <w:lang w:val="en-US"/>
        </w:rPr>
      </w:pPr>
    </w:p>
    <w:p w14:paraId="499BF88A" w14:textId="77777777" w:rsidR="00E231DC" w:rsidRDefault="00E231DC" w:rsidP="00B64F35">
      <w:pPr>
        <w:spacing w:after="0" w:line="240" w:lineRule="auto"/>
        <w:contextualSpacing/>
        <w:rPr>
          <w:lang w:val="en-US"/>
        </w:rPr>
      </w:pPr>
      <w:r>
        <w:rPr>
          <w:lang w:val="en-US"/>
        </w:rPr>
        <w:br w:type="page"/>
      </w:r>
    </w:p>
    <w:p w14:paraId="62375B5A" w14:textId="27EA0F07" w:rsidR="00E231DC" w:rsidRDefault="00E231DC" w:rsidP="00B64F35">
      <w:pPr>
        <w:pStyle w:val="Heading1"/>
        <w:spacing w:before="0" w:after="0" w:line="240" w:lineRule="auto"/>
        <w:contextualSpacing/>
        <w:rPr>
          <w:lang w:val="en-US"/>
        </w:rPr>
      </w:pPr>
      <w:r>
        <w:rPr>
          <w:lang w:val="en-US"/>
        </w:rPr>
        <w:lastRenderedPageBreak/>
        <w:t>GoCycle Use Case Model</w:t>
      </w:r>
    </w:p>
    <w:p w14:paraId="2C5BADD0" w14:textId="3AD49915" w:rsidR="00B64F35" w:rsidRDefault="00013EE3" w:rsidP="00013EE3">
      <w:pPr>
        <w:pStyle w:val="Heading2"/>
        <w:rPr>
          <w:lang w:val="en-US"/>
        </w:rPr>
      </w:pPr>
      <w:r>
        <w:rPr>
          <w:lang w:val="en-US"/>
        </w:rPr>
        <w:t>Rider and Trip View Use Case Diagram</w:t>
      </w:r>
    </w:p>
    <w:p w14:paraId="1B1CE31D" w14:textId="466FD571" w:rsidR="00013EE3" w:rsidRPr="00013EE3" w:rsidRDefault="00013EE3" w:rsidP="00013EE3">
      <w:pPr>
        <w:rPr>
          <w:lang w:val="en-US"/>
        </w:rPr>
      </w:pPr>
      <w:r>
        <w:rPr>
          <w:noProof/>
        </w:rPr>
        <w:drawing>
          <wp:inline distT="0" distB="0" distL="0" distR="0" wp14:anchorId="24351FEF" wp14:editId="207FE169">
            <wp:extent cx="5943600" cy="4762500"/>
            <wp:effectExtent l="0" t="0" r="0" b="0"/>
            <wp:docPr id="1620851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851777" name=""/>
                    <pic:cNvPicPr/>
                  </pic:nvPicPr>
                  <pic:blipFill>
                    <a:blip r:embed="rId5"/>
                    <a:stretch>
                      <a:fillRect/>
                    </a:stretch>
                  </pic:blipFill>
                  <pic:spPr>
                    <a:xfrm>
                      <a:off x="0" y="0"/>
                      <a:ext cx="5950649" cy="4768148"/>
                    </a:xfrm>
                    <a:prstGeom prst="rect">
                      <a:avLst/>
                    </a:prstGeom>
                  </pic:spPr>
                </pic:pic>
              </a:graphicData>
            </a:graphic>
          </wp:inline>
        </w:drawing>
      </w:r>
    </w:p>
    <w:p w14:paraId="7C3BC62C" w14:textId="1C2E89A3" w:rsidR="00013EE3" w:rsidRDefault="00013EE3">
      <w:pPr>
        <w:rPr>
          <w:rFonts w:asciiTheme="majorHAnsi" w:eastAsiaTheme="majorEastAsia" w:hAnsiTheme="majorHAnsi" w:cstheme="majorBidi"/>
          <w:color w:val="0F4761" w:themeColor="accent1" w:themeShade="BF"/>
          <w:sz w:val="32"/>
          <w:szCs w:val="32"/>
          <w:lang w:val="en-US"/>
        </w:rPr>
      </w:pPr>
      <w:r>
        <w:rPr>
          <w:lang w:val="en-US"/>
        </w:rPr>
        <w:br w:type="page"/>
      </w:r>
    </w:p>
    <w:p w14:paraId="4062EB3C" w14:textId="77777777" w:rsidR="00013EE3" w:rsidRDefault="00013EE3" w:rsidP="00B64F35">
      <w:pPr>
        <w:pStyle w:val="Heading2"/>
        <w:spacing w:before="0" w:after="0" w:line="240" w:lineRule="auto"/>
        <w:contextualSpacing/>
        <w:rPr>
          <w:lang w:val="en-US"/>
        </w:rPr>
      </w:pPr>
    </w:p>
    <w:p w14:paraId="5CA3BF71" w14:textId="2DE73F67" w:rsidR="00013EE3" w:rsidRDefault="00013EE3" w:rsidP="00013EE3">
      <w:pPr>
        <w:pStyle w:val="Heading2"/>
        <w:spacing w:before="0" w:after="0" w:line="240" w:lineRule="auto"/>
        <w:contextualSpacing/>
        <w:rPr>
          <w:lang w:val="en-US"/>
        </w:rPr>
      </w:pPr>
      <w:r>
        <w:rPr>
          <w:lang w:val="en-US"/>
        </w:rPr>
        <w:t>Operations and Reporting View Use Case Diagram</w:t>
      </w:r>
    </w:p>
    <w:p w14:paraId="2C5C53B3" w14:textId="57271C3B" w:rsidR="00013EE3" w:rsidRPr="00013EE3" w:rsidRDefault="00013EE3" w:rsidP="00013EE3">
      <w:pPr>
        <w:rPr>
          <w:lang w:val="en-US"/>
        </w:rPr>
      </w:pPr>
      <w:r>
        <w:rPr>
          <w:noProof/>
        </w:rPr>
        <mc:AlternateContent>
          <mc:Choice Requires="wps">
            <w:drawing>
              <wp:anchor distT="0" distB="0" distL="114300" distR="114300" simplePos="0" relativeHeight="251659264" behindDoc="0" locked="0" layoutInCell="1" allowOverlap="1" wp14:anchorId="1272E3A5" wp14:editId="324E3D22">
                <wp:simplePos x="0" y="0"/>
                <wp:positionH relativeFrom="column">
                  <wp:posOffset>1273629</wp:posOffset>
                </wp:positionH>
                <wp:positionV relativeFrom="paragraph">
                  <wp:posOffset>2998379</wp:posOffset>
                </wp:positionV>
                <wp:extent cx="288471" cy="315686"/>
                <wp:effectExtent l="0" t="0" r="16510" b="27305"/>
                <wp:wrapNone/>
                <wp:docPr id="140399158" name="Rectangle 1"/>
                <wp:cNvGraphicFramePr/>
                <a:graphic xmlns:a="http://schemas.openxmlformats.org/drawingml/2006/main">
                  <a:graphicData uri="http://schemas.microsoft.com/office/word/2010/wordprocessingShape">
                    <wps:wsp>
                      <wps:cNvSpPr/>
                      <wps:spPr>
                        <a:xfrm>
                          <a:off x="0" y="0"/>
                          <a:ext cx="288471" cy="315686"/>
                        </a:xfrm>
                        <a:prstGeom prst="rect">
                          <a:avLst/>
                        </a:prstGeom>
                        <a:solidFill>
                          <a:srgbClr val="FBFDFE"/>
                        </a:solidFill>
                        <a:ln>
                          <a:solidFill>
                            <a:srgbClr val="FBFDFE"/>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3140F13" id="Rectangle 1" o:spid="_x0000_s1026" style="position:absolute;margin-left:100.3pt;margin-top:236.1pt;width:22.7pt;height:24.8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" fillcolor="#fbfdfe" strokecolor="#fbfdfe" strokeweight="1pt"/>
            </w:pict>
          </mc:Fallback>
        </mc:AlternateContent>
      </w:r>
      <w:r>
        <w:rPr>
          <w:noProof/>
        </w:rPr>
        <w:drawing>
          <wp:inline distT="0" distB="0" distL="0" distR="0" wp14:anchorId="14771518" wp14:editId="65C044DB">
            <wp:extent cx="5943600" cy="4882243"/>
            <wp:effectExtent l="0" t="0" r="0" b="0"/>
            <wp:docPr id="1936950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950471" name=""/>
                    <pic:cNvPicPr/>
                  </pic:nvPicPr>
                  <pic:blipFill>
                    <a:blip r:embed="rId6"/>
                    <a:stretch>
                      <a:fillRect/>
                    </a:stretch>
                  </pic:blipFill>
                  <pic:spPr>
                    <a:xfrm>
                      <a:off x="0" y="0"/>
                      <a:ext cx="5946621" cy="4884724"/>
                    </a:xfrm>
                    <a:prstGeom prst="rect">
                      <a:avLst/>
                    </a:prstGeom>
                  </pic:spPr>
                </pic:pic>
              </a:graphicData>
            </a:graphic>
          </wp:inline>
        </w:drawing>
      </w:r>
    </w:p>
    <w:p w14:paraId="154506D0" w14:textId="77777777" w:rsidR="00013EE3" w:rsidRDefault="00013EE3">
      <w:pPr>
        <w:rPr>
          <w:rFonts w:asciiTheme="majorHAnsi" w:eastAsiaTheme="majorEastAsia" w:hAnsiTheme="majorHAnsi" w:cstheme="majorBidi"/>
          <w:color w:val="0F4761" w:themeColor="accent1" w:themeShade="BF"/>
          <w:sz w:val="32"/>
          <w:szCs w:val="32"/>
          <w:lang w:val="en-US"/>
        </w:rPr>
      </w:pPr>
      <w:r>
        <w:rPr>
          <w:lang w:val="en-US"/>
        </w:rPr>
        <w:br w:type="page"/>
      </w:r>
    </w:p>
    <w:p w14:paraId="5452D434" w14:textId="224A3E4E" w:rsidR="00E231DC" w:rsidRDefault="001757D4" w:rsidP="00B64F35">
      <w:pPr>
        <w:pStyle w:val="Heading2"/>
        <w:spacing w:before="0" w:after="0" w:line="240" w:lineRule="auto"/>
        <w:contextualSpacing/>
        <w:rPr>
          <w:lang w:val="en-US"/>
        </w:rPr>
      </w:pPr>
      <w:r>
        <w:rPr>
          <w:lang w:val="en-US"/>
        </w:rPr>
        <w:lastRenderedPageBreak/>
        <w:t>Use Case 1: Start Trip</w:t>
      </w:r>
    </w:p>
    <w:p w14:paraId="41392623" w14:textId="77777777" w:rsidR="004D530B" w:rsidRDefault="004D530B" w:rsidP="00B64F35">
      <w:pPr>
        <w:spacing w:after="0" w:line="240" w:lineRule="auto"/>
        <w:contextualSpacing/>
        <w:rPr>
          <w:lang w:val="en-US"/>
        </w:rPr>
      </w:pPr>
      <w:r w:rsidRPr="00D33129">
        <w:rPr>
          <w:b/>
          <w:bCs/>
          <w:lang w:val="en-US"/>
        </w:rPr>
        <w:t>User:</w:t>
      </w:r>
      <w:r>
        <w:rPr>
          <w:lang w:val="en-US"/>
        </w:rPr>
        <w:t xml:space="preserve"> Rider</w:t>
      </w:r>
    </w:p>
    <w:p w14:paraId="75C5D4C4" w14:textId="77777777" w:rsidR="004D530B" w:rsidRDefault="004D530B" w:rsidP="00B64F35">
      <w:pPr>
        <w:spacing w:after="0" w:line="240" w:lineRule="auto"/>
        <w:contextualSpacing/>
        <w:rPr>
          <w:lang w:val="en-US"/>
        </w:rPr>
      </w:pPr>
      <w:r w:rsidRPr="00D33129">
        <w:rPr>
          <w:b/>
          <w:bCs/>
          <w:lang w:val="en-US"/>
        </w:rPr>
        <w:t>Trigger:</w:t>
      </w:r>
      <w:r>
        <w:rPr>
          <w:lang w:val="en-US"/>
        </w:rPr>
        <w:t xml:space="preserve"> A rider selects a vehicle and requests a rental. </w:t>
      </w:r>
    </w:p>
    <w:p w14:paraId="2A3C1562" w14:textId="77777777" w:rsidR="004D530B" w:rsidRDefault="004D530B" w:rsidP="00B64F35">
      <w:pPr>
        <w:spacing w:after="0" w:line="240" w:lineRule="auto"/>
        <w:contextualSpacing/>
        <w:rPr>
          <w:lang w:val="en-US"/>
        </w:rPr>
      </w:pPr>
      <w:r w:rsidRPr="00D33129">
        <w:rPr>
          <w:b/>
          <w:bCs/>
          <w:lang w:val="en-US"/>
        </w:rPr>
        <w:t>Preconditions:</w:t>
      </w:r>
      <w:r>
        <w:rPr>
          <w:lang w:val="en-US"/>
        </w:rPr>
        <w:t xml:space="preserve"> Rider is logged in, the station and selected vehicle type.</w:t>
      </w:r>
    </w:p>
    <w:p w14:paraId="7650F866" w14:textId="77777777" w:rsidR="004D530B" w:rsidRDefault="004D530B" w:rsidP="00B64F35">
      <w:pPr>
        <w:pStyle w:val="ListParagraph"/>
        <w:numPr>
          <w:ilvl w:val="0"/>
          <w:numId w:val="2"/>
        </w:numPr>
        <w:spacing w:after="0" w:line="240" w:lineRule="auto"/>
        <w:rPr>
          <w:lang w:val="en-US"/>
        </w:rPr>
      </w:pPr>
      <w:r>
        <w:rPr>
          <w:lang w:val="en-US"/>
        </w:rPr>
        <w:t>Rider chooses a vehicle through the app or station screen</w:t>
      </w:r>
    </w:p>
    <w:p w14:paraId="38840638" w14:textId="07DB2575" w:rsidR="004D530B" w:rsidRDefault="004D530B" w:rsidP="00B64F35">
      <w:pPr>
        <w:pStyle w:val="ListParagraph"/>
        <w:numPr>
          <w:ilvl w:val="0"/>
          <w:numId w:val="2"/>
        </w:numPr>
        <w:spacing w:after="0" w:line="240" w:lineRule="auto"/>
        <w:rPr>
          <w:lang w:val="en-US"/>
        </w:rPr>
      </w:pPr>
      <w:r>
        <w:rPr>
          <w:lang w:val="en-US"/>
        </w:rPr>
        <w:t>GoCycle checks that the vehicle is available and not out of service</w:t>
      </w:r>
    </w:p>
    <w:p w14:paraId="062A6D4F" w14:textId="77777777" w:rsidR="004D530B" w:rsidRDefault="004D530B" w:rsidP="00B64F35">
      <w:pPr>
        <w:pStyle w:val="ListParagraph"/>
        <w:numPr>
          <w:ilvl w:val="1"/>
          <w:numId w:val="2"/>
        </w:numPr>
        <w:spacing w:after="0" w:line="240" w:lineRule="auto"/>
        <w:rPr>
          <w:lang w:val="en-US"/>
        </w:rPr>
      </w:pPr>
      <w:r>
        <w:rPr>
          <w:lang w:val="en-US"/>
        </w:rPr>
        <w:t>For an electric vehicle, it checks the battery reading</w:t>
      </w:r>
    </w:p>
    <w:p w14:paraId="4DAA85E6" w14:textId="7028DD4A" w:rsidR="004D530B" w:rsidRDefault="004D530B" w:rsidP="00B64F35">
      <w:pPr>
        <w:pStyle w:val="ListParagraph"/>
        <w:numPr>
          <w:ilvl w:val="1"/>
          <w:numId w:val="2"/>
        </w:numPr>
        <w:spacing w:after="0" w:line="240" w:lineRule="auto"/>
        <w:rPr>
          <w:lang w:val="en-US"/>
        </w:rPr>
      </w:pPr>
      <w:r>
        <w:rPr>
          <w:lang w:val="en-US"/>
        </w:rPr>
        <w:t xml:space="preserve">If battery is </w:t>
      </w:r>
      <w:r w:rsidR="00F925BE">
        <w:rPr>
          <w:lang w:val="en-US"/>
        </w:rPr>
        <w:t xml:space="preserve">greater than or equal to </w:t>
      </w:r>
      <w:r>
        <w:rPr>
          <w:lang w:val="en-US"/>
        </w:rPr>
        <w:t>20%, vehicle is reserved</w:t>
      </w:r>
    </w:p>
    <w:p w14:paraId="27DE8C13" w14:textId="77777777" w:rsidR="004D530B" w:rsidRDefault="004D530B" w:rsidP="00B64F35">
      <w:pPr>
        <w:pStyle w:val="ListParagraph"/>
        <w:numPr>
          <w:ilvl w:val="1"/>
          <w:numId w:val="2"/>
        </w:numPr>
        <w:spacing w:after="0" w:line="240" w:lineRule="auto"/>
        <w:rPr>
          <w:lang w:val="en-US"/>
        </w:rPr>
      </w:pPr>
      <w:r>
        <w:rPr>
          <w:lang w:val="en-US"/>
        </w:rPr>
        <w:t>If the vehicle is already rented or out of service, request is rejected and another selection must be made</w:t>
      </w:r>
    </w:p>
    <w:p w14:paraId="01DDF008" w14:textId="1690C684" w:rsidR="004D530B" w:rsidRDefault="004D530B" w:rsidP="00B64F35">
      <w:pPr>
        <w:pStyle w:val="ListParagraph"/>
        <w:numPr>
          <w:ilvl w:val="1"/>
          <w:numId w:val="2"/>
        </w:numPr>
        <w:spacing w:after="0" w:line="240" w:lineRule="auto"/>
        <w:rPr>
          <w:lang w:val="en-US"/>
        </w:rPr>
      </w:pPr>
      <w:r>
        <w:rPr>
          <w:lang w:val="en-US"/>
        </w:rPr>
        <w:t xml:space="preserve">If the battery is </w:t>
      </w:r>
      <w:r w:rsidR="00F925BE">
        <w:rPr>
          <w:lang w:val="en-US"/>
        </w:rPr>
        <w:t xml:space="preserve">less than </w:t>
      </w:r>
      <w:r>
        <w:rPr>
          <w:lang w:val="en-US"/>
        </w:rPr>
        <w:t>20%, reject the rental and another selection must be made</w:t>
      </w:r>
    </w:p>
    <w:p w14:paraId="4C1BB7C2" w14:textId="77777777" w:rsidR="004D530B" w:rsidRDefault="004D530B" w:rsidP="00B64F35">
      <w:pPr>
        <w:pStyle w:val="ListParagraph"/>
        <w:numPr>
          <w:ilvl w:val="0"/>
          <w:numId w:val="2"/>
        </w:numPr>
        <w:spacing w:after="0" w:line="240" w:lineRule="auto"/>
        <w:rPr>
          <w:lang w:val="en-US"/>
        </w:rPr>
      </w:pPr>
      <w:r>
        <w:rPr>
          <w:lang w:val="en-US"/>
        </w:rPr>
        <w:t>GoCycle determines the pricing and presents it to the rider</w:t>
      </w:r>
    </w:p>
    <w:p w14:paraId="295FCB0D" w14:textId="77777777" w:rsidR="004D530B" w:rsidRDefault="004D530B" w:rsidP="00B64F35">
      <w:pPr>
        <w:pStyle w:val="ListParagraph"/>
        <w:numPr>
          <w:ilvl w:val="0"/>
          <w:numId w:val="2"/>
        </w:numPr>
        <w:spacing w:after="0" w:line="240" w:lineRule="auto"/>
        <w:rPr>
          <w:lang w:val="en-US"/>
        </w:rPr>
      </w:pPr>
      <w:r>
        <w:rPr>
          <w:lang w:val="en-US"/>
        </w:rPr>
        <w:t>The Rider selects a payment method, GoCycle checks that this payment method is valid for the zone</w:t>
      </w:r>
    </w:p>
    <w:p w14:paraId="61451B24" w14:textId="77777777" w:rsidR="004D530B" w:rsidRDefault="004D530B" w:rsidP="00B64F35">
      <w:pPr>
        <w:pStyle w:val="ListParagraph"/>
        <w:numPr>
          <w:ilvl w:val="1"/>
          <w:numId w:val="2"/>
        </w:numPr>
        <w:spacing w:after="0" w:line="240" w:lineRule="auto"/>
        <w:rPr>
          <w:lang w:val="en-US"/>
        </w:rPr>
      </w:pPr>
      <w:r>
        <w:rPr>
          <w:lang w:val="en-US"/>
        </w:rPr>
        <w:t>If not valid, payment is rejected and user must select a different method</w:t>
      </w:r>
    </w:p>
    <w:p w14:paraId="357B9F4C" w14:textId="775A79E8" w:rsidR="004D530B" w:rsidRDefault="004D530B" w:rsidP="00B64F35">
      <w:pPr>
        <w:pStyle w:val="ListParagraph"/>
        <w:numPr>
          <w:ilvl w:val="0"/>
          <w:numId w:val="2"/>
        </w:numPr>
        <w:spacing w:after="0" w:line="240" w:lineRule="auto"/>
        <w:rPr>
          <w:lang w:val="en-US"/>
        </w:rPr>
      </w:pPr>
      <w:r>
        <w:rPr>
          <w:lang w:val="en-US"/>
        </w:rPr>
        <w:t>GoCycle requests a refundable deposit, and checks that this payment method is valid for the zone</w:t>
      </w:r>
    </w:p>
    <w:p w14:paraId="629B05C4" w14:textId="77777777" w:rsidR="004D530B" w:rsidRDefault="004D530B" w:rsidP="00B64F35">
      <w:pPr>
        <w:pStyle w:val="ListParagraph"/>
        <w:numPr>
          <w:ilvl w:val="1"/>
          <w:numId w:val="2"/>
        </w:numPr>
        <w:spacing w:after="0" w:line="240" w:lineRule="auto"/>
        <w:rPr>
          <w:lang w:val="en-US"/>
        </w:rPr>
      </w:pPr>
      <w:r>
        <w:rPr>
          <w:lang w:val="en-US"/>
        </w:rPr>
        <w:t>If not valid, payment is rejected and user must select a different method</w:t>
      </w:r>
    </w:p>
    <w:p w14:paraId="5C512BF6" w14:textId="783CF6E0" w:rsidR="004D530B" w:rsidRDefault="004D530B" w:rsidP="00B64F35">
      <w:pPr>
        <w:pStyle w:val="ListParagraph"/>
        <w:numPr>
          <w:ilvl w:val="0"/>
          <w:numId w:val="2"/>
        </w:numPr>
        <w:spacing w:after="0" w:line="240" w:lineRule="auto"/>
        <w:rPr>
          <w:lang w:val="en-US"/>
        </w:rPr>
      </w:pPr>
      <w:r>
        <w:rPr>
          <w:lang w:val="en-US"/>
        </w:rPr>
        <w:t>GoCycle requests unlocking from the dock and receives confirmation</w:t>
      </w:r>
    </w:p>
    <w:p w14:paraId="76F3DB02" w14:textId="5944DE4D" w:rsidR="004D530B" w:rsidRDefault="004D530B" w:rsidP="00B64F35">
      <w:pPr>
        <w:pStyle w:val="ListParagraph"/>
        <w:numPr>
          <w:ilvl w:val="1"/>
          <w:numId w:val="2"/>
        </w:numPr>
        <w:spacing w:after="0" w:line="240" w:lineRule="auto"/>
        <w:rPr>
          <w:lang w:val="en-US"/>
        </w:rPr>
      </w:pPr>
      <w:r>
        <w:rPr>
          <w:lang w:val="en-US"/>
        </w:rPr>
        <w:t>If unlocking fails, do not start billing, reject request and another selection must be made</w:t>
      </w:r>
    </w:p>
    <w:p w14:paraId="12744A28" w14:textId="30D3994A" w:rsidR="00B64F35" w:rsidRPr="00B64F35" w:rsidRDefault="004D530B" w:rsidP="00B64F35">
      <w:pPr>
        <w:pStyle w:val="ListParagraph"/>
        <w:numPr>
          <w:ilvl w:val="0"/>
          <w:numId w:val="2"/>
        </w:numPr>
        <w:spacing w:after="0" w:line="240" w:lineRule="auto"/>
        <w:rPr>
          <w:lang w:val="en-US"/>
        </w:rPr>
      </w:pPr>
      <w:r>
        <w:rPr>
          <w:lang w:val="en-US"/>
        </w:rPr>
        <w:t>GoCycle records the trip as active and starts billable time, and marks the vehicle as rented</w:t>
      </w:r>
    </w:p>
    <w:p w14:paraId="302A3328" w14:textId="5CE34E82" w:rsidR="00D33129" w:rsidRDefault="00D33129" w:rsidP="00B64F35">
      <w:pPr>
        <w:spacing w:after="0" w:line="240" w:lineRule="auto"/>
        <w:contextualSpacing/>
        <w:rPr>
          <w:lang w:val="en-US"/>
        </w:rPr>
      </w:pPr>
      <w:r>
        <w:rPr>
          <w:b/>
          <w:bCs/>
          <w:lang w:val="en-US"/>
        </w:rPr>
        <w:t xml:space="preserve">Success: </w:t>
      </w:r>
      <w:r>
        <w:rPr>
          <w:lang w:val="en-US"/>
        </w:rPr>
        <w:t>Rider and vehicle are linked for an active trip, deposit is recorded, billable time starts, vehicle is unavailable</w:t>
      </w:r>
      <w:r w:rsidR="00B64F35">
        <w:rPr>
          <w:lang w:val="en-US"/>
        </w:rPr>
        <w:t>.</w:t>
      </w:r>
    </w:p>
    <w:p w14:paraId="26780D93" w14:textId="1747BE06" w:rsidR="00D33129" w:rsidRDefault="00B64F35" w:rsidP="00B64F35">
      <w:pPr>
        <w:spacing w:after="0" w:line="240" w:lineRule="auto"/>
        <w:contextualSpacing/>
        <w:rPr>
          <w:lang w:val="en-US"/>
        </w:rPr>
      </w:pPr>
      <w:r>
        <w:rPr>
          <w:b/>
          <w:bCs/>
          <w:lang w:val="en-US"/>
        </w:rPr>
        <w:t xml:space="preserve">Failure: </w:t>
      </w:r>
      <w:r>
        <w:rPr>
          <w:lang w:val="en-US"/>
        </w:rPr>
        <w:t>Rejected requests/unlocking errors do not start billable time.</w:t>
      </w:r>
    </w:p>
    <w:p w14:paraId="4B212990" w14:textId="77777777" w:rsidR="00B64F35" w:rsidRPr="00B64F35" w:rsidRDefault="00B64F35" w:rsidP="00B64F35">
      <w:pPr>
        <w:spacing w:after="0" w:line="240" w:lineRule="auto"/>
        <w:contextualSpacing/>
        <w:rPr>
          <w:lang w:val="en-US"/>
        </w:rPr>
      </w:pPr>
    </w:p>
    <w:p w14:paraId="36A2B5AB" w14:textId="3ACFCD79" w:rsidR="00B64F35" w:rsidRDefault="004D530B" w:rsidP="00B64F35">
      <w:pPr>
        <w:pStyle w:val="Heading2"/>
        <w:spacing w:before="0" w:after="0" w:line="240" w:lineRule="auto"/>
        <w:contextualSpacing/>
        <w:rPr>
          <w:lang w:val="en-US"/>
        </w:rPr>
      </w:pPr>
      <w:r>
        <w:rPr>
          <w:lang w:val="en-US"/>
        </w:rPr>
        <w:br w:type="page"/>
      </w:r>
      <w:r w:rsidR="00B64F35">
        <w:rPr>
          <w:lang w:val="en-US"/>
        </w:rPr>
        <w:lastRenderedPageBreak/>
        <w:t>Use Case 2: Return Vehicle</w:t>
      </w:r>
    </w:p>
    <w:p w14:paraId="1B203199" w14:textId="77777777" w:rsidR="00B64F35" w:rsidRDefault="00B64F35" w:rsidP="00B64F35">
      <w:pPr>
        <w:spacing w:after="0" w:line="240" w:lineRule="auto"/>
        <w:contextualSpacing/>
        <w:rPr>
          <w:lang w:val="en-US"/>
        </w:rPr>
      </w:pPr>
      <w:r w:rsidRPr="00D33129">
        <w:rPr>
          <w:b/>
          <w:bCs/>
          <w:lang w:val="en-US"/>
        </w:rPr>
        <w:t>User:</w:t>
      </w:r>
      <w:r>
        <w:rPr>
          <w:lang w:val="en-US"/>
        </w:rPr>
        <w:t xml:space="preserve"> Rider</w:t>
      </w:r>
    </w:p>
    <w:p w14:paraId="3D1B7135" w14:textId="010D978B" w:rsidR="00B64F35" w:rsidRDefault="00B64F35" w:rsidP="00B64F35">
      <w:pPr>
        <w:spacing w:after="0" w:line="240" w:lineRule="auto"/>
        <w:contextualSpacing/>
        <w:rPr>
          <w:lang w:val="en-US"/>
        </w:rPr>
      </w:pPr>
      <w:r w:rsidRPr="00D33129">
        <w:rPr>
          <w:b/>
          <w:bCs/>
          <w:lang w:val="en-US"/>
        </w:rPr>
        <w:t>Trigger:</w:t>
      </w:r>
      <w:r>
        <w:rPr>
          <w:lang w:val="en-US"/>
        </w:rPr>
        <w:t xml:space="preserve"> A rider returns a rented vehicle to end a trip. </w:t>
      </w:r>
    </w:p>
    <w:p w14:paraId="1677E715" w14:textId="768F53EE" w:rsidR="00B64F35" w:rsidRDefault="00B64F35" w:rsidP="00B64F35">
      <w:pPr>
        <w:spacing w:after="0" w:line="240" w:lineRule="auto"/>
        <w:contextualSpacing/>
        <w:rPr>
          <w:lang w:val="en-US"/>
        </w:rPr>
      </w:pPr>
      <w:r w:rsidRPr="00D33129">
        <w:rPr>
          <w:b/>
          <w:bCs/>
          <w:lang w:val="en-US"/>
        </w:rPr>
        <w:t>Preconditions:</w:t>
      </w:r>
      <w:r>
        <w:rPr>
          <w:lang w:val="en-US"/>
        </w:rPr>
        <w:t xml:space="preserve"> The vehicle is on an active trip.</w:t>
      </w:r>
    </w:p>
    <w:p w14:paraId="4CA11284" w14:textId="1A263AFB" w:rsidR="00B64F35" w:rsidRDefault="00B64F35" w:rsidP="00B64F35">
      <w:pPr>
        <w:pStyle w:val="ListParagraph"/>
        <w:numPr>
          <w:ilvl w:val="0"/>
          <w:numId w:val="3"/>
        </w:numPr>
        <w:spacing w:after="0" w:line="240" w:lineRule="auto"/>
        <w:rPr>
          <w:lang w:val="en-US"/>
        </w:rPr>
      </w:pPr>
      <w:r>
        <w:rPr>
          <w:lang w:val="en-US"/>
        </w:rPr>
        <w:t>GoCycle checks for a usable free docking point at the destination station</w:t>
      </w:r>
    </w:p>
    <w:p w14:paraId="04C7FE0D" w14:textId="42474132" w:rsidR="00B64F35" w:rsidRDefault="00B64F35" w:rsidP="00B64F35">
      <w:pPr>
        <w:pStyle w:val="ListParagraph"/>
        <w:numPr>
          <w:ilvl w:val="1"/>
          <w:numId w:val="3"/>
        </w:numPr>
        <w:spacing w:after="0" w:line="240" w:lineRule="auto"/>
        <w:rPr>
          <w:lang w:val="en-US"/>
        </w:rPr>
      </w:pPr>
      <w:r>
        <w:rPr>
          <w:lang w:val="en-US"/>
        </w:rPr>
        <w:t>If the station has no free docking point, GoCycle identifies the nearest station with one and redirects the rider there – the trip remains active and charges continue while redirecting</w:t>
      </w:r>
    </w:p>
    <w:p w14:paraId="3DFB7C77" w14:textId="56E59217" w:rsidR="00B64F35" w:rsidRDefault="00B64F35" w:rsidP="00B64F35">
      <w:pPr>
        <w:pStyle w:val="ListParagraph"/>
        <w:numPr>
          <w:ilvl w:val="1"/>
          <w:numId w:val="3"/>
        </w:numPr>
        <w:spacing w:after="0" w:line="240" w:lineRule="auto"/>
        <w:rPr>
          <w:lang w:val="en-US"/>
        </w:rPr>
      </w:pPr>
      <w:r>
        <w:rPr>
          <w:lang w:val="en-US"/>
        </w:rPr>
        <w:t>This action can continue/loop until there is a free docking station</w:t>
      </w:r>
    </w:p>
    <w:p w14:paraId="299AB441" w14:textId="43CAD3C9" w:rsidR="00B64F35" w:rsidRDefault="00B64F35" w:rsidP="00B64F35">
      <w:pPr>
        <w:pStyle w:val="ListParagraph"/>
        <w:numPr>
          <w:ilvl w:val="0"/>
          <w:numId w:val="3"/>
        </w:numPr>
        <w:spacing w:after="0" w:line="240" w:lineRule="auto"/>
        <w:rPr>
          <w:lang w:val="en-US"/>
        </w:rPr>
      </w:pPr>
      <w:r>
        <w:rPr>
          <w:lang w:val="en-US"/>
        </w:rPr>
        <w:t>The rider places the vehicle in a free docking point and locks it</w:t>
      </w:r>
    </w:p>
    <w:p w14:paraId="12BBD05B" w14:textId="5893FA82" w:rsidR="00B64F35" w:rsidRDefault="00B64F35" w:rsidP="00B64F35">
      <w:pPr>
        <w:pStyle w:val="ListParagraph"/>
        <w:numPr>
          <w:ilvl w:val="0"/>
          <w:numId w:val="3"/>
        </w:numPr>
        <w:spacing w:after="0" w:line="240" w:lineRule="auto"/>
        <w:rPr>
          <w:lang w:val="en-US"/>
        </w:rPr>
      </w:pPr>
      <w:r>
        <w:rPr>
          <w:lang w:val="en-US"/>
        </w:rPr>
        <w:t>GoCycle receives confirmation that the vehicle is locked</w:t>
      </w:r>
    </w:p>
    <w:p w14:paraId="15A8F7C8" w14:textId="27B2E2FE" w:rsidR="00B64F35" w:rsidRDefault="00B64F35" w:rsidP="00B64F35">
      <w:pPr>
        <w:pStyle w:val="ListParagraph"/>
        <w:numPr>
          <w:ilvl w:val="1"/>
          <w:numId w:val="3"/>
        </w:numPr>
        <w:spacing w:after="0" w:line="240" w:lineRule="auto"/>
        <w:rPr>
          <w:lang w:val="en-US"/>
        </w:rPr>
      </w:pPr>
      <w:r>
        <w:rPr>
          <w:lang w:val="en-US"/>
        </w:rPr>
        <w:t>If confirmation fails, do not stop charges or end trip, and tell user to retry locking the vehicle</w:t>
      </w:r>
    </w:p>
    <w:p w14:paraId="609D57A0" w14:textId="1CC17108" w:rsidR="00B64F35" w:rsidRDefault="00B64F35" w:rsidP="00B64F35">
      <w:pPr>
        <w:pStyle w:val="ListParagraph"/>
        <w:numPr>
          <w:ilvl w:val="0"/>
          <w:numId w:val="3"/>
        </w:numPr>
        <w:spacing w:after="0" w:line="240" w:lineRule="auto"/>
        <w:rPr>
          <w:lang w:val="en-US"/>
        </w:rPr>
      </w:pPr>
      <w:r>
        <w:rPr>
          <w:lang w:val="en-US"/>
        </w:rPr>
        <w:t>After confirmation, GoCycle records the trip end time and stops billable time</w:t>
      </w:r>
    </w:p>
    <w:p w14:paraId="31F9CF84" w14:textId="6A28C132" w:rsidR="00B64F35" w:rsidRDefault="00B64F35" w:rsidP="00B64F35">
      <w:pPr>
        <w:pStyle w:val="ListParagraph"/>
        <w:numPr>
          <w:ilvl w:val="0"/>
          <w:numId w:val="3"/>
        </w:numPr>
        <w:spacing w:after="0" w:line="240" w:lineRule="auto"/>
        <w:rPr>
          <w:lang w:val="en-US"/>
        </w:rPr>
      </w:pPr>
      <w:r>
        <w:rPr>
          <w:lang w:val="en-US"/>
        </w:rPr>
        <w:t>GoCycle releases the deposit on hold</w:t>
      </w:r>
    </w:p>
    <w:p w14:paraId="672E2B53" w14:textId="2282AA3F" w:rsidR="00B64F35" w:rsidRDefault="00B64F35" w:rsidP="00B64F35">
      <w:pPr>
        <w:pStyle w:val="ListParagraph"/>
        <w:numPr>
          <w:ilvl w:val="0"/>
          <w:numId w:val="3"/>
        </w:numPr>
        <w:spacing w:after="0" w:line="240" w:lineRule="auto"/>
        <w:rPr>
          <w:lang w:val="en-US"/>
        </w:rPr>
      </w:pPr>
      <w:r>
        <w:rPr>
          <w:lang w:val="en-US"/>
        </w:rPr>
        <w:t>GoCycle records the vehicle at the docking point</w:t>
      </w:r>
    </w:p>
    <w:p w14:paraId="5E34C070" w14:textId="61052E77" w:rsidR="00B64F35" w:rsidRPr="00B64F35" w:rsidRDefault="00B64F35" w:rsidP="00B64F35">
      <w:pPr>
        <w:pStyle w:val="ListParagraph"/>
        <w:numPr>
          <w:ilvl w:val="1"/>
          <w:numId w:val="3"/>
        </w:numPr>
        <w:spacing w:after="0" w:line="240" w:lineRule="auto"/>
        <w:rPr>
          <w:lang w:val="en-US"/>
        </w:rPr>
      </w:pPr>
      <w:r>
        <w:rPr>
          <w:lang w:val="en-US"/>
        </w:rPr>
        <w:t>For an electric vehicle, it checks the battery reading</w:t>
      </w:r>
    </w:p>
    <w:p w14:paraId="00F84357" w14:textId="5E298A1A" w:rsidR="00B64F35" w:rsidRDefault="00B64F35" w:rsidP="00B64F35">
      <w:pPr>
        <w:pStyle w:val="ListParagraph"/>
        <w:numPr>
          <w:ilvl w:val="1"/>
          <w:numId w:val="3"/>
        </w:numPr>
        <w:spacing w:after="0" w:line="240" w:lineRule="auto"/>
        <w:rPr>
          <w:lang w:val="en-US"/>
        </w:rPr>
      </w:pPr>
      <w:r w:rsidRPr="00B64F35">
        <w:rPr>
          <w:lang w:val="en-US"/>
        </w:rPr>
        <w:t xml:space="preserve">If the battery level is </w:t>
      </w:r>
      <w:r w:rsidR="00F925BE">
        <w:rPr>
          <w:lang w:val="en-US"/>
        </w:rPr>
        <w:t xml:space="preserve">greater than or equal to </w:t>
      </w:r>
      <w:r w:rsidRPr="00B64F35">
        <w:rPr>
          <w:lang w:val="en-US"/>
        </w:rPr>
        <w:t xml:space="preserve">20%, the vehicle is available for rental, </w:t>
      </w:r>
      <w:r>
        <w:rPr>
          <w:lang w:val="en-US"/>
        </w:rPr>
        <w:t>i</w:t>
      </w:r>
      <w:r w:rsidRPr="00B64F35">
        <w:rPr>
          <w:lang w:val="en-US"/>
        </w:rPr>
        <w:t xml:space="preserve">f the battery level is </w:t>
      </w:r>
      <w:r w:rsidR="00F925BE">
        <w:rPr>
          <w:lang w:val="en-US"/>
        </w:rPr>
        <w:t xml:space="preserve">less than </w:t>
      </w:r>
      <w:r w:rsidRPr="00B64F35">
        <w:rPr>
          <w:lang w:val="en-US"/>
        </w:rPr>
        <w:t>20%</w:t>
      </w:r>
      <w:r>
        <w:rPr>
          <w:lang w:val="en-US"/>
        </w:rPr>
        <w:t xml:space="preserve"> the vehicle is not available</w:t>
      </w:r>
    </w:p>
    <w:p w14:paraId="4E8A53A9" w14:textId="26430200" w:rsidR="00B64F35" w:rsidRPr="00B64F35" w:rsidRDefault="00B64F35" w:rsidP="00B64F35">
      <w:pPr>
        <w:pStyle w:val="ListParagraph"/>
        <w:numPr>
          <w:ilvl w:val="0"/>
          <w:numId w:val="3"/>
        </w:numPr>
        <w:spacing w:after="0" w:line="240" w:lineRule="auto"/>
        <w:rPr>
          <w:lang w:val="en-US"/>
        </w:rPr>
      </w:pPr>
      <w:r>
        <w:rPr>
          <w:lang w:val="en-US"/>
        </w:rPr>
        <w:t xml:space="preserve">GoCycle </w:t>
      </w:r>
      <w:r w:rsidR="00F925BE">
        <w:rPr>
          <w:lang w:val="en-US"/>
        </w:rPr>
        <w:t>calculates the fare and confirms it has been successfully collected before issuing t</w:t>
      </w:r>
      <w:r>
        <w:rPr>
          <w:lang w:val="en-US"/>
        </w:rPr>
        <w:t>he receipt to the app and the user’s email</w:t>
      </w:r>
    </w:p>
    <w:p w14:paraId="6D97140C" w14:textId="6B6B6D56" w:rsidR="00B64F35" w:rsidRDefault="00B64F35" w:rsidP="00B64F35">
      <w:pPr>
        <w:spacing w:after="0" w:line="240" w:lineRule="auto"/>
        <w:contextualSpacing/>
        <w:rPr>
          <w:lang w:val="en-US"/>
        </w:rPr>
      </w:pPr>
      <w:r>
        <w:rPr>
          <w:b/>
          <w:bCs/>
          <w:lang w:val="en-US"/>
        </w:rPr>
        <w:t xml:space="preserve">Success: </w:t>
      </w:r>
      <w:r>
        <w:rPr>
          <w:lang w:val="en-US"/>
        </w:rPr>
        <w:t>Trip is ended, billable time is stopped, station occupancy is updated, and the vehicle is ready for rental again.</w:t>
      </w:r>
    </w:p>
    <w:p w14:paraId="57E906E5" w14:textId="45FD0A43" w:rsidR="00B64F35" w:rsidRDefault="00B64F35" w:rsidP="00B64F35">
      <w:pPr>
        <w:spacing w:after="0" w:line="240" w:lineRule="auto"/>
        <w:contextualSpacing/>
        <w:rPr>
          <w:lang w:val="en-US"/>
        </w:rPr>
      </w:pPr>
      <w:r>
        <w:rPr>
          <w:b/>
          <w:bCs/>
          <w:lang w:val="en-US"/>
        </w:rPr>
        <w:t xml:space="preserve">Failure: </w:t>
      </w:r>
      <w:r>
        <w:rPr>
          <w:lang w:val="en-US"/>
        </w:rPr>
        <w:t>Trip remains active until user successfully locks the vehicle.</w:t>
      </w:r>
    </w:p>
    <w:p w14:paraId="5ECF754F" w14:textId="77777777" w:rsidR="00013EE3" w:rsidRDefault="00013EE3" w:rsidP="00013EE3">
      <w:pPr>
        <w:rPr>
          <w:lang w:val="en-US"/>
        </w:rPr>
      </w:pPr>
    </w:p>
    <w:p w14:paraId="078DA707" w14:textId="77777777" w:rsidR="00F925BE" w:rsidRDefault="00F925BE" w:rsidP="00013EE3">
      <w:pPr>
        <w:rPr>
          <w:lang w:val="en-US"/>
        </w:rPr>
      </w:pPr>
    </w:p>
    <w:p w14:paraId="1579CBB5" w14:textId="77777777" w:rsidR="00F925BE" w:rsidRDefault="00F925BE" w:rsidP="00013EE3">
      <w:pPr>
        <w:rPr>
          <w:lang w:val="en-US"/>
        </w:rPr>
      </w:pPr>
    </w:p>
    <w:p w14:paraId="1E72D234" w14:textId="77777777" w:rsidR="00F925BE" w:rsidRDefault="00F925BE" w:rsidP="00013EE3">
      <w:pPr>
        <w:rPr>
          <w:lang w:val="en-US"/>
        </w:rPr>
      </w:pPr>
    </w:p>
    <w:p w14:paraId="58D0400B" w14:textId="77777777" w:rsidR="00F925BE" w:rsidRDefault="00F925BE" w:rsidP="00013EE3">
      <w:pPr>
        <w:rPr>
          <w:lang w:val="en-US"/>
        </w:rPr>
      </w:pPr>
    </w:p>
    <w:p w14:paraId="5060CE2C" w14:textId="77777777" w:rsidR="00F925BE" w:rsidRDefault="00F925BE" w:rsidP="00013EE3">
      <w:pPr>
        <w:rPr>
          <w:lang w:val="en-US"/>
        </w:rPr>
      </w:pPr>
    </w:p>
    <w:p w14:paraId="1C985E9E" w14:textId="77777777" w:rsidR="00F925BE" w:rsidRDefault="00F925BE" w:rsidP="00013EE3">
      <w:pPr>
        <w:rPr>
          <w:lang w:val="en-US"/>
        </w:rPr>
      </w:pPr>
    </w:p>
    <w:p w14:paraId="717C07BC" w14:textId="77777777" w:rsidR="00F925BE" w:rsidRDefault="00F925BE" w:rsidP="00013EE3">
      <w:pPr>
        <w:rPr>
          <w:lang w:val="en-US"/>
        </w:rPr>
      </w:pPr>
    </w:p>
    <w:p w14:paraId="75DF6CA5" w14:textId="77777777" w:rsidR="00F925BE" w:rsidRDefault="00F925BE" w:rsidP="00013EE3">
      <w:pPr>
        <w:rPr>
          <w:lang w:val="en-US"/>
        </w:rPr>
      </w:pPr>
    </w:p>
    <w:p w14:paraId="25B88D89" w14:textId="77777777" w:rsidR="00F925BE" w:rsidRDefault="00F925BE" w:rsidP="00013EE3">
      <w:pPr>
        <w:rPr>
          <w:lang w:val="en-US"/>
        </w:rPr>
      </w:pPr>
    </w:p>
    <w:p w14:paraId="79FDD79C" w14:textId="77777777" w:rsidR="00F925BE" w:rsidRDefault="00F925BE" w:rsidP="00013EE3">
      <w:pPr>
        <w:rPr>
          <w:lang w:val="en-US"/>
        </w:rPr>
      </w:pPr>
    </w:p>
    <w:p w14:paraId="7BBC6AD6" w14:textId="09FD8B23" w:rsidR="0091362B" w:rsidRPr="00013EE3" w:rsidRDefault="0091362B" w:rsidP="00013EE3">
      <w:pPr>
        <w:pStyle w:val="Heading2"/>
        <w:spacing w:before="0" w:after="0" w:line="240" w:lineRule="auto"/>
        <w:contextualSpacing/>
        <w:rPr>
          <w:lang w:val="en-US"/>
        </w:rPr>
      </w:pPr>
      <w:r>
        <w:rPr>
          <w:lang w:val="en-US"/>
        </w:rPr>
        <w:lastRenderedPageBreak/>
        <w:t>Use Case 3: Report Vehicle Problem</w:t>
      </w:r>
    </w:p>
    <w:p w14:paraId="065B9A8B" w14:textId="77777777" w:rsidR="0091362B" w:rsidRDefault="0091362B" w:rsidP="0091362B">
      <w:pPr>
        <w:spacing w:after="0" w:line="240" w:lineRule="auto"/>
        <w:contextualSpacing/>
        <w:rPr>
          <w:lang w:val="en-US"/>
        </w:rPr>
      </w:pPr>
      <w:r w:rsidRPr="00D33129">
        <w:rPr>
          <w:b/>
          <w:bCs/>
          <w:lang w:val="en-US"/>
        </w:rPr>
        <w:t>User:</w:t>
      </w:r>
      <w:r>
        <w:rPr>
          <w:lang w:val="en-US"/>
        </w:rPr>
        <w:t xml:space="preserve"> Rider</w:t>
      </w:r>
    </w:p>
    <w:p w14:paraId="03447149" w14:textId="06CBCE64" w:rsidR="0091362B" w:rsidRDefault="0091362B" w:rsidP="0091362B">
      <w:pPr>
        <w:spacing w:after="0" w:line="240" w:lineRule="auto"/>
        <w:contextualSpacing/>
        <w:rPr>
          <w:lang w:val="en-US"/>
        </w:rPr>
      </w:pPr>
      <w:r w:rsidRPr="00D33129">
        <w:rPr>
          <w:b/>
          <w:bCs/>
          <w:lang w:val="en-US"/>
        </w:rPr>
        <w:t>Trigger:</w:t>
      </w:r>
      <w:r>
        <w:rPr>
          <w:lang w:val="en-US"/>
        </w:rPr>
        <w:t xml:space="preserve"> </w:t>
      </w:r>
      <w:r w:rsidRPr="0091362B">
        <w:rPr>
          <w:lang w:val="en-US"/>
        </w:rPr>
        <w:t>A rider submits a report of a broken or faulty vehicle</w:t>
      </w:r>
      <w:r>
        <w:rPr>
          <w:lang w:val="en-US"/>
        </w:rPr>
        <w:t xml:space="preserve">. </w:t>
      </w:r>
    </w:p>
    <w:p w14:paraId="73BAA621" w14:textId="029AA41E" w:rsidR="0091362B" w:rsidRDefault="0091362B" w:rsidP="0091362B">
      <w:pPr>
        <w:spacing w:after="0" w:line="240" w:lineRule="auto"/>
        <w:contextualSpacing/>
        <w:rPr>
          <w:lang w:val="en-US"/>
        </w:rPr>
      </w:pPr>
      <w:r w:rsidRPr="00D33129">
        <w:rPr>
          <w:b/>
          <w:bCs/>
          <w:lang w:val="en-US"/>
        </w:rPr>
        <w:t>Preconditions:</w:t>
      </w:r>
      <w:r>
        <w:rPr>
          <w:lang w:val="en-US"/>
        </w:rPr>
        <w:t xml:space="preserve"> The vehicle can be identified.</w:t>
      </w:r>
    </w:p>
    <w:p w14:paraId="39426DAA" w14:textId="4E6D9558" w:rsidR="0091362B" w:rsidRDefault="0091362B" w:rsidP="0091362B">
      <w:pPr>
        <w:pStyle w:val="ListParagraph"/>
        <w:numPr>
          <w:ilvl w:val="0"/>
          <w:numId w:val="4"/>
        </w:numPr>
        <w:spacing w:after="0" w:line="240" w:lineRule="auto"/>
        <w:rPr>
          <w:lang w:val="en-US"/>
        </w:rPr>
      </w:pPr>
      <w:r>
        <w:rPr>
          <w:lang w:val="en-US"/>
        </w:rPr>
        <w:t>The rider identifies the vehicle and selects the problem from a list of possible problems</w:t>
      </w:r>
    </w:p>
    <w:p w14:paraId="778652EB" w14:textId="7807E8FC" w:rsidR="0091362B" w:rsidRDefault="0091362B" w:rsidP="0091362B">
      <w:pPr>
        <w:pStyle w:val="ListParagraph"/>
        <w:numPr>
          <w:ilvl w:val="0"/>
          <w:numId w:val="4"/>
        </w:numPr>
        <w:spacing w:after="0" w:line="240" w:lineRule="auto"/>
        <w:rPr>
          <w:lang w:val="en-US"/>
        </w:rPr>
      </w:pPr>
      <w:r>
        <w:rPr>
          <w:lang w:val="en-US"/>
        </w:rPr>
        <w:t>GoCycle records the report</w:t>
      </w:r>
    </w:p>
    <w:p w14:paraId="686DD743" w14:textId="0FF54A2C" w:rsidR="00573F30" w:rsidRDefault="00573F30" w:rsidP="00573F30">
      <w:pPr>
        <w:pStyle w:val="ListParagraph"/>
        <w:numPr>
          <w:ilvl w:val="1"/>
          <w:numId w:val="4"/>
        </w:numPr>
        <w:spacing w:after="0" w:line="240" w:lineRule="auto"/>
        <w:rPr>
          <w:lang w:val="en-US"/>
        </w:rPr>
      </w:pPr>
      <w:r>
        <w:rPr>
          <w:lang w:val="en-US"/>
        </w:rPr>
        <w:t>If the report is a duplicate, it is discarded</w:t>
      </w:r>
    </w:p>
    <w:p w14:paraId="61ED59AC" w14:textId="2B358BA9" w:rsidR="00573F30" w:rsidRDefault="00573F30" w:rsidP="00573F30">
      <w:pPr>
        <w:pStyle w:val="ListParagraph"/>
        <w:numPr>
          <w:ilvl w:val="0"/>
          <w:numId w:val="4"/>
        </w:numPr>
        <w:spacing w:after="0" w:line="240" w:lineRule="auto"/>
        <w:rPr>
          <w:lang w:val="en-US"/>
        </w:rPr>
      </w:pPr>
      <w:r>
        <w:rPr>
          <w:lang w:val="en-US"/>
        </w:rPr>
        <w:t>GoCycle changes the status of the vehicle to out of service and prevents further rentals</w:t>
      </w:r>
    </w:p>
    <w:p w14:paraId="573E3F34" w14:textId="378BCC2E" w:rsidR="00573F30" w:rsidRDefault="00573F30" w:rsidP="00573F30">
      <w:pPr>
        <w:pStyle w:val="ListParagraph"/>
        <w:numPr>
          <w:ilvl w:val="1"/>
          <w:numId w:val="4"/>
        </w:numPr>
        <w:spacing w:after="0" w:line="240" w:lineRule="auto"/>
        <w:rPr>
          <w:lang w:val="en-US"/>
        </w:rPr>
      </w:pPr>
      <w:r>
        <w:rPr>
          <w:lang w:val="en-US"/>
        </w:rPr>
        <w:t>If the vehicle is currently rented, prevent rentals after it is returned to a station</w:t>
      </w:r>
    </w:p>
    <w:p w14:paraId="71F691F8" w14:textId="7DF48BB3" w:rsidR="00573F30" w:rsidRDefault="00573F30" w:rsidP="00573F30">
      <w:pPr>
        <w:pStyle w:val="ListParagraph"/>
        <w:numPr>
          <w:ilvl w:val="0"/>
          <w:numId w:val="4"/>
        </w:numPr>
        <w:spacing w:after="0" w:line="240" w:lineRule="auto"/>
        <w:rPr>
          <w:lang w:val="en-US"/>
        </w:rPr>
      </w:pPr>
      <w:r>
        <w:rPr>
          <w:lang w:val="en-US"/>
        </w:rPr>
        <w:t>GoCycle notifies Control Room</w:t>
      </w:r>
      <w:r w:rsidR="00F925BE">
        <w:rPr>
          <w:lang w:val="en-US"/>
        </w:rPr>
        <w:t xml:space="preserve"> and maintenance staff</w:t>
      </w:r>
    </w:p>
    <w:p w14:paraId="49FE05FB" w14:textId="7C5211FC" w:rsidR="00573F30" w:rsidRPr="00B64F35" w:rsidRDefault="00573F30" w:rsidP="00573F30">
      <w:pPr>
        <w:pStyle w:val="ListParagraph"/>
        <w:numPr>
          <w:ilvl w:val="0"/>
          <w:numId w:val="4"/>
        </w:numPr>
        <w:spacing w:after="0" w:line="240" w:lineRule="auto"/>
        <w:rPr>
          <w:lang w:val="en-US"/>
        </w:rPr>
      </w:pPr>
      <w:r>
        <w:rPr>
          <w:lang w:val="en-US"/>
        </w:rPr>
        <w:t xml:space="preserve">GoCycle acknowledges that the report was received </w:t>
      </w:r>
    </w:p>
    <w:p w14:paraId="4475DB37" w14:textId="5AA42F78" w:rsidR="0091362B" w:rsidRDefault="0091362B" w:rsidP="00573F30">
      <w:pPr>
        <w:spacing w:after="0" w:line="240" w:lineRule="auto"/>
        <w:contextualSpacing/>
        <w:rPr>
          <w:lang w:val="en-US"/>
        </w:rPr>
      </w:pPr>
      <w:r>
        <w:rPr>
          <w:b/>
          <w:bCs/>
          <w:lang w:val="en-US"/>
        </w:rPr>
        <w:t xml:space="preserve">Success: </w:t>
      </w:r>
      <w:r w:rsidR="00573F30" w:rsidRPr="00573F30">
        <w:rPr>
          <w:lang w:val="en-US"/>
        </w:rPr>
        <w:t>The report is recorded, the broken vehicle cannot be rented again, and operators</w:t>
      </w:r>
      <w:r w:rsidR="00573F30">
        <w:rPr>
          <w:lang w:val="en-US"/>
        </w:rPr>
        <w:t xml:space="preserve"> </w:t>
      </w:r>
      <w:r w:rsidR="00573F30" w:rsidRPr="00573F30">
        <w:rPr>
          <w:lang w:val="en-US"/>
        </w:rPr>
        <w:t>can see the issue</w:t>
      </w:r>
      <w:r>
        <w:rPr>
          <w:lang w:val="en-US"/>
        </w:rPr>
        <w:t>.</w:t>
      </w:r>
    </w:p>
    <w:p w14:paraId="3D69847E" w14:textId="1A3BBFD5" w:rsidR="0091362B" w:rsidRDefault="0091362B" w:rsidP="00013EE3">
      <w:pPr>
        <w:spacing w:after="0" w:line="240" w:lineRule="auto"/>
        <w:contextualSpacing/>
        <w:rPr>
          <w:rFonts w:asciiTheme="majorHAnsi" w:eastAsiaTheme="majorEastAsia" w:hAnsiTheme="majorHAnsi" w:cstheme="majorBidi"/>
          <w:color w:val="0F4761" w:themeColor="accent1" w:themeShade="BF"/>
          <w:sz w:val="40"/>
          <w:szCs w:val="40"/>
          <w:lang w:val="en-US"/>
        </w:rPr>
      </w:pPr>
      <w:r>
        <w:rPr>
          <w:b/>
          <w:bCs/>
          <w:lang w:val="en-US"/>
        </w:rPr>
        <w:t xml:space="preserve">Failure: </w:t>
      </w:r>
      <w:r>
        <w:rPr>
          <w:lang w:val="en-US"/>
        </w:rPr>
        <w:t>T</w:t>
      </w:r>
      <w:r w:rsidR="00573F30">
        <w:rPr>
          <w:lang w:val="en-US"/>
        </w:rPr>
        <w:t>he user is notified that their report could not be received, and they are encouraged to try again.</w:t>
      </w:r>
      <w:r>
        <w:rPr>
          <w:lang w:val="en-US"/>
        </w:rPr>
        <w:br w:type="page"/>
      </w:r>
    </w:p>
    <w:p w14:paraId="6338951A" w14:textId="350C8C27" w:rsidR="00E231DC" w:rsidRPr="004D530B" w:rsidRDefault="00E231DC" w:rsidP="00B64F35">
      <w:pPr>
        <w:pStyle w:val="Heading1"/>
        <w:spacing w:before="0" w:after="0" w:line="240" w:lineRule="auto"/>
        <w:contextualSpacing/>
        <w:rPr>
          <w:lang w:val="en-US"/>
        </w:rPr>
      </w:pPr>
      <w:r w:rsidRPr="004D530B">
        <w:rPr>
          <w:lang w:val="en-US"/>
        </w:rPr>
        <w:lastRenderedPageBreak/>
        <w:t>UML Class Diagram</w:t>
      </w:r>
    </w:p>
    <w:p w14:paraId="7717B2F0" w14:textId="24D0ACE2" w:rsidR="00E231DC" w:rsidRDefault="003570D9" w:rsidP="00B64F35">
      <w:pPr>
        <w:spacing w:after="0" w:line="240" w:lineRule="auto"/>
        <w:contextualSpacing/>
        <w:rPr>
          <w:lang w:val="en-US"/>
        </w:rPr>
      </w:pPr>
      <w:r>
        <w:rPr>
          <w:noProof/>
        </w:rPr>
        <w:drawing>
          <wp:anchor distT="0" distB="0" distL="114300" distR="114300" simplePos="0" relativeHeight="251660288" behindDoc="0" locked="0" layoutInCell="1" allowOverlap="1" wp14:anchorId="0A07051E" wp14:editId="211080B9">
            <wp:simplePos x="0" y="0"/>
            <wp:positionH relativeFrom="column">
              <wp:posOffset>-2056674</wp:posOffset>
            </wp:positionH>
            <wp:positionV relativeFrom="paragraph">
              <wp:posOffset>2093595</wp:posOffset>
            </wp:positionV>
            <wp:extent cx="8155832" cy="4012565"/>
            <wp:effectExtent l="0" t="5080" r="0" b="0"/>
            <wp:wrapNone/>
            <wp:docPr id="10388336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rot="5400000">
                      <a:off x="0" y="0"/>
                      <a:ext cx="8155832" cy="40125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231DC">
        <w:rPr>
          <w:lang w:val="en-US"/>
        </w:rPr>
        <w:br w:type="page"/>
      </w:r>
    </w:p>
    <w:p w14:paraId="6DD0F418" w14:textId="2671E470" w:rsidR="00E231DC" w:rsidRDefault="00E231DC" w:rsidP="00B64F35">
      <w:pPr>
        <w:pStyle w:val="Heading1"/>
        <w:spacing w:before="0" w:after="0" w:line="240" w:lineRule="auto"/>
        <w:contextualSpacing/>
        <w:rPr>
          <w:lang w:val="en-US"/>
        </w:rPr>
      </w:pPr>
      <w:r>
        <w:rPr>
          <w:lang w:val="en-US"/>
        </w:rPr>
        <w:lastRenderedPageBreak/>
        <w:t>Design Rationale</w:t>
      </w:r>
    </w:p>
    <w:p w14:paraId="0313666B" w14:textId="61FBD2F0" w:rsidR="00F76E6D" w:rsidRDefault="00FC37F5" w:rsidP="00F76E6D">
      <w:pPr>
        <w:spacing w:after="0" w:line="240" w:lineRule="auto"/>
        <w:contextualSpacing/>
        <w:rPr>
          <w:lang w:val="en-US"/>
        </w:rPr>
      </w:pPr>
      <w:r>
        <w:rPr>
          <w:lang w:val="en-US"/>
        </w:rPr>
        <w:t xml:space="preserve">The SOLID Design principles are present throughout all the classes in the project. We used the Strategy and Observer patterns to </w:t>
      </w:r>
      <w:r w:rsidR="00F76E6D">
        <w:rPr>
          <w:lang w:val="en-US"/>
        </w:rPr>
        <w:t xml:space="preserve">solve problems. A problem we have is that different rider categories have different prices, and the client expects additional categories to be added later, which is a good fit for the Strategy pattern. </w:t>
      </w:r>
      <w:r w:rsidR="0026735D">
        <w:rPr>
          <w:lang w:val="en-US"/>
        </w:rPr>
        <w:t xml:space="preserve">The Strategy pattern has the benefits of keeping pricing rules separate and makes extending rider categories in the future easier, while having the trade-offs of introducing more classes, and stricter testing requirements. </w:t>
      </w:r>
      <w:r w:rsidR="00F76E6D">
        <w:rPr>
          <w:lang w:val="en-US"/>
        </w:rPr>
        <w:t>Classes that fall into this pattern are as follows:</w:t>
      </w:r>
    </w:p>
    <w:p w14:paraId="3000C5C3" w14:textId="73FDCBA6" w:rsidR="002E2B7B" w:rsidRPr="002E2B7B" w:rsidRDefault="002E2B7B" w:rsidP="002E2B7B">
      <w:pPr>
        <w:pStyle w:val="ListParagraph"/>
        <w:numPr>
          <w:ilvl w:val="0"/>
          <w:numId w:val="6"/>
        </w:numPr>
        <w:spacing w:after="0" w:line="240" w:lineRule="auto"/>
        <w:rPr>
          <w:rFonts w:ascii="Courier New" w:hAnsi="Courier New" w:cs="Courier New"/>
          <w:lang w:val="en-US"/>
        </w:rPr>
      </w:pPr>
      <w:r w:rsidRPr="00446F15">
        <w:rPr>
          <w:rFonts w:ascii="Courier New" w:hAnsi="Courier New" w:cs="Courier New"/>
          <w:lang w:val="en-US"/>
        </w:rPr>
        <w:t>PricingService</w:t>
      </w:r>
    </w:p>
    <w:p w14:paraId="386560FC" w14:textId="22F51A5A" w:rsidR="00F76E6D" w:rsidRPr="00446F15" w:rsidRDefault="00F76E6D" w:rsidP="00F76E6D">
      <w:pPr>
        <w:pStyle w:val="ListParagraph"/>
        <w:numPr>
          <w:ilvl w:val="0"/>
          <w:numId w:val="6"/>
        </w:numPr>
        <w:spacing w:after="0" w:line="240" w:lineRule="auto"/>
        <w:rPr>
          <w:rFonts w:ascii="Courier New" w:hAnsi="Courier New" w:cs="Courier New"/>
          <w:lang w:val="en-US"/>
        </w:rPr>
      </w:pPr>
      <w:r w:rsidRPr="00446F15">
        <w:rPr>
          <w:rFonts w:ascii="Courier New" w:hAnsi="Courier New" w:cs="Courier New"/>
          <w:lang w:val="en-US"/>
        </w:rPr>
        <w:t>PricingPolicy</w:t>
      </w:r>
    </w:p>
    <w:p w14:paraId="7626E143" w14:textId="33461187" w:rsidR="00F76E6D" w:rsidRPr="00446F15" w:rsidRDefault="00F76E6D" w:rsidP="00F76E6D">
      <w:pPr>
        <w:pStyle w:val="ListParagraph"/>
        <w:numPr>
          <w:ilvl w:val="0"/>
          <w:numId w:val="6"/>
        </w:numPr>
        <w:spacing w:after="0" w:line="240" w:lineRule="auto"/>
        <w:rPr>
          <w:rFonts w:ascii="Courier New" w:hAnsi="Courier New" w:cs="Courier New"/>
          <w:lang w:val="en-US"/>
        </w:rPr>
      </w:pPr>
      <w:r w:rsidRPr="00446F15">
        <w:rPr>
          <w:rFonts w:ascii="Courier New" w:hAnsi="Courier New" w:cs="Courier New"/>
          <w:lang w:val="en-US"/>
        </w:rPr>
        <w:t>CasualPricingPolicy</w:t>
      </w:r>
    </w:p>
    <w:p w14:paraId="6F6A00A8" w14:textId="58741E8C" w:rsidR="00F76E6D" w:rsidRPr="00446F15" w:rsidRDefault="00F76E6D" w:rsidP="00F76E6D">
      <w:pPr>
        <w:pStyle w:val="ListParagraph"/>
        <w:numPr>
          <w:ilvl w:val="0"/>
          <w:numId w:val="6"/>
        </w:numPr>
        <w:spacing w:after="0" w:line="240" w:lineRule="auto"/>
        <w:rPr>
          <w:rFonts w:ascii="Courier New" w:hAnsi="Courier New" w:cs="Courier New"/>
          <w:lang w:val="en-US"/>
        </w:rPr>
      </w:pPr>
      <w:r w:rsidRPr="00446F15">
        <w:rPr>
          <w:rFonts w:ascii="Courier New" w:hAnsi="Courier New" w:cs="Courier New"/>
          <w:lang w:val="en-US"/>
        </w:rPr>
        <w:t>MemberPricingPolicy</w:t>
      </w:r>
    </w:p>
    <w:p w14:paraId="0AAB7D2B" w14:textId="2B165D6E" w:rsidR="00F76E6D" w:rsidRPr="00446F15" w:rsidRDefault="00F76E6D" w:rsidP="00F76E6D">
      <w:pPr>
        <w:pStyle w:val="ListParagraph"/>
        <w:numPr>
          <w:ilvl w:val="0"/>
          <w:numId w:val="6"/>
        </w:numPr>
        <w:spacing w:after="0" w:line="240" w:lineRule="auto"/>
        <w:rPr>
          <w:rFonts w:ascii="Courier New" w:hAnsi="Courier New" w:cs="Courier New"/>
          <w:lang w:val="en-US"/>
        </w:rPr>
      </w:pPr>
      <w:r w:rsidRPr="00446F15">
        <w:rPr>
          <w:rFonts w:ascii="Courier New" w:hAnsi="Courier New" w:cs="Courier New"/>
          <w:lang w:val="en-US"/>
        </w:rPr>
        <w:t>StudentPricingPolicy</w:t>
      </w:r>
    </w:p>
    <w:p w14:paraId="1C42925E" w14:textId="77777777" w:rsidR="00446F15" w:rsidRDefault="00446F15" w:rsidP="00446F15">
      <w:pPr>
        <w:spacing w:after="0" w:line="240" w:lineRule="auto"/>
        <w:rPr>
          <w:lang w:val="en-US"/>
        </w:rPr>
      </w:pPr>
    </w:p>
    <w:p w14:paraId="72183D5E" w14:textId="032CCBD8" w:rsidR="003E3AE8" w:rsidRDefault="003E3AE8" w:rsidP="00446F15">
      <w:pPr>
        <w:spacing w:after="0" w:line="240" w:lineRule="auto"/>
        <w:rPr>
          <w:lang w:val="en-US"/>
        </w:rPr>
      </w:pPr>
      <w:r>
        <w:rPr>
          <w:lang w:val="en-US"/>
        </w:rPr>
        <w:t>Here is the UML diagram for the Strategy pattern:</w:t>
      </w:r>
    </w:p>
    <w:p w14:paraId="6F79A7FE" w14:textId="0A57512A" w:rsidR="002E2B7B" w:rsidRDefault="002E2B7B" w:rsidP="00446F15">
      <w:pPr>
        <w:spacing w:after="0" w:line="240" w:lineRule="auto"/>
        <w:rPr>
          <w:lang w:val="en-US"/>
        </w:rPr>
      </w:pPr>
      <w:r>
        <w:rPr>
          <w:noProof/>
        </w:rPr>
        <w:drawing>
          <wp:inline distT="0" distB="0" distL="0" distR="0" wp14:anchorId="063FBF96" wp14:editId="5F9D9977">
            <wp:extent cx="5725795" cy="5111115"/>
            <wp:effectExtent l="0" t="0" r="8255" b="0"/>
            <wp:docPr id="134830150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25795" cy="5111115"/>
                    </a:xfrm>
                    <a:prstGeom prst="rect">
                      <a:avLst/>
                    </a:prstGeom>
                    <a:noFill/>
                    <a:ln>
                      <a:noFill/>
                    </a:ln>
                  </pic:spPr>
                </pic:pic>
              </a:graphicData>
            </a:graphic>
          </wp:inline>
        </w:drawing>
      </w:r>
    </w:p>
    <w:p w14:paraId="76BC0C10" w14:textId="10134B9E" w:rsidR="003E3AE8" w:rsidRDefault="003E3AE8" w:rsidP="00446F15">
      <w:pPr>
        <w:spacing w:after="0" w:line="240" w:lineRule="auto"/>
        <w:rPr>
          <w:lang w:val="en-US"/>
        </w:rPr>
      </w:pPr>
    </w:p>
    <w:p w14:paraId="3756E75B" w14:textId="0C6A286D" w:rsidR="00813658" w:rsidRDefault="00813658" w:rsidP="00813658">
      <w:pPr>
        <w:spacing w:after="0" w:line="240" w:lineRule="auto"/>
        <w:rPr>
          <w:lang w:val="en-US"/>
        </w:rPr>
      </w:pPr>
      <w:r>
        <w:rPr>
          <w:lang w:val="en-US"/>
        </w:rPr>
        <w:lastRenderedPageBreak/>
        <w:t xml:space="preserve">When a vehicle is reported as broken, it is important to notify all affected participants, in this case, that is the maintenance teams and operators. </w:t>
      </w:r>
      <w:r w:rsidR="00446F15">
        <w:rPr>
          <w:lang w:val="en-US"/>
        </w:rPr>
        <w:t xml:space="preserve">Additional recipients should be possible later, without rewriting how faults are handled. </w:t>
      </w:r>
      <w:r w:rsidR="0026735D">
        <w:rPr>
          <w:lang w:val="en-US"/>
        </w:rPr>
        <w:t xml:space="preserve">The Observer design pattern is a good fit for this situation, and it has the following benefits: separates fault reporting from maintenance and dashboard notifications, and new recipients can be added easily. The Observer design pattern also has some trade-offs: notification failures, retries, and duplicate delivery will require additional handling. </w:t>
      </w:r>
      <w:r w:rsidR="00446F15">
        <w:rPr>
          <w:lang w:val="en-US"/>
        </w:rPr>
        <w:t>We used the Observer design pattern in the following classes:</w:t>
      </w:r>
    </w:p>
    <w:p w14:paraId="344F82D4" w14:textId="673D3CEC" w:rsidR="00446F15" w:rsidRPr="002E2B7B" w:rsidRDefault="00446F15" w:rsidP="00446F15">
      <w:pPr>
        <w:pStyle w:val="ListParagraph"/>
        <w:numPr>
          <w:ilvl w:val="0"/>
          <w:numId w:val="6"/>
        </w:numPr>
        <w:spacing w:after="0" w:line="240" w:lineRule="auto"/>
        <w:rPr>
          <w:rFonts w:ascii="Courier New" w:hAnsi="Courier New" w:cs="Courier New"/>
          <w:lang w:val="en-US"/>
        </w:rPr>
      </w:pPr>
      <w:r w:rsidRPr="002E2B7B">
        <w:rPr>
          <w:rFonts w:ascii="Courier New" w:hAnsi="Courier New" w:cs="Courier New"/>
          <w:lang w:val="en-US"/>
        </w:rPr>
        <w:t>FaultService</w:t>
      </w:r>
    </w:p>
    <w:p w14:paraId="3177F34B" w14:textId="6C4E30F3" w:rsidR="00446F15" w:rsidRPr="002E2B7B" w:rsidRDefault="00446F15" w:rsidP="00446F15">
      <w:pPr>
        <w:pStyle w:val="ListParagraph"/>
        <w:numPr>
          <w:ilvl w:val="0"/>
          <w:numId w:val="6"/>
        </w:numPr>
        <w:spacing w:after="0" w:line="240" w:lineRule="auto"/>
        <w:rPr>
          <w:rFonts w:ascii="Courier New" w:hAnsi="Courier New" w:cs="Courier New"/>
          <w:lang w:val="en-US"/>
        </w:rPr>
      </w:pPr>
      <w:r w:rsidRPr="002E2B7B">
        <w:rPr>
          <w:rFonts w:ascii="Courier New" w:hAnsi="Courier New" w:cs="Courier New"/>
          <w:lang w:val="en-US"/>
        </w:rPr>
        <w:t>FaultObserver</w:t>
      </w:r>
    </w:p>
    <w:p w14:paraId="61F09178" w14:textId="371313CD" w:rsidR="00446F15" w:rsidRPr="002E2B7B" w:rsidRDefault="00446F15" w:rsidP="00446F15">
      <w:pPr>
        <w:pStyle w:val="ListParagraph"/>
        <w:numPr>
          <w:ilvl w:val="0"/>
          <w:numId w:val="6"/>
        </w:numPr>
        <w:spacing w:after="0" w:line="240" w:lineRule="auto"/>
        <w:rPr>
          <w:rFonts w:ascii="Courier New" w:hAnsi="Courier New" w:cs="Courier New"/>
          <w:lang w:val="en-US"/>
        </w:rPr>
      </w:pPr>
      <w:r w:rsidRPr="002E2B7B">
        <w:rPr>
          <w:rFonts w:ascii="Courier New" w:hAnsi="Courier New" w:cs="Courier New"/>
          <w:lang w:val="en-US"/>
        </w:rPr>
        <w:t>MaintenanceNotifier</w:t>
      </w:r>
    </w:p>
    <w:p w14:paraId="0A140BAB" w14:textId="77D1980F" w:rsidR="00446F15" w:rsidRPr="002E2B7B" w:rsidRDefault="00446F15" w:rsidP="00446F15">
      <w:pPr>
        <w:pStyle w:val="ListParagraph"/>
        <w:numPr>
          <w:ilvl w:val="0"/>
          <w:numId w:val="6"/>
        </w:numPr>
        <w:spacing w:after="0" w:line="240" w:lineRule="auto"/>
        <w:rPr>
          <w:rFonts w:ascii="Courier New" w:hAnsi="Courier New" w:cs="Courier New"/>
          <w:lang w:val="en-US"/>
        </w:rPr>
      </w:pPr>
      <w:r w:rsidRPr="002E2B7B">
        <w:rPr>
          <w:rFonts w:ascii="Courier New" w:hAnsi="Courier New" w:cs="Courier New"/>
          <w:lang w:val="en-US"/>
        </w:rPr>
        <w:t>OperatorDashboard</w:t>
      </w:r>
    </w:p>
    <w:p w14:paraId="3DFB47BA" w14:textId="061FD0F1" w:rsidR="002E2B7B" w:rsidRPr="002E2B7B" w:rsidRDefault="002E2B7B" w:rsidP="00446F15">
      <w:pPr>
        <w:pStyle w:val="ListParagraph"/>
        <w:numPr>
          <w:ilvl w:val="0"/>
          <w:numId w:val="6"/>
        </w:numPr>
        <w:spacing w:after="0" w:line="240" w:lineRule="auto"/>
        <w:rPr>
          <w:rFonts w:ascii="Courier New" w:hAnsi="Courier New" w:cs="Courier New"/>
          <w:lang w:val="en-US"/>
        </w:rPr>
      </w:pPr>
      <w:r w:rsidRPr="002E2B7B">
        <w:rPr>
          <w:rFonts w:ascii="Courier New" w:hAnsi="Courier New" w:cs="Courier New"/>
          <w:lang w:val="en-US"/>
        </w:rPr>
        <w:t>FaultReport</w:t>
      </w:r>
    </w:p>
    <w:p w14:paraId="384FC81A" w14:textId="77777777" w:rsidR="00446F15" w:rsidRDefault="00446F15" w:rsidP="00446F15">
      <w:pPr>
        <w:spacing w:after="0" w:line="240" w:lineRule="auto"/>
        <w:rPr>
          <w:lang w:val="en-US"/>
        </w:rPr>
      </w:pPr>
    </w:p>
    <w:p w14:paraId="2F3AAFF0" w14:textId="69884BFB" w:rsidR="003E3AE8" w:rsidRDefault="003E3AE8" w:rsidP="00446F15">
      <w:pPr>
        <w:spacing w:after="0" w:line="240" w:lineRule="auto"/>
        <w:rPr>
          <w:lang w:val="en-US"/>
        </w:rPr>
      </w:pPr>
      <w:r>
        <w:rPr>
          <w:lang w:val="en-US"/>
        </w:rPr>
        <w:t>Here is the UML diagram for the Observer pattern:</w:t>
      </w:r>
    </w:p>
    <w:p w14:paraId="209D9DF1" w14:textId="43202B12" w:rsidR="002E2B7B" w:rsidRDefault="002E2B7B" w:rsidP="00446F15">
      <w:pPr>
        <w:spacing w:after="0" w:line="240" w:lineRule="auto"/>
        <w:rPr>
          <w:lang w:val="en-US"/>
        </w:rPr>
      </w:pPr>
      <w:r>
        <w:rPr>
          <w:noProof/>
        </w:rPr>
        <w:drawing>
          <wp:inline distT="0" distB="0" distL="0" distR="0" wp14:anchorId="1003F90F" wp14:editId="7264FBE5">
            <wp:extent cx="5943600" cy="5262245"/>
            <wp:effectExtent l="0" t="0" r="0" b="0"/>
            <wp:docPr id="144843507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5262245"/>
                    </a:xfrm>
                    <a:prstGeom prst="rect">
                      <a:avLst/>
                    </a:prstGeom>
                    <a:noFill/>
                    <a:ln>
                      <a:noFill/>
                    </a:ln>
                  </pic:spPr>
                </pic:pic>
              </a:graphicData>
            </a:graphic>
          </wp:inline>
        </w:drawing>
      </w:r>
    </w:p>
    <w:p w14:paraId="41EE6E8F" w14:textId="20ABCA83" w:rsidR="00446F15" w:rsidRDefault="00446F15" w:rsidP="00446F15">
      <w:pPr>
        <w:spacing w:after="0" w:line="240" w:lineRule="auto"/>
        <w:rPr>
          <w:lang w:val="en-US"/>
        </w:rPr>
      </w:pPr>
      <w:r>
        <w:rPr>
          <w:lang w:val="en-US"/>
        </w:rPr>
        <w:lastRenderedPageBreak/>
        <w:t>Here is how we implemented each letter of the SOLID principles:</w:t>
      </w:r>
    </w:p>
    <w:p w14:paraId="70F5FFCA" w14:textId="77777777" w:rsidR="00446F15" w:rsidRDefault="00446F15" w:rsidP="00446F15">
      <w:pPr>
        <w:spacing w:after="0" w:line="240" w:lineRule="auto"/>
        <w:rPr>
          <w:lang w:val="en-US"/>
        </w:rPr>
      </w:pPr>
    </w:p>
    <w:tbl>
      <w:tblPr>
        <w:tblStyle w:val="PlainTable1"/>
        <w:tblW w:w="0" w:type="auto"/>
        <w:tblLook w:val="04A0" w:firstRow="1" w:lastRow="0" w:firstColumn="1" w:lastColumn="0" w:noHBand="0" w:noVBand="1"/>
      </w:tblPr>
      <w:tblGrid>
        <w:gridCol w:w="562"/>
        <w:gridCol w:w="8788"/>
      </w:tblGrid>
      <w:tr w:rsidR="00446F15" w14:paraId="3ADCF61E" w14:textId="548F8B8D" w:rsidTr="00446F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639088CC" w14:textId="3FA50ECC" w:rsidR="00446F15" w:rsidRPr="00446F15" w:rsidRDefault="00446F15" w:rsidP="00446F15">
            <w:pPr>
              <w:rPr>
                <w:lang w:val="en-US"/>
              </w:rPr>
            </w:pPr>
            <w:r w:rsidRPr="00446F15">
              <w:rPr>
                <w:lang w:val="en-US"/>
              </w:rPr>
              <w:t>S</w:t>
            </w:r>
          </w:p>
        </w:tc>
        <w:tc>
          <w:tcPr>
            <w:tcW w:w="8788" w:type="dxa"/>
          </w:tcPr>
          <w:p w14:paraId="21E99616" w14:textId="51C8C637" w:rsidR="00446F15" w:rsidRPr="00446F15" w:rsidRDefault="00446F15" w:rsidP="00446F15">
            <w:pPr>
              <w:cnfStyle w:val="100000000000" w:firstRow="1" w:lastRow="0" w:firstColumn="0" w:lastColumn="0" w:oddVBand="0" w:evenVBand="0" w:oddHBand="0" w:evenHBand="0" w:firstRowFirstColumn="0" w:firstRowLastColumn="0" w:lastRowFirstColumn="0" w:lastRowLastColumn="0"/>
              <w:rPr>
                <w:b w:val="0"/>
                <w:bCs w:val="0"/>
                <w:lang w:val="en-US"/>
              </w:rPr>
            </w:pPr>
            <w:r w:rsidRPr="00446F15">
              <w:rPr>
                <w:b w:val="0"/>
                <w:bCs w:val="0"/>
                <w:lang w:val="en-US"/>
              </w:rPr>
              <w:t>Pricing, payments, trip coordination, fault processing, and presentation have separate owners</w:t>
            </w:r>
          </w:p>
        </w:tc>
      </w:tr>
      <w:tr w:rsidR="00446F15" w14:paraId="646AFBCF" w14:textId="192F991F" w:rsidTr="00446F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49DAA7FA" w14:textId="12CA7392" w:rsidR="00446F15" w:rsidRPr="00446F15" w:rsidRDefault="00446F15" w:rsidP="00446F15">
            <w:pPr>
              <w:rPr>
                <w:lang w:val="en-US"/>
              </w:rPr>
            </w:pPr>
            <w:r w:rsidRPr="00446F15">
              <w:rPr>
                <w:lang w:val="en-US"/>
              </w:rPr>
              <w:t>O</w:t>
            </w:r>
          </w:p>
        </w:tc>
        <w:tc>
          <w:tcPr>
            <w:tcW w:w="8788" w:type="dxa"/>
          </w:tcPr>
          <w:p w14:paraId="5211E68B" w14:textId="7E983132" w:rsidR="00446F15" w:rsidRPr="00446F15" w:rsidRDefault="00446F15" w:rsidP="00446F15">
            <w:pPr>
              <w:cnfStyle w:val="000000100000" w:firstRow="0" w:lastRow="0" w:firstColumn="0" w:lastColumn="0" w:oddVBand="0" w:evenVBand="0" w:oddHBand="1" w:evenHBand="0" w:firstRowFirstColumn="0" w:firstRowLastColumn="0" w:lastRowFirstColumn="0" w:lastRowLastColumn="0"/>
              <w:rPr>
                <w:lang w:val="en-US"/>
              </w:rPr>
            </w:pPr>
            <w:r w:rsidRPr="00446F15">
              <w:rPr>
                <w:lang w:val="en-US"/>
              </w:rPr>
              <w:t>New pricing policies and fault observers can be added without modifying the services that use them</w:t>
            </w:r>
            <w:r>
              <w:rPr>
                <w:lang w:val="en-US"/>
              </w:rPr>
              <w:t>; pricing, categories, and zones are configured during application setup, rather than hardcoded</w:t>
            </w:r>
          </w:p>
        </w:tc>
      </w:tr>
      <w:tr w:rsidR="00446F15" w14:paraId="1643BD59" w14:textId="13C649C0" w:rsidTr="00446F15">
        <w:tc>
          <w:tcPr>
            <w:cnfStyle w:val="001000000000" w:firstRow="0" w:lastRow="0" w:firstColumn="1" w:lastColumn="0" w:oddVBand="0" w:evenVBand="0" w:oddHBand="0" w:evenHBand="0" w:firstRowFirstColumn="0" w:firstRowLastColumn="0" w:lastRowFirstColumn="0" w:lastRowLastColumn="0"/>
            <w:tcW w:w="562" w:type="dxa"/>
          </w:tcPr>
          <w:p w14:paraId="774B13CE" w14:textId="7BC05E35" w:rsidR="00446F15" w:rsidRPr="00446F15" w:rsidRDefault="00446F15" w:rsidP="00446F15">
            <w:pPr>
              <w:rPr>
                <w:lang w:val="en-US"/>
              </w:rPr>
            </w:pPr>
            <w:r w:rsidRPr="00446F15">
              <w:rPr>
                <w:lang w:val="en-US"/>
              </w:rPr>
              <w:t>L</w:t>
            </w:r>
          </w:p>
        </w:tc>
        <w:tc>
          <w:tcPr>
            <w:tcW w:w="8788" w:type="dxa"/>
          </w:tcPr>
          <w:p w14:paraId="390809C4" w14:textId="7646D7BF" w:rsidR="00446F15" w:rsidRPr="00446F15" w:rsidRDefault="00446F15" w:rsidP="00446F15">
            <w:pPr>
              <w:cnfStyle w:val="000000000000" w:firstRow="0" w:lastRow="0" w:firstColumn="0" w:lastColumn="0" w:oddVBand="0" w:evenVBand="0" w:oddHBand="0" w:evenHBand="0" w:firstRowFirstColumn="0" w:firstRowLastColumn="0" w:lastRowFirstColumn="0" w:lastRowLastColumn="0"/>
              <w:rPr>
                <w:lang w:val="en-US"/>
              </w:rPr>
            </w:pPr>
            <w:r w:rsidRPr="00446F15">
              <w:t xml:space="preserve">All vehicle subclasses </w:t>
            </w:r>
            <w:r>
              <w:t>stem from</w:t>
            </w:r>
            <w:r w:rsidRPr="00446F15">
              <w:t xml:space="preserve"> the common </w:t>
            </w:r>
            <w:r w:rsidRPr="00446F15">
              <w:rPr>
                <w:rFonts w:ascii="Courier New" w:hAnsi="Courier New" w:cs="Courier New"/>
              </w:rPr>
              <w:t>Vehicle</w:t>
            </w:r>
            <w:r w:rsidRPr="00446F15">
              <w:t xml:space="preserve"> </w:t>
            </w:r>
            <w:r>
              <w:t xml:space="preserve">class; battery-based devices only are further separated into the </w:t>
            </w:r>
            <w:r w:rsidRPr="00446F15">
              <w:rPr>
                <w:rFonts w:ascii="Courier New" w:hAnsi="Courier New" w:cs="Courier New"/>
              </w:rPr>
              <w:t>ElectricVehicle</w:t>
            </w:r>
            <w:r>
              <w:t xml:space="preserve"> subclass</w:t>
            </w:r>
          </w:p>
        </w:tc>
      </w:tr>
      <w:tr w:rsidR="00446F15" w14:paraId="55D15147" w14:textId="046B74D4" w:rsidTr="00446F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3FC3CE62" w14:textId="1DEB23F9" w:rsidR="00446F15" w:rsidRPr="00446F15" w:rsidRDefault="00446F15" w:rsidP="00446F15">
            <w:pPr>
              <w:rPr>
                <w:lang w:val="en-US"/>
              </w:rPr>
            </w:pPr>
            <w:r w:rsidRPr="00446F15">
              <w:rPr>
                <w:lang w:val="en-US"/>
              </w:rPr>
              <w:t>I</w:t>
            </w:r>
          </w:p>
        </w:tc>
        <w:tc>
          <w:tcPr>
            <w:tcW w:w="8788" w:type="dxa"/>
          </w:tcPr>
          <w:p w14:paraId="296DAD94" w14:textId="30C77266" w:rsidR="00446F15" w:rsidRPr="00446F15" w:rsidRDefault="00446F15" w:rsidP="00446F15">
            <w:pPr>
              <w:cnfStyle w:val="000000100000" w:firstRow="0" w:lastRow="0" w:firstColumn="0" w:lastColumn="0" w:oddVBand="0" w:evenVBand="0" w:oddHBand="1" w:evenHBand="0" w:firstRowFirstColumn="0" w:firstRowLastColumn="0" w:lastRowFirstColumn="0" w:lastRowLastColumn="0"/>
              <w:rPr>
                <w:lang w:val="en-US"/>
              </w:rPr>
            </w:pPr>
            <w:r w:rsidRPr="00446F15">
              <w:rPr>
                <w:lang w:val="en-US"/>
              </w:rPr>
              <w:t>Payment, docking, receipt delivery, and fault notification have separate, focused interfaces</w:t>
            </w:r>
          </w:p>
        </w:tc>
      </w:tr>
      <w:tr w:rsidR="00446F15" w14:paraId="4B01BC43" w14:textId="6FA8C1F5" w:rsidTr="00446F15">
        <w:tc>
          <w:tcPr>
            <w:cnfStyle w:val="001000000000" w:firstRow="0" w:lastRow="0" w:firstColumn="1" w:lastColumn="0" w:oddVBand="0" w:evenVBand="0" w:oddHBand="0" w:evenHBand="0" w:firstRowFirstColumn="0" w:firstRowLastColumn="0" w:lastRowFirstColumn="0" w:lastRowLastColumn="0"/>
            <w:tcW w:w="562" w:type="dxa"/>
          </w:tcPr>
          <w:p w14:paraId="5A27FC2A" w14:textId="60CFBFBA" w:rsidR="00446F15" w:rsidRPr="00446F15" w:rsidRDefault="00446F15" w:rsidP="00446F15">
            <w:pPr>
              <w:rPr>
                <w:lang w:val="en-US"/>
              </w:rPr>
            </w:pPr>
            <w:r w:rsidRPr="00446F15">
              <w:rPr>
                <w:lang w:val="en-US"/>
              </w:rPr>
              <w:t>D</w:t>
            </w:r>
          </w:p>
        </w:tc>
        <w:tc>
          <w:tcPr>
            <w:tcW w:w="8788" w:type="dxa"/>
          </w:tcPr>
          <w:p w14:paraId="3825C0E0" w14:textId="5A1F995C" w:rsidR="00446F15" w:rsidRPr="00446F15" w:rsidRDefault="00446F15" w:rsidP="00446F15">
            <w:pPr>
              <w:cnfStyle w:val="000000000000" w:firstRow="0" w:lastRow="0" w:firstColumn="0" w:lastColumn="0" w:oddVBand="0" w:evenVBand="0" w:oddHBand="0" w:evenHBand="0" w:firstRowFirstColumn="0" w:firstRowLastColumn="0" w:lastRowFirstColumn="0" w:lastRowLastColumn="0"/>
              <w:rPr>
                <w:lang w:val="en-US"/>
              </w:rPr>
            </w:pPr>
            <w:r w:rsidRPr="00446F15">
              <w:rPr>
                <w:lang w:val="en-US"/>
              </w:rPr>
              <w:t>Services receive interfaces through constructors</w:t>
            </w:r>
            <w:r>
              <w:rPr>
                <w:lang w:val="en-US"/>
              </w:rPr>
              <w:t xml:space="preserve">; </w:t>
            </w:r>
            <w:r w:rsidRPr="00446F15">
              <w:rPr>
                <w:rFonts w:ascii="Courier New" w:hAnsi="Courier New" w:cs="Courier New"/>
                <w:lang w:val="en-US"/>
              </w:rPr>
              <w:t>TripService</w:t>
            </w:r>
            <w:r w:rsidRPr="00446F15">
              <w:rPr>
                <w:lang w:val="en-US"/>
              </w:rPr>
              <w:t xml:space="preserve"> depends on </w:t>
            </w:r>
            <w:r w:rsidRPr="00446F15">
              <w:rPr>
                <w:rFonts w:ascii="Courier New" w:hAnsi="Courier New" w:cs="Courier New"/>
                <w:lang w:val="en-US"/>
              </w:rPr>
              <w:t>DockingGateway</w:t>
            </w:r>
            <w:r w:rsidRPr="00446F15">
              <w:rPr>
                <w:lang w:val="en-US"/>
              </w:rPr>
              <w:t>, allowing simulated hardware</w:t>
            </w:r>
            <w:r>
              <w:rPr>
                <w:lang w:val="en-US"/>
              </w:rPr>
              <w:t xml:space="preserve"> to be replaced with real</w:t>
            </w:r>
          </w:p>
        </w:tc>
      </w:tr>
    </w:tbl>
    <w:p w14:paraId="7854C47C" w14:textId="50DCBA25" w:rsidR="002E2B7B" w:rsidRDefault="002E2B7B" w:rsidP="00446F15">
      <w:pPr>
        <w:spacing w:after="0" w:line="240" w:lineRule="auto"/>
        <w:rPr>
          <w:lang w:val="en-US"/>
        </w:rPr>
      </w:pPr>
    </w:p>
    <w:p w14:paraId="498D3B06" w14:textId="058426AF" w:rsidR="00187DC6" w:rsidRDefault="00187DC6" w:rsidP="00446F15">
      <w:pPr>
        <w:spacing w:after="0" w:line="240" w:lineRule="auto"/>
        <w:rPr>
          <w:lang w:val="en-US"/>
        </w:rPr>
      </w:pPr>
      <w:r>
        <w:rPr>
          <w:lang w:val="en-US"/>
        </w:rPr>
        <w:t>Our SOLID-based design separates trip management, pricing, payments, and fault reporting so that way changes in one area of the codebase have less effect on others. The Strategy pricing pattern gives each rider its own pricing policy, so new categories can be easily added, without changing how trips work. The Observer pattern lets fault reporting notify maintenance staff and operators without depending on how those recipients handle notifications. New recipients can be easily added, without changing the overall process. Using small, focused interfaces for payments, docking, and receipt delivery also let us test those services in a more easy manner, and allow us to use simulations in testing that can be replaced with real integrations in a real-world deployment.</w:t>
      </w:r>
    </w:p>
    <w:p w14:paraId="6384818A" w14:textId="09E6DA5D" w:rsidR="002E2B7B" w:rsidRDefault="002E2B7B">
      <w:pPr>
        <w:rPr>
          <w:lang w:val="en-US"/>
        </w:rPr>
      </w:pPr>
      <w:r>
        <w:rPr>
          <w:lang w:val="en-US"/>
        </w:rPr>
        <w:br w:type="page"/>
      </w:r>
    </w:p>
    <w:p w14:paraId="6E375F04" w14:textId="1A350427" w:rsidR="002E2B7B" w:rsidRDefault="002E2B7B" w:rsidP="002E2B7B">
      <w:pPr>
        <w:pStyle w:val="Heading1"/>
        <w:spacing w:before="0" w:after="0" w:line="240" w:lineRule="auto"/>
        <w:contextualSpacing/>
        <w:rPr>
          <w:lang w:val="en-US"/>
        </w:rPr>
      </w:pPr>
      <w:r>
        <w:rPr>
          <w:lang w:val="en-US"/>
        </w:rPr>
        <w:lastRenderedPageBreak/>
        <w:t>Appendix A: Additional UML Diagrams</w:t>
      </w:r>
      <w:r>
        <w:rPr>
          <w:noProof/>
          <w:lang w:val="en-US"/>
        </w:rPr>
        <w:drawing>
          <wp:inline distT="0" distB="0" distL="0" distR="0" wp14:anchorId="7EED1CDD" wp14:editId="549850EA">
            <wp:extent cx="5943600" cy="4017645"/>
            <wp:effectExtent l="0" t="0" r="0" b="1905"/>
            <wp:docPr id="3587185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718536" name="Picture 35871853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4017645"/>
                    </a:xfrm>
                    <a:prstGeom prst="rect">
                      <a:avLst/>
                    </a:prstGeom>
                  </pic:spPr>
                </pic:pic>
              </a:graphicData>
            </a:graphic>
          </wp:inline>
        </w:drawing>
      </w:r>
    </w:p>
    <w:p w14:paraId="5CB25B8E" w14:textId="32BF320D" w:rsidR="00446F15" w:rsidRPr="00446F15" w:rsidRDefault="002E2B7B" w:rsidP="002E2B7B">
      <w:pPr>
        <w:rPr>
          <w:lang w:val="en-US"/>
        </w:rPr>
      </w:pPr>
      <w:r>
        <w:rPr>
          <w:noProof/>
          <w:lang w:val="en-US"/>
        </w:rPr>
        <w:lastRenderedPageBreak/>
        <w:drawing>
          <wp:inline distT="0" distB="0" distL="0" distR="0" wp14:anchorId="6F026CD7" wp14:editId="2E1E1F02">
            <wp:extent cx="5943600" cy="6386195"/>
            <wp:effectExtent l="0" t="0" r="0" b="0"/>
            <wp:docPr id="8434628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462845" name="Picture 84346284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6386195"/>
                    </a:xfrm>
                    <a:prstGeom prst="rect">
                      <a:avLst/>
                    </a:prstGeom>
                  </pic:spPr>
                </pic:pic>
              </a:graphicData>
            </a:graphic>
          </wp:inline>
        </w:drawing>
      </w:r>
      <w:r>
        <w:rPr>
          <w:noProof/>
          <w:lang w:val="en-US"/>
        </w:rPr>
        <w:lastRenderedPageBreak/>
        <w:drawing>
          <wp:inline distT="0" distB="0" distL="0" distR="0" wp14:anchorId="6758D84A" wp14:editId="2BFD43C8">
            <wp:extent cx="5943600" cy="6193155"/>
            <wp:effectExtent l="0" t="0" r="0" b="0"/>
            <wp:docPr id="3268390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839063" name="Picture 32683906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6193155"/>
                    </a:xfrm>
                    <a:prstGeom prst="rect">
                      <a:avLst/>
                    </a:prstGeom>
                  </pic:spPr>
                </pic:pic>
              </a:graphicData>
            </a:graphic>
          </wp:inline>
        </w:drawing>
      </w:r>
      <w:r>
        <w:rPr>
          <w:noProof/>
          <w:lang w:val="en-US"/>
        </w:rPr>
        <w:lastRenderedPageBreak/>
        <w:drawing>
          <wp:inline distT="0" distB="0" distL="0" distR="0" wp14:anchorId="5070460E" wp14:editId="78F361D6">
            <wp:extent cx="8270527" cy="4445408"/>
            <wp:effectExtent l="7620" t="0" r="5080" b="5080"/>
            <wp:docPr id="11664936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493649" name="Picture 1166493649"/>
                    <pic:cNvPicPr/>
                  </pic:nvPicPr>
                  <pic:blipFill>
                    <a:blip r:embed="rId13" cstate="print">
                      <a:extLst>
                        <a:ext uri="{28A0092B-C50C-407E-A947-70E740481C1C}">
                          <a14:useLocalDpi xmlns:a14="http://schemas.microsoft.com/office/drawing/2010/main" val="0"/>
                        </a:ext>
                      </a:extLst>
                    </a:blip>
                    <a:stretch>
                      <a:fillRect/>
                    </a:stretch>
                  </pic:blipFill>
                  <pic:spPr>
                    <a:xfrm rot="5400000">
                      <a:off x="0" y="0"/>
                      <a:ext cx="8283259" cy="4452252"/>
                    </a:xfrm>
                    <a:prstGeom prst="rect">
                      <a:avLst/>
                    </a:prstGeom>
                  </pic:spPr>
                </pic:pic>
              </a:graphicData>
            </a:graphic>
          </wp:inline>
        </w:drawing>
      </w:r>
      <w:r>
        <w:rPr>
          <w:noProof/>
          <w:lang w:val="en-US"/>
        </w:rPr>
        <w:lastRenderedPageBreak/>
        <w:drawing>
          <wp:inline distT="0" distB="0" distL="0" distR="0" wp14:anchorId="3DBD3183" wp14:editId="6A7A82A8">
            <wp:extent cx="3947795" cy="8229600"/>
            <wp:effectExtent l="0" t="0" r="0" b="0"/>
            <wp:docPr id="106933318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333181" name="Picture 106933318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947795" cy="8229600"/>
                    </a:xfrm>
                    <a:prstGeom prst="rect">
                      <a:avLst/>
                    </a:prstGeom>
                  </pic:spPr>
                </pic:pic>
              </a:graphicData>
            </a:graphic>
          </wp:inline>
        </w:drawing>
      </w:r>
    </w:p>
    <w:sectPr w:rsidR="00446F15" w:rsidRPr="00446F1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A25284"/>
    <w:multiLevelType w:val="hybridMultilevel"/>
    <w:tmpl w:val="C9C8AB0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35414BA"/>
    <w:multiLevelType w:val="hybridMultilevel"/>
    <w:tmpl w:val="C9C8AB08"/>
    <w:lvl w:ilvl="0" w:tplc="1009000F">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4C290005"/>
    <w:multiLevelType w:val="hybridMultilevel"/>
    <w:tmpl w:val="C9C8AB0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53970F5C"/>
    <w:multiLevelType w:val="hybridMultilevel"/>
    <w:tmpl w:val="84BEF350"/>
    <w:lvl w:ilvl="0" w:tplc="2FAA071E">
      <w:start w:val="1"/>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5B8C63A1"/>
    <w:multiLevelType w:val="hybridMultilevel"/>
    <w:tmpl w:val="7472AD16"/>
    <w:lvl w:ilvl="0" w:tplc="0D8AD11A">
      <w:start w:val="1"/>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63C00C68"/>
    <w:multiLevelType w:val="hybridMultilevel"/>
    <w:tmpl w:val="72489506"/>
    <w:lvl w:ilvl="0" w:tplc="75C43A78">
      <w:start w:val="5"/>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852718175">
    <w:abstractNumId w:val="5"/>
  </w:num>
  <w:num w:numId="2" w16cid:durableId="1860467689">
    <w:abstractNumId w:val="1"/>
  </w:num>
  <w:num w:numId="3" w16cid:durableId="1561087466">
    <w:abstractNumId w:val="0"/>
  </w:num>
  <w:num w:numId="4" w16cid:durableId="2104497229">
    <w:abstractNumId w:val="2"/>
  </w:num>
  <w:num w:numId="5" w16cid:durableId="828903551">
    <w:abstractNumId w:val="4"/>
  </w:num>
  <w:num w:numId="6" w16cid:durableId="3866828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12AD"/>
    <w:rsid w:val="00013EE3"/>
    <w:rsid w:val="000D101D"/>
    <w:rsid w:val="00145DC7"/>
    <w:rsid w:val="001757D4"/>
    <w:rsid w:val="00187DC6"/>
    <w:rsid w:val="00230941"/>
    <w:rsid w:val="0026735D"/>
    <w:rsid w:val="002C4D5C"/>
    <w:rsid w:val="002E2B7B"/>
    <w:rsid w:val="00343440"/>
    <w:rsid w:val="003570D9"/>
    <w:rsid w:val="003E3AE8"/>
    <w:rsid w:val="00446F15"/>
    <w:rsid w:val="004D530B"/>
    <w:rsid w:val="00573F30"/>
    <w:rsid w:val="005C41D8"/>
    <w:rsid w:val="006C1FFE"/>
    <w:rsid w:val="00813658"/>
    <w:rsid w:val="008F0AB3"/>
    <w:rsid w:val="008F29E1"/>
    <w:rsid w:val="0091362B"/>
    <w:rsid w:val="00984B50"/>
    <w:rsid w:val="00B64F35"/>
    <w:rsid w:val="00C02D91"/>
    <w:rsid w:val="00C931C1"/>
    <w:rsid w:val="00D33129"/>
    <w:rsid w:val="00E231DC"/>
    <w:rsid w:val="00E347A6"/>
    <w:rsid w:val="00E512AD"/>
    <w:rsid w:val="00F76E6D"/>
    <w:rsid w:val="00F925BE"/>
    <w:rsid w:val="00FC37F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B9108D"/>
  <w15:chartTrackingRefBased/>
  <w15:docId w15:val="{5E4D0D72-9BA7-4A5D-96D0-651DA02E18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362B"/>
  </w:style>
  <w:style w:type="paragraph" w:styleId="Heading1">
    <w:name w:val="heading 1"/>
    <w:basedOn w:val="Normal"/>
    <w:next w:val="Normal"/>
    <w:link w:val="Heading1Char"/>
    <w:uiPriority w:val="9"/>
    <w:qFormat/>
    <w:rsid w:val="00E512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512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512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12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12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12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12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12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12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12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512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12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12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12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12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12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12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12AD"/>
    <w:rPr>
      <w:rFonts w:eastAsiaTheme="majorEastAsia" w:cstheme="majorBidi"/>
      <w:color w:val="272727" w:themeColor="text1" w:themeTint="D8"/>
    </w:rPr>
  </w:style>
  <w:style w:type="paragraph" w:styleId="Title">
    <w:name w:val="Title"/>
    <w:basedOn w:val="Normal"/>
    <w:next w:val="Normal"/>
    <w:link w:val="TitleChar"/>
    <w:uiPriority w:val="10"/>
    <w:qFormat/>
    <w:rsid w:val="00E512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12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12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12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12AD"/>
    <w:pPr>
      <w:spacing w:before="160"/>
      <w:jc w:val="center"/>
    </w:pPr>
    <w:rPr>
      <w:i/>
      <w:iCs/>
      <w:color w:val="404040" w:themeColor="text1" w:themeTint="BF"/>
    </w:rPr>
  </w:style>
  <w:style w:type="character" w:customStyle="1" w:styleId="QuoteChar">
    <w:name w:val="Quote Char"/>
    <w:basedOn w:val="DefaultParagraphFont"/>
    <w:link w:val="Quote"/>
    <w:uiPriority w:val="29"/>
    <w:rsid w:val="00E512AD"/>
    <w:rPr>
      <w:i/>
      <w:iCs/>
      <w:color w:val="404040" w:themeColor="text1" w:themeTint="BF"/>
    </w:rPr>
  </w:style>
  <w:style w:type="paragraph" w:styleId="ListParagraph">
    <w:name w:val="List Paragraph"/>
    <w:basedOn w:val="Normal"/>
    <w:uiPriority w:val="34"/>
    <w:qFormat/>
    <w:rsid w:val="00E512AD"/>
    <w:pPr>
      <w:ind w:left="720"/>
      <w:contextualSpacing/>
    </w:pPr>
  </w:style>
  <w:style w:type="character" w:styleId="IntenseEmphasis">
    <w:name w:val="Intense Emphasis"/>
    <w:basedOn w:val="DefaultParagraphFont"/>
    <w:uiPriority w:val="21"/>
    <w:qFormat/>
    <w:rsid w:val="00E512AD"/>
    <w:rPr>
      <w:i/>
      <w:iCs/>
      <w:color w:val="0F4761" w:themeColor="accent1" w:themeShade="BF"/>
    </w:rPr>
  </w:style>
  <w:style w:type="paragraph" w:styleId="IntenseQuote">
    <w:name w:val="Intense Quote"/>
    <w:basedOn w:val="Normal"/>
    <w:next w:val="Normal"/>
    <w:link w:val="IntenseQuoteChar"/>
    <w:uiPriority w:val="30"/>
    <w:qFormat/>
    <w:rsid w:val="00E512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12AD"/>
    <w:rPr>
      <w:i/>
      <w:iCs/>
      <w:color w:val="0F4761" w:themeColor="accent1" w:themeShade="BF"/>
    </w:rPr>
  </w:style>
  <w:style w:type="character" w:styleId="IntenseReference">
    <w:name w:val="Intense Reference"/>
    <w:basedOn w:val="DefaultParagraphFont"/>
    <w:uiPriority w:val="32"/>
    <w:qFormat/>
    <w:rsid w:val="00E512AD"/>
    <w:rPr>
      <w:b/>
      <w:bCs/>
      <w:smallCaps/>
      <w:color w:val="0F4761" w:themeColor="accent1" w:themeShade="BF"/>
      <w:spacing w:val="5"/>
    </w:rPr>
  </w:style>
  <w:style w:type="table" w:styleId="TableGrid">
    <w:name w:val="Table Grid"/>
    <w:basedOn w:val="TableNormal"/>
    <w:uiPriority w:val="39"/>
    <w:rsid w:val="00E512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E512A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157</TotalTime>
  <Pages>19</Pages>
  <Words>1865</Words>
  <Characters>10636</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Vandergraaf</dc:creator>
  <cp:keywords/>
  <dc:description/>
  <cp:lastModifiedBy>William Vandergraaf</cp:lastModifiedBy>
  <cp:revision>16</cp:revision>
  <dcterms:created xsi:type="dcterms:W3CDTF">2026-10-11T13:56:00Z</dcterms:created>
  <dcterms:modified xsi:type="dcterms:W3CDTF">2026-10-19T17:41:00Z</dcterms:modified>
</cp:coreProperties>
</file>