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7B3F0" w14:textId="77777777" w:rsidR="007E1C73" w:rsidRDefault="007E1C73" w:rsidP="00C86EA5">
      <w:pPr>
        <w:ind w:left="720" w:hanging="360"/>
        <w:contextualSpacing/>
      </w:pPr>
    </w:p>
    <w:p w14:paraId="09D8DF85" w14:textId="77777777" w:rsidR="007E1C73" w:rsidRDefault="007E1C73" w:rsidP="007E1C73">
      <w:pPr>
        <w:ind w:left="720"/>
        <w:contextualSpacing/>
        <w:rPr>
          <w:rFonts w:ascii="Caecilia LT Std Light" w:hAnsi="Caecilia LT Std Light"/>
          <w:b/>
          <w:bCs/>
          <w:kern w:val="2"/>
          <w:sz w:val="24"/>
          <w:szCs w:val="24"/>
          <w14:ligatures w14:val="standardContextual"/>
        </w:rPr>
      </w:pPr>
    </w:p>
    <w:p w14:paraId="32A87EC8" w14:textId="77777777" w:rsidR="007E1C73" w:rsidRDefault="007E1C73" w:rsidP="007E1C73">
      <w:pPr>
        <w:ind w:left="720"/>
        <w:contextualSpacing/>
        <w:rPr>
          <w:rFonts w:ascii="Caecilia LT Std Light" w:hAnsi="Caecilia LT Std Light"/>
          <w:b/>
          <w:bCs/>
          <w:kern w:val="2"/>
          <w:sz w:val="24"/>
          <w:szCs w:val="24"/>
          <w14:ligatures w14:val="standardContextual"/>
        </w:rPr>
      </w:pPr>
    </w:p>
    <w:p w14:paraId="7EAD1A07" w14:textId="0AB9035B" w:rsidR="007E1C73" w:rsidRPr="007E1C73" w:rsidRDefault="007E1C73" w:rsidP="007E1C73">
      <w:pPr>
        <w:contextualSpacing/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</w:pPr>
      <w:r w:rsidRPr="007E1C73"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  <w:t xml:space="preserve"> QUESTÕES PARA A ELABORAÇÃO DO ESTUDO EM DESENVOLVIMENTO</w:t>
      </w:r>
    </w:p>
    <w:p w14:paraId="29AEFF2C" w14:textId="77777777" w:rsidR="007E1C73" w:rsidRPr="007E1C73" w:rsidRDefault="007E1C73" w:rsidP="007E1C73">
      <w:pPr>
        <w:ind w:left="720"/>
        <w:contextualSpacing/>
        <w:rPr>
          <w:rFonts w:ascii="Caecilia LT Std Light" w:hAnsi="Caecilia LT Std Light"/>
          <w:b/>
          <w:bCs/>
          <w:kern w:val="2"/>
          <w:sz w:val="24"/>
          <w:szCs w:val="24"/>
          <w14:ligatures w14:val="standardContextual"/>
        </w:rPr>
      </w:pPr>
    </w:p>
    <w:p w14:paraId="71B3540D" w14:textId="6F617BD7" w:rsidR="00C86EA5" w:rsidRPr="00C86EA5" w:rsidRDefault="00C86EA5" w:rsidP="00C86EA5">
      <w:pPr>
        <w:numPr>
          <w:ilvl w:val="0"/>
          <w:numId w:val="1"/>
        </w:numPr>
        <w:contextualSpacing/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</w:pPr>
      <w:r w:rsidRPr="00C86EA5"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  <w:t>Estrutura da cooperativa: número de cooperados</w:t>
      </w:r>
    </w:p>
    <w:p w14:paraId="7D12E633" w14:textId="34F51F72" w:rsidR="00C86EA5" w:rsidRPr="007E1C73" w:rsidRDefault="00C86EA5" w:rsidP="00C86EA5">
      <w:pPr>
        <w:numPr>
          <w:ilvl w:val="0"/>
          <w:numId w:val="1"/>
        </w:numPr>
        <w:contextualSpacing/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</w:pPr>
      <w:r w:rsidRPr="00C86EA5"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  <w:t xml:space="preserve">Processos atuais de recebimento, classificação, estocagem </w:t>
      </w:r>
      <w:r w:rsidRPr="007E1C73"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  <w:t>do café</w:t>
      </w:r>
    </w:p>
    <w:p w14:paraId="07AC7DF9" w14:textId="5A2D6EBA" w:rsidR="00C86EA5" w:rsidRPr="00C86EA5" w:rsidRDefault="00C86EA5" w:rsidP="00C86EA5">
      <w:pPr>
        <w:numPr>
          <w:ilvl w:val="0"/>
          <w:numId w:val="1"/>
        </w:numPr>
        <w:contextualSpacing/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</w:pPr>
      <w:r w:rsidRPr="007E1C73"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  <w:t>Como funciona o processo de exportação do café</w:t>
      </w:r>
    </w:p>
    <w:p w14:paraId="7F6967AF" w14:textId="01842A1B" w:rsidR="00C86EA5" w:rsidRPr="00C86EA5" w:rsidRDefault="00C86EA5" w:rsidP="00C86EA5">
      <w:pPr>
        <w:numPr>
          <w:ilvl w:val="0"/>
          <w:numId w:val="1"/>
        </w:numPr>
        <w:contextualSpacing/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</w:pPr>
      <w:r w:rsidRPr="007E1C73"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  <w:t>Existe g</w:t>
      </w:r>
      <w:r w:rsidRPr="00C86EA5"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  <w:t>estão de dados de origem e qualidade</w:t>
      </w:r>
      <w:r w:rsidRPr="007E1C73"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  <w:t xml:space="preserve"> do café</w:t>
      </w:r>
      <w:r w:rsidRPr="00C86EA5"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  <w:t xml:space="preserve">; </w:t>
      </w:r>
      <w:r w:rsidRPr="007E1C73"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  <w:t xml:space="preserve">quais os </w:t>
      </w:r>
      <w:r w:rsidRPr="00C86EA5"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  <w:t xml:space="preserve">requisitos de </w:t>
      </w:r>
      <w:r w:rsidRPr="007E1C73"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  <w:t>compradores</w:t>
      </w:r>
      <w:r w:rsidRPr="00C86EA5"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  <w:t xml:space="preserve"> sobre rastreabilidade.</w:t>
      </w:r>
    </w:p>
    <w:p w14:paraId="09BBA78D" w14:textId="25EC0589" w:rsidR="00C86EA5" w:rsidRPr="00C86EA5" w:rsidRDefault="00C86EA5" w:rsidP="00C86EA5">
      <w:pPr>
        <w:numPr>
          <w:ilvl w:val="0"/>
          <w:numId w:val="1"/>
        </w:numPr>
        <w:contextualSpacing/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</w:pPr>
      <w:r w:rsidRPr="007E1C73"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  <w:t>Quais os principais problemas de logística e</w:t>
      </w:r>
      <w:r w:rsidRPr="00C86EA5"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  <w:t xml:space="preserve"> acesso a financiamento.</w:t>
      </w:r>
    </w:p>
    <w:p w14:paraId="7F17932D" w14:textId="327C927A" w:rsidR="00C86EA5" w:rsidRPr="00C86EA5" w:rsidRDefault="00C86EA5" w:rsidP="00C86EA5">
      <w:pPr>
        <w:numPr>
          <w:ilvl w:val="0"/>
          <w:numId w:val="1"/>
        </w:numPr>
        <w:contextualSpacing/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</w:pPr>
      <w:r w:rsidRPr="007E1C73"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  <w:t>Existem s</w:t>
      </w:r>
      <w:r w:rsidRPr="00C86EA5"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  <w:t>istemas internos (ERP, portais para cooperados).</w:t>
      </w:r>
    </w:p>
    <w:p w14:paraId="46762613" w14:textId="3E70FBA8" w:rsidR="00C86EA5" w:rsidRPr="00C86EA5" w:rsidRDefault="00C86EA5" w:rsidP="00C86EA5">
      <w:pPr>
        <w:numPr>
          <w:ilvl w:val="0"/>
          <w:numId w:val="1"/>
        </w:numPr>
        <w:contextualSpacing/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</w:pPr>
      <w:r w:rsidRPr="007E1C73"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  <w:t>Como funciona o sistema de</w:t>
      </w:r>
      <w:r w:rsidRPr="00C86EA5"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  <w:t xml:space="preserve"> previsões climáticas</w:t>
      </w:r>
      <w:r w:rsidRPr="007E1C73"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  <w:t xml:space="preserve">. Existe alguma </w:t>
      </w:r>
      <w:r w:rsidR="007E1C73" w:rsidRPr="007E1C73"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  <w:t>ferramenta,</w:t>
      </w:r>
      <w:r w:rsidRPr="00C86EA5"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  <w:t xml:space="preserve"> de compliance em um só hub.</w:t>
      </w:r>
    </w:p>
    <w:p w14:paraId="3D9F8324" w14:textId="77777777" w:rsidR="00C86EA5" w:rsidRPr="00C86EA5" w:rsidRDefault="00C86EA5" w:rsidP="00C86EA5">
      <w:pPr>
        <w:numPr>
          <w:ilvl w:val="0"/>
          <w:numId w:val="1"/>
        </w:numPr>
        <w:contextualSpacing/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</w:pPr>
      <w:r w:rsidRPr="00C86EA5"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  <w:t>Modelos de monetização viáveis (licença institucional, pacote “white-label” para cooperados).</w:t>
      </w:r>
    </w:p>
    <w:p w14:paraId="4D7D497C" w14:textId="0BBE9889" w:rsidR="007E1C73" w:rsidRPr="00C86EA5" w:rsidRDefault="00C86EA5" w:rsidP="007E1C73">
      <w:pPr>
        <w:numPr>
          <w:ilvl w:val="0"/>
          <w:numId w:val="1"/>
        </w:numPr>
        <w:contextualSpacing/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</w:pPr>
      <w:r w:rsidRPr="00C86EA5"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  <w:t>Critérios para adoção: governança de dados, suporte multilíngue, facilidade de uso.</w:t>
      </w:r>
      <w:r w:rsidRPr="00C86EA5"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  <w:cr/>
      </w:r>
      <w:r w:rsidR="007E1C73" w:rsidRPr="007E1C73"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  <w:t>Acha que existe disposição dos cooperados pagarem por acesso antecipado a informações de mercado com modelos preditivos  com (assinaturas pay per use)</w:t>
      </w:r>
    </w:p>
    <w:p w14:paraId="06AC248F" w14:textId="0333AFED" w:rsidR="00C86EA5" w:rsidRPr="00C86EA5" w:rsidRDefault="00C86EA5" w:rsidP="00C86EA5">
      <w:pPr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</w:pPr>
      <w:r w:rsidRPr="007E1C73"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  <w:t xml:space="preserve">Com relação a </w:t>
      </w:r>
      <w:r w:rsidRPr="00C86EA5"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  <w:t>Trader</w:t>
      </w:r>
      <w:r w:rsidRPr="007E1C73"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  <w:t>s</w:t>
      </w:r>
      <w:r w:rsidRPr="00C86EA5"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  <w:t xml:space="preserve"> / exportador</w:t>
      </w:r>
      <w:r w:rsidRPr="007E1C73"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  <w:t>es</w:t>
      </w:r>
      <w:r w:rsidRPr="00C86EA5"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  <w:t xml:space="preserve"> </w:t>
      </w:r>
    </w:p>
    <w:p w14:paraId="150335CD" w14:textId="337BDE2D" w:rsidR="00C86EA5" w:rsidRPr="00C86EA5" w:rsidRDefault="00C86EA5" w:rsidP="00C86EA5">
      <w:pPr>
        <w:numPr>
          <w:ilvl w:val="0"/>
          <w:numId w:val="2"/>
        </w:numPr>
        <w:contextualSpacing/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</w:pPr>
      <w:r w:rsidRPr="007E1C73"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  <w:t>Quais</w:t>
      </w:r>
      <w:r w:rsidRPr="00C86EA5"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  <w:t xml:space="preserve"> destino</w:t>
      </w:r>
      <w:r w:rsidRPr="007E1C73"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  <w:t>s</w:t>
      </w:r>
      <w:r w:rsidRPr="00C86EA5"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  <w:t xml:space="preserve"> que</w:t>
      </w:r>
      <w:r w:rsidRPr="007E1C73"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  <w:t xml:space="preserve"> os exportadores</w:t>
      </w:r>
      <w:r w:rsidRPr="00C86EA5"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  <w:t xml:space="preserve"> opera</w:t>
      </w:r>
      <w:r w:rsidRPr="007E1C73"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  <w:t>m</w:t>
      </w:r>
      <w:r w:rsidRPr="00C86EA5"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  <w:t>; volumes médios negociados.</w:t>
      </w:r>
    </w:p>
    <w:p w14:paraId="3733C7A0" w14:textId="135946CE" w:rsidR="00C86EA5" w:rsidRPr="00C86EA5" w:rsidRDefault="00C86EA5" w:rsidP="00C86EA5">
      <w:pPr>
        <w:numPr>
          <w:ilvl w:val="0"/>
          <w:numId w:val="2"/>
        </w:numPr>
        <w:contextualSpacing/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</w:pPr>
      <w:r w:rsidRPr="00C86EA5"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  <w:t xml:space="preserve">Como monitoram </w:t>
      </w:r>
      <w:r w:rsidRPr="007E1C73"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  <w:t>o preço</w:t>
      </w:r>
      <w:r w:rsidRPr="00C86EA5"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  <w:t xml:space="preserve"> NY, diferenciais de qualidade e logística internacional.</w:t>
      </w:r>
    </w:p>
    <w:p w14:paraId="587E09E8" w14:textId="57C66E64" w:rsidR="00C86EA5" w:rsidRPr="00C86EA5" w:rsidRDefault="00FE1ED7" w:rsidP="00C86EA5">
      <w:pPr>
        <w:numPr>
          <w:ilvl w:val="0"/>
          <w:numId w:val="2"/>
        </w:numPr>
        <w:contextualSpacing/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</w:pPr>
      <w:r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  <w:t>Quais f</w:t>
      </w:r>
      <w:r w:rsidR="00C86EA5" w:rsidRPr="00C86EA5"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  <w:t>erramentas</w:t>
      </w:r>
      <w:r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  <w:t xml:space="preserve"> são</w:t>
      </w:r>
      <w:r w:rsidR="00C86EA5" w:rsidRPr="00C86EA5"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  <w:t xml:space="preserve"> usadas para hedging, análise de risco e compliance (SAQ de traders foca em farm-level traceability).</w:t>
      </w:r>
    </w:p>
    <w:p w14:paraId="764EFFBD" w14:textId="72D08F4E" w:rsidR="00C86EA5" w:rsidRPr="00C86EA5" w:rsidRDefault="00FE1ED7" w:rsidP="00FE1ED7">
      <w:pPr>
        <w:ind w:left="720"/>
        <w:contextualSpacing/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</w:pPr>
      <w:r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  <w:t>Como os</w:t>
      </w:r>
      <w:r w:rsidR="007E1C73" w:rsidRPr="007E1C73"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  <w:t xml:space="preserve"> exportadores</w:t>
      </w:r>
      <w:r w:rsidR="00C86EA5" w:rsidRPr="00C86EA5"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  <w:t xml:space="preserve"> consoli</w:t>
      </w:r>
      <w:r w:rsidR="007E1C73" w:rsidRPr="007E1C73"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  <w:t>dam</w:t>
      </w:r>
      <w:r w:rsidR="00C86EA5" w:rsidRPr="00C86EA5"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  <w:t xml:space="preserve"> dados de múltiplas origens (Brasil, Colômbia, Vietnã).</w:t>
      </w:r>
    </w:p>
    <w:p w14:paraId="4FB5FC88" w14:textId="23F193AE" w:rsidR="00C86EA5" w:rsidRPr="00C86EA5" w:rsidRDefault="00FE1ED7" w:rsidP="00C86EA5">
      <w:pPr>
        <w:numPr>
          <w:ilvl w:val="0"/>
          <w:numId w:val="2"/>
        </w:numPr>
        <w:contextualSpacing/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</w:pPr>
      <w:r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  <w:t>Existe i</w:t>
      </w:r>
      <w:r w:rsidR="00C86EA5" w:rsidRPr="00C86EA5"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  <w:t>nteresse em APIs de oferta, previsões de safra e módulo de due-diligence de fornecedores.</w:t>
      </w:r>
    </w:p>
    <w:p w14:paraId="13A5C573" w14:textId="644BD2B0" w:rsidR="00C86EA5" w:rsidRPr="00C86EA5" w:rsidRDefault="007E1C73" w:rsidP="00C86EA5">
      <w:pPr>
        <w:numPr>
          <w:ilvl w:val="0"/>
          <w:numId w:val="2"/>
        </w:numPr>
        <w:contextualSpacing/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</w:pPr>
      <w:r w:rsidRPr="007E1C73"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  <w:lastRenderedPageBreak/>
        <w:t>Acha que existe d</w:t>
      </w:r>
      <w:r w:rsidR="00C86EA5" w:rsidRPr="00C86EA5"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  <w:t>isposição a pagar por acesso antecipado a modelos preditivos (assinatura premium, pay-per-use).</w:t>
      </w:r>
    </w:p>
    <w:p w14:paraId="599490A9" w14:textId="537EAD4B" w:rsidR="00C86EA5" w:rsidRPr="00C86EA5" w:rsidRDefault="00FE1ED7" w:rsidP="00C86EA5">
      <w:pPr>
        <w:numPr>
          <w:ilvl w:val="0"/>
          <w:numId w:val="2"/>
        </w:numPr>
        <w:contextualSpacing/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</w:pPr>
      <w:r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  <w:t>Quais os r</w:t>
      </w:r>
      <w:r w:rsidR="00C86EA5" w:rsidRPr="00C86EA5"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  <w:t>equisitos técnicos: integração com sistemas de trade (E-com, SAP, CTRM), exportação de relatórios em XLS/CSV.</w:t>
      </w:r>
    </w:p>
    <w:p w14:paraId="337E92F7" w14:textId="77777777" w:rsidR="00C86EA5" w:rsidRPr="00C86EA5" w:rsidRDefault="00C86EA5" w:rsidP="00C86EA5">
      <w:pPr>
        <w:numPr>
          <w:ilvl w:val="0"/>
          <w:numId w:val="2"/>
        </w:numPr>
        <w:contextualSpacing/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</w:pPr>
      <w:r w:rsidRPr="00C86EA5">
        <w:rPr>
          <w:rFonts w:ascii="Caecilia LT Std Light" w:hAnsi="Caecilia LT Std Light"/>
          <w:b/>
          <w:bCs/>
          <w:kern w:val="2"/>
          <w:sz w:val="28"/>
          <w:szCs w:val="28"/>
          <w14:ligatures w14:val="standardContextual"/>
        </w:rPr>
        <w:t>Métricas de sucesso: redução de risco de preço, melhoria de margem, agilidade de booking de navios.</w:t>
      </w:r>
    </w:p>
    <w:p w14:paraId="72125912" w14:textId="77777777" w:rsidR="001238D8" w:rsidRPr="007E1C73" w:rsidRDefault="001238D8">
      <w:pPr>
        <w:rPr>
          <w:sz w:val="28"/>
          <w:szCs w:val="28"/>
        </w:rPr>
      </w:pPr>
    </w:p>
    <w:sectPr w:rsidR="001238D8" w:rsidRPr="007E1C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ecilia LT Std Light">
    <w:altName w:val="Calibri"/>
    <w:panose1 w:val="020B0604020202020204"/>
    <w:charset w:val="00"/>
    <w:family w:val="auto"/>
    <w:notTrueType/>
    <w:pitch w:val="variable"/>
    <w:sig w:usb0="800000AF" w:usb1="5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D7D42"/>
    <w:multiLevelType w:val="hybridMultilevel"/>
    <w:tmpl w:val="3F8EB7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25D61"/>
    <w:multiLevelType w:val="hybridMultilevel"/>
    <w:tmpl w:val="71401CF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51373915">
    <w:abstractNumId w:val="1"/>
  </w:num>
  <w:num w:numId="2" w16cid:durableId="920213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4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EA5"/>
    <w:rsid w:val="001238D8"/>
    <w:rsid w:val="007E1C73"/>
    <w:rsid w:val="00AD0B43"/>
    <w:rsid w:val="00B22C01"/>
    <w:rsid w:val="00BB231D"/>
    <w:rsid w:val="00C712F6"/>
    <w:rsid w:val="00C86EA5"/>
    <w:rsid w:val="00FE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81852"/>
  <w15:chartTrackingRefBased/>
  <w15:docId w15:val="{7753AA8A-0E43-4FBA-A1FB-658B9A63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6E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6E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6E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6E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6E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6E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6E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6E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6E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6E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6E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6E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6E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6EA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6E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6EA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6E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6E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6E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6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6E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6E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6E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6EA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6EA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6EA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6E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6EA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6E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Frederico Otaviano Robalinho</dc:creator>
  <cp:keywords/>
  <dc:description/>
  <cp:lastModifiedBy>William Duarte</cp:lastModifiedBy>
  <cp:revision>2</cp:revision>
  <dcterms:created xsi:type="dcterms:W3CDTF">2025-07-21T13:01:00Z</dcterms:created>
  <dcterms:modified xsi:type="dcterms:W3CDTF">2025-07-21T13:01:00Z</dcterms:modified>
</cp:coreProperties>
</file>