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（一）基本規則：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預賽：分組循環賽，每組取兩名晉級，五點皆打完。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複賽：單敗淘汰制，五搶三，後續點不打。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出場序：男單、女單、混雙、男雙、男單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(當檢錄人數不足，則女生可兼／代點。例：若男生人數不夠，可讓女生代其中一點男點出賽。若女生人數不夠，則一位女生最多可兼任兩點，女單與混雙）。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為求比賽順利進行，主辦方有權拆點進行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若棄點，只能優先選擇放棄後面點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其餘比賽規則以ITTF現行國際桌球規則為準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（二）平手狀況：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兩隊積分相同時以該兩隊比賽之勝隊獲勝。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遇三隊或三隊以上積分相同時，以積分相同之相關各隊比賽結果之勝場除以負場之勝率，大者為先。若再相同時，以該相關各隊比賽結果之勝局數除以負局數之勝率，大者為先。若再相同時，以該相關各隊比賽結果之勝分除以負分之勝率，大者為先。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（三）特殊規定：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選手應保持比賽會場的淨空；每場結束，選手應盡快的退離比賽場地，以利賽程順利進行。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衣服請勿穿著類似桌球顏色(白色)，嚴禁穿牛仔褲，並請穿著球鞋。比賽當天選手須自備球拍，並使用大會所提供之桌球。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比賽區只限裁判，比賽球員以及工作人員進入，觀眾不得超過或進入比賽區域內，以利比賽時之進度和安全。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大會有權在比賽前後主動舉發冒名頂替等違規事件，以維護比賽公平，若有冒名頂替比賽者，則其所參賽之隊伍將被判為『奪權比賽』。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球員之資格問題含冒名頂替、未列於秩序冊之球員或「背號或姓名筆誤」，任何時間被抗議，則仍應接受身份之核對，所有球員資格皆以原始報名資料為準；替補球員於登場時若對方有資格異議時，該替補球員應提出身份證明。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