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ED74F" w14:textId="77777777" w:rsidR="00F160C4" w:rsidRPr="0032644A" w:rsidRDefault="00000000" w:rsidP="00CB4D7C">
      <w:pPr>
        <w:pStyle w:val="Heading1"/>
        <w:spacing w:after="120"/>
        <w:jc w:val="center"/>
        <w:rPr>
          <w:rFonts w:ascii="Times New Roman" w:hAnsi="Times New Roman" w:cs="Times New Roman"/>
          <w:color w:val="auto"/>
          <w:sz w:val="24"/>
          <w:szCs w:val="24"/>
        </w:rPr>
      </w:pPr>
      <w:r w:rsidRPr="0032644A">
        <w:rPr>
          <w:rFonts w:ascii="Times New Roman" w:hAnsi="Times New Roman" w:cs="Times New Roman"/>
          <w:color w:val="auto"/>
          <w:sz w:val="24"/>
          <w:szCs w:val="24"/>
        </w:rPr>
        <w:t>THEOLOGIANS ON THEOLOGY</w:t>
      </w:r>
    </w:p>
    <w:p w14:paraId="37A6BF53" w14:textId="2F910444" w:rsidR="00F160C4" w:rsidRPr="0032644A" w:rsidRDefault="00000000">
      <w:pPr>
        <w:pStyle w:val="Heading2"/>
        <w:spacing w:before="240" w:after="120"/>
        <w:rPr>
          <w:rFonts w:ascii="Times New Roman" w:hAnsi="Times New Roman" w:cs="Times New Roman"/>
          <w:color w:val="auto"/>
          <w:sz w:val="24"/>
          <w:szCs w:val="24"/>
        </w:rPr>
      </w:pPr>
      <w:r w:rsidRPr="0032644A">
        <w:rPr>
          <w:rFonts w:ascii="Times New Roman" w:hAnsi="Times New Roman" w:cs="Times New Roman"/>
          <w:color w:val="auto"/>
          <w:sz w:val="24"/>
          <w:szCs w:val="24"/>
        </w:rPr>
        <w:t xml:space="preserve">What Great Thinkers Mean by </w:t>
      </w:r>
      <w:r w:rsidR="0032644A">
        <w:rPr>
          <w:rFonts w:ascii="Times New Roman" w:hAnsi="Times New Roman" w:cs="Times New Roman"/>
          <w:color w:val="auto"/>
          <w:sz w:val="24"/>
          <w:szCs w:val="24"/>
        </w:rPr>
        <w:t>“</w:t>
      </w:r>
      <w:r w:rsidRPr="0032644A">
        <w:rPr>
          <w:rFonts w:ascii="Times New Roman" w:hAnsi="Times New Roman" w:cs="Times New Roman"/>
          <w:color w:val="auto"/>
          <w:sz w:val="24"/>
          <w:szCs w:val="24"/>
        </w:rPr>
        <w:t>Theology</w:t>
      </w:r>
      <w:r w:rsidR="0032644A">
        <w:rPr>
          <w:rFonts w:ascii="Times New Roman" w:hAnsi="Times New Roman" w:cs="Times New Roman"/>
          <w:color w:val="auto"/>
          <w:sz w:val="24"/>
          <w:szCs w:val="24"/>
        </w:rPr>
        <w:t>”</w:t>
      </w:r>
      <w:r w:rsidRPr="0032644A">
        <w:rPr>
          <w:rFonts w:ascii="Times New Roman" w:hAnsi="Times New Roman" w:cs="Times New Roman"/>
          <w:color w:val="auto"/>
          <w:sz w:val="24"/>
          <w:szCs w:val="24"/>
        </w:rPr>
        <w:t xml:space="preserve"> — Explained in Simple English</w:t>
      </w:r>
    </w:p>
    <w:p w14:paraId="032FD20D"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Source:</w:t>
      </w:r>
      <w:r w:rsidRPr="0032644A">
        <w:rPr>
          <w:rFonts w:ascii="Times New Roman" w:hAnsi="Times New Roman" w:cs="Times New Roman"/>
          <w:sz w:val="24"/>
          <w:szCs w:val="24"/>
        </w:rPr>
        <w:t xml:space="preserve"> </w:t>
      </w:r>
      <w:r w:rsidRPr="0032644A">
        <w:rPr>
          <w:rFonts w:ascii="Times New Roman" w:hAnsi="Times New Roman" w:cs="Times New Roman"/>
          <w:i/>
          <w:iCs/>
          <w:sz w:val="24"/>
          <w:szCs w:val="24"/>
        </w:rPr>
        <w:t>An Introduction to Theology</w:t>
      </w:r>
      <w:r w:rsidRPr="0032644A">
        <w:rPr>
          <w:rFonts w:ascii="Times New Roman" w:hAnsi="Times New Roman" w:cs="Times New Roman"/>
          <w:sz w:val="24"/>
          <w:szCs w:val="24"/>
        </w:rPr>
        <w:t xml:space="preserve">, Indian Theological Series — Rev. Fr. </w:t>
      </w:r>
      <w:proofErr w:type="spellStart"/>
      <w:r w:rsidRPr="0032644A">
        <w:rPr>
          <w:rFonts w:ascii="Times New Roman" w:hAnsi="Times New Roman" w:cs="Times New Roman"/>
          <w:sz w:val="24"/>
          <w:szCs w:val="24"/>
        </w:rPr>
        <w:t>Kuncheria</w:t>
      </w:r>
      <w:proofErr w:type="spellEnd"/>
      <w:r w:rsidRPr="0032644A">
        <w:rPr>
          <w:rFonts w:ascii="Times New Roman" w:hAnsi="Times New Roman" w:cs="Times New Roman"/>
          <w:sz w:val="24"/>
          <w:szCs w:val="24"/>
        </w:rPr>
        <w:t xml:space="preserve"> </w:t>
      </w:r>
      <w:proofErr w:type="spellStart"/>
      <w:r w:rsidRPr="0032644A">
        <w:rPr>
          <w:rFonts w:ascii="Times New Roman" w:hAnsi="Times New Roman" w:cs="Times New Roman"/>
          <w:sz w:val="24"/>
          <w:szCs w:val="24"/>
        </w:rPr>
        <w:t>Pathil</w:t>
      </w:r>
      <w:proofErr w:type="spellEnd"/>
      <w:r w:rsidRPr="0032644A">
        <w:rPr>
          <w:rFonts w:ascii="Times New Roman" w:hAnsi="Times New Roman" w:cs="Times New Roman"/>
          <w:sz w:val="24"/>
          <w:szCs w:val="24"/>
        </w:rPr>
        <w:t xml:space="preserve"> CMI &amp; Rev. Fr. Dominic </w:t>
      </w:r>
      <w:proofErr w:type="spellStart"/>
      <w:r w:rsidRPr="0032644A">
        <w:rPr>
          <w:rFonts w:ascii="Times New Roman" w:hAnsi="Times New Roman" w:cs="Times New Roman"/>
          <w:sz w:val="24"/>
          <w:szCs w:val="24"/>
        </w:rPr>
        <w:t>Veliath</w:t>
      </w:r>
      <w:proofErr w:type="spellEnd"/>
      <w:r w:rsidRPr="0032644A">
        <w:rPr>
          <w:rFonts w:ascii="Times New Roman" w:hAnsi="Times New Roman" w:cs="Times New Roman"/>
          <w:sz w:val="24"/>
          <w:szCs w:val="24"/>
        </w:rPr>
        <w:t xml:space="preserve"> SDB</w:t>
      </w:r>
    </w:p>
    <w:p w14:paraId="66A65C7E" w14:textId="77777777" w:rsidR="008121BA" w:rsidRDefault="008121BA">
      <w:pPr>
        <w:pStyle w:val="Heading2"/>
        <w:spacing w:before="240" w:after="120"/>
        <w:rPr>
          <w:rFonts w:ascii="Times New Roman" w:hAnsi="Times New Roman" w:cs="Times New Roman"/>
          <w:color w:val="auto"/>
          <w:sz w:val="24"/>
          <w:szCs w:val="24"/>
        </w:rPr>
      </w:pPr>
    </w:p>
    <w:p w14:paraId="338166A5" w14:textId="73F705CC" w:rsidR="00F160C4" w:rsidRPr="0032644A" w:rsidRDefault="00000000">
      <w:pPr>
        <w:pStyle w:val="Heading2"/>
        <w:spacing w:before="240" w:after="120"/>
        <w:rPr>
          <w:rFonts w:ascii="Times New Roman" w:hAnsi="Times New Roman" w:cs="Times New Roman"/>
          <w:color w:val="auto"/>
          <w:sz w:val="24"/>
          <w:szCs w:val="24"/>
        </w:rPr>
      </w:pPr>
      <w:r w:rsidRPr="0032644A">
        <w:rPr>
          <w:rFonts w:ascii="Times New Roman" w:hAnsi="Times New Roman" w:cs="Times New Roman"/>
          <w:color w:val="auto"/>
          <w:sz w:val="24"/>
          <w:szCs w:val="24"/>
        </w:rPr>
        <w:t>PART ONE: THE CLASSIC WESTERN THEOLOGIANS</w:t>
      </w:r>
    </w:p>
    <w:p w14:paraId="064B9319" w14:textId="53BAB958"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 xml:space="preserve">1. ANSELM OF CANTERBURY — </w:t>
      </w:r>
      <w:r w:rsidR="0032644A">
        <w:rPr>
          <w:rFonts w:ascii="Times New Roman" w:hAnsi="Times New Roman" w:cs="Times New Roman"/>
          <w:color w:val="auto"/>
          <w:sz w:val="24"/>
          <w:szCs w:val="24"/>
        </w:rPr>
        <w:t>“</w:t>
      </w:r>
      <w:r w:rsidRPr="0032644A">
        <w:rPr>
          <w:rFonts w:ascii="Times New Roman" w:hAnsi="Times New Roman" w:cs="Times New Roman"/>
          <w:color w:val="auto"/>
          <w:sz w:val="24"/>
          <w:szCs w:val="24"/>
        </w:rPr>
        <w:t>Faith Seeking Understanding</w:t>
      </w:r>
      <w:r w:rsidR="0032644A">
        <w:rPr>
          <w:rFonts w:ascii="Times New Roman" w:hAnsi="Times New Roman" w:cs="Times New Roman"/>
          <w:color w:val="auto"/>
          <w:sz w:val="24"/>
          <w:szCs w:val="24"/>
        </w:rPr>
        <w:t>”</w:t>
      </w:r>
    </w:p>
    <w:p w14:paraId="1C56E0AE"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4BF62856"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Theology begins with belief and then uses reason to understand that belief. You do not first prove God and then believe; you believe first, and belief itself pushes you to understand more deeply.</w:t>
      </w:r>
    </w:p>
    <w:p w14:paraId="3D763CC4"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phrases:</w:t>
      </w:r>
    </w:p>
    <w:p w14:paraId="7C05F6A7" w14:textId="2710C55F"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Theology is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faith seeking understanding</w:t>
      </w:r>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(Latin: </w:t>
      </w:r>
      <w:r w:rsidRPr="0032644A">
        <w:rPr>
          <w:rFonts w:ascii="Times New Roman" w:hAnsi="Times New Roman" w:cs="Times New Roman"/>
          <w:i/>
          <w:iCs/>
          <w:sz w:val="24"/>
          <w:szCs w:val="24"/>
        </w:rPr>
        <w:t xml:space="preserve">fides </w:t>
      </w:r>
      <w:proofErr w:type="spellStart"/>
      <w:r w:rsidRPr="0032644A">
        <w:rPr>
          <w:rFonts w:ascii="Times New Roman" w:hAnsi="Times New Roman" w:cs="Times New Roman"/>
          <w:i/>
          <w:iCs/>
          <w:sz w:val="24"/>
          <w:szCs w:val="24"/>
        </w:rPr>
        <w:t>quaerens</w:t>
      </w:r>
      <w:proofErr w:type="spellEnd"/>
      <w:r w:rsidRPr="0032644A">
        <w:rPr>
          <w:rFonts w:ascii="Times New Roman" w:hAnsi="Times New Roman" w:cs="Times New Roman"/>
          <w:i/>
          <w:iCs/>
          <w:sz w:val="24"/>
          <w:szCs w:val="24"/>
        </w:rPr>
        <w:t xml:space="preserve"> </w:t>
      </w:r>
      <w:proofErr w:type="spellStart"/>
      <w:r w:rsidRPr="0032644A">
        <w:rPr>
          <w:rFonts w:ascii="Times New Roman" w:hAnsi="Times New Roman" w:cs="Times New Roman"/>
          <w:i/>
          <w:iCs/>
          <w:sz w:val="24"/>
          <w:szCs w:val="24"/>
        </w:rPr>
        <w:t>intellectum</w:t>
      </w:r>
      <w:proofErr w:type="spellEnd"/>
      <w:r w:rsidRPr="0032644A">
        <w:rPr>
          <w:rFonts w:ascii="Times New Roman" w:hAnsi="Times New Roman" w:cs="Times New Roman"/>
          <w:sz w:val="24"/>
          <w:szCs w:val="24"/>
        </w:rPr>
        <w:t>).</w:t>
      </w:r>
    </w:p>
    <w:p w14:paraId="0BD46181" w14:textId="3DFF55FB" w:rsidR="00F160C4" w:rsidRPr="0032644A" w:rsidRDefault="0032644A">
      <w:pPr>
        <w:pStyle w:val="ListParagraph"/>
        <w:numPr>
          <w:ilvl w:val="0"/>
          <w:numId w:val="2"/>
        </w:numPr>
        <w:spacing w:after="60"/>
        <w:rPr>
          <w:rFonts w:ascii="Times New Roman" w:hAnsi="Times New Roman" w:cs="Times New Roman"/>
          <w:sz w:val="24"/>
          <w:szCs w:val="24"/>
        </w:rPr>
      </w:pPr>
      <w:r>
        <w:rPr>
          <w:rFonts w:ascii="Times New Roman" w:hAnsi="Times New Roman" w:cs="Times New Roman"/>
          <w:i/>
          <w:iCs/>
          <w:sz w:val="24"/>
          <w:szCs w:val="24"/>
        </w:rPr>
        <w:t>“</w:t>
      </w:r>
      <w:r w:rsidR="00000000" w:rsidRPr="0032644A">
        <w:rPr>
          <w:rFonts w:ascii="Times New Roman" w:hAnsi="Times New Roman" w:cs="Times New Roman"/>
          <w:i/>
          <w:iCs/>
          <w:sz w:val="24"/>
          <w:szCs w:val="24"/>
        </w:rPr>
        <w:t>I believe in order to understand</w:t>
      </w:r>
      <w:r>
        <w:rPr>
          <w:rFonts w:ascii="Times New Roman" w:hAnsi="Times New Roman" w:cs="Times New Roman"/>
          <w:i/>
          <w:iCs/>
          <w:sz w:val="24"/>
          <w:szCs w:val="24"/>
        </w:rPr>
        <w:t>”</w:t>
      </w:r>
      <w:r w:rsidR="00000000" w:rsidRPr="0032644A">
        <w:rPr>
          <w:rFonts w:ascii="Times New Roman" w:hAnsi="Times New Roman" w:cs="Times New Roman"/>
          <w:sz w:val="24"/>
          <w:szCs w:val="24"/>
        </w:rPr>
        <w:t xml:space="preserve"> (Latin: </w:t>
      </w:r>
      <w:r w:rsidR="00000000" w:rsidRPr="0032644A">
        <w:rPr>
          <w:rFonts w:ascii="Times New Roman" w:hAnsi="Times New Roman" w:cs="Times New Roman"/>
          <w:i/>
          <w:iCs/>
          <w:sz w:val="24"/>
          <w:szCs w:val="24"/>
        </w:rPr>
        <w:t xml:space="preserve">credo </w:t>
      </w:r>
      <w:proofErr w:type="spellStart"/>
      <w:r w:rsidR="00000000" w:rsidRPr="0032644A">
        <w:rPr>
          <w:rFonts w:ascii="Times New Roman" w:hAnsi="Times New Roman" w:cs="Times New Roman"/>
          <w:i/>
          <w:iCs/>
          <w:sz w:val="24"/>
          <w:szCs w:val="24"/>
        </w:rPr>
        <w:t>ut</w:t>
      </w:r>
      <w:proofErr w:type="spellEnd"/>
      <w:r w:rsidR="00000000" w:rsidRPr="0032644A">
        <w:rPr>
          <w:rFonts w:ascii="Times New Roman" w:hAnsi="Times New Roman" w:cs="Times New Roman"/>
          <w:i/>
          <w:iCs/>
          <w:sz w:val="24"/>
          <w:szCs w:val="24"/>
        </w:rPr>
        <w:t xml:space="preserve"> </w:t>
      </w:r>
      <w:proofErr w:type="spellStart"/>
      <w:r w:rsidR="00000000" w:rsidRPr="0032644A">
        <w:rPr>
          <w:rFonts w:ascii="Times New Roman" w:hAnsi="Times New Roman" w:cs="Times New Roman"/>
          <w:i/>
          <w:iCs/>
          <w:sz w:val="24"/>
          <w:szCs w:val="24"/>
        </w:rPr>
        <w:t>intelligam</w:t>
      </w:r>
      <w:proofErr w:type="spellEnd"/>
      <w:r w:rsidR="00000000" w:rsidRPr="0032644A">
        <w:rPr>
          <w:rFonts w:ascii="Times New Roman" w:hAnsi="Times New Roman" w:cs="Times New Roman"/>
          <w:sz w:val="24"/>
          <w:szCs w:val="24"/>
        </w:rPr>
        <w:t>).</w:t>
      </w:r>
    </w:p>
    <w:p w14:paraId="6DAD36A7"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291685A0" w14:textId="730680DB"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A believer already accepts that God exists. Anselm then asks: </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Can my reason show </w:t>
      </w:r>
      <w:r w:rsidRPr="0032644A">
        <w:rPr>
          <w:rFonts w:ascii="Times New Roman" w:hAnsi="Times New Roman" w:cs="Times New Roman"/>
          <w:i/>
          <w:iCs/>
          <w:sz w:val="24"/>
          <w:szCs w:val="24"/>
        </w:rPr>
        <w:t>why</w:t>
      </w:r>
      <w:r w:rsidRPr="0032644A">
        <w:rPr>
          <w:rFonts w:ascii="Times New Roman" w:hAnsi="Times New Roman" w:cs="Times New Roman"/>
          <w:sz w:val="24"/>
          <w:szCs w:val="24"/>
        </w:rPr>
        <w:t xml:space="preserve"> it makes sense that God exists?</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 His faith is not replaced by reason — his faith is the starting engine that drives his reasoning.</w:t>
      </w:r>
    </w:p>
    <w:p w14:paraId="0D08E64D" w14:textId="32F641D5"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 xml:space="preserve">2. AUGUSTINE OF HIPPO — </w:t>
      </w:r>
      <w:r w:rsidR="0032644A">
        <w:rPr>
          <w:rFonts w:ascii="Times New Roman" w:hAnsi="Times New Roman" w:cs="Times New Roman"/>
          <w:color w:val="auto"/>
          <w:sz w:val="24"/>
          <w:szCs w:val="24"/>
        </w:rPr>
        <w:t>“</w:t>
      </w:r>
      <w:r w:rsidRPr="0032644A">
        <w:rPr>
          <w:rFonts w:ascii="Times New Roman" w:hAnsi="Times New Roman" w:cs="Times New Roman"/>
          <w:color w:val="auto"/>
          <w:sz w:val="24"/>
          <w:szCs w:val="24"/>
        </w:rPr>
        <w:t>Believe That You May Understand</w:t>
      </w:r>
      <w:r w:rsidR="0032644A">
        <w:rPr>
          <w:rFonts w:ascii="Times New Roman" w:hAnsi="Times New Roman" w:cs="Times New Roman"/>
          <w:color w:val="auto"/>
          <w:sz w:val="24"/>
          <w:szCs w:val="24"/>
        </w:rPr>
        <w:t>”</w:t>
      </w:r>
    </w:p>
    <w:p w14:paraId="2977DB2F"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7620714A"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Very close to Anselm. Understanding is the reward of faith, not its precondition. We reflect on God from the standpoint of a person already being saved.</w:t>
      </w:r>
    </w:p>
    <w:p w14:paraId="55A70E34"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w:t>
      </w:r>
    </w:p>
    <w:p w14:paraId="04D8D782" w14:textId="2081542C" w:rsidR="00F160C4" w:rsidRPr="0032644A" w:rsidRDefault="0032644A">
      <w:pPr>
        <w:pStyle w:val="ListParagraph"/>
        <w:numPr>
          <w:ilvl w:val="0"/>
          <w:numId w:val="2"/>
        </w:numPr>
        <w:spacing w:after="60"/>
        <w:rPr>
          <w:rFonts w:ascii="Times New Roman" w:hAnsi="Times New Roman" w:cs="Times New Roman"/>
          <w:sz w:val="24"/>
          <w:szCs w:val="24"/>
        </w:rPr>
      </w:pPr>
      <w:r>
        <w:rPr>
          <w:rFonts w:ascii="Times New Roman" w:hAnsi="Times New Roman" w:cs="Times New Roman"/>
          <w:i/>
          <w:iCs/>
          <w:sz w:val="24"/>
          <w:szCs w:val="24"/>
        </w:rPr>
        <w:t>“</w:t>
      </w:r>
      <w:r w:rsidR="00000000" w:rsidRPr="0032644A">
        <w:rPr>
          <w:rFonts w:ascii="Times New Roman" w:hAnsi="Times New Roman" w:cs="Times New Roman"/>
          <w:i/>
          <w:iCs/>
          <w:sz w:val="24"/>
          <w:szCs w:val="24"/>
        </w:rPr>
        <w:t>Believe that you may understand.</w:t>
      </w:r>
      <w:r>
        <w:rPr>
          <w:rFonts w:ascii="Times New Roman" w:hAnsi="Times New Roman" w:cs="Times New Roman"/>
          <w:i/>
          <w:iCs/>
          <w:sz w:val="24"/>
          <w:szCs w:val="24"/>
        </w:rPr>
        <w:t>”</w:t>
      </w:r>
    </w:p>
    <w:p w14:paraId="0DD037F3"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07FF0EB7"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Augustine studies his own life (his conversion, his restless heart) and reads it as a map of the soul returning to God. He does theology by reflecting on lived experience of grace, not by cold logic alone.</w:t>
      </w:r>
    </w:p>
    <w:p w14:paraId="76890C0F" w14:textId="4FF8B0E3"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 xml:space="preserve">3. THOMAS AQUINAS — Theology as </w:t>
      </w:r>
      <w:r w:rsidR="0032644A">
        <w:rPr>
          <w:rFonts w:ascii="Times New Roman" w:hAnsi="Times New Roman" w:cs="Times New Roman"/>
          <w:color w:val="auto"/>
          <w:sz w:val="24"/>
          <w:szCs w:val="24"/>
        </w:rPr>
        <w:t>“</w:t>
      </w:r>
      <w:r w:rsidRPr="0032644A">
        <w:rPr>
          <w:rFonts w:ascii="Times New Roman" w:hAnsi="Times New Roman" w:cs="Times New Roman"/>
          <w:color w:val="auto"/>
          <w:sz w:val="24"/>
          <w:szCs w:val="24"/>
        </w:rPr>
        <w:t>Sacred Science</w:t>
      </w:r>
      <w:r w:rsidR="0032644A">
        <w:rPr>
          <w:rFonts w:ascii="Times New Roman" w:hAnsi="Times New Roman" w:cs="Times New Roman"/>
          <w:color w:val="auto"/>
          <w:sz w:val="24"/>
          <w:szCs w:val="24"/>
        </w:rPr>
        <w:t>”</w:t>
      </w:r>
    </w:p>
    <w:p w14:paraId="02A08434"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62FC6FF8"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Theology is a real </w:t>
      </w:r>
      <w:r w:rsidRPr="0032644A">
        <w:rPr>
          <w:rFonts w:ascii="Times New Roman" w:hAnsi="Times New Roman" w:cs="Times New Roman"/>
          <w:i/>
          <w:iCs/>
          <w:sz w:val="24"/>
          <w:szCs w:val="24"/>
        </w:rPr>
        <w:t>science</w:t>
      </w:r>
      <w:r w:rsidRPr="0032644A">
        <w:rPr>
          <w:rFonts w:ascii="Times New Roman" w:hAnsi="Times New Roman" w:cs="Times New Roman"/>
          <w:sz w:val="24"/>
          <w:szCs w:val="24"/>
        </w:rPr>
        <w:t xml:space="preserve"> (an organized body of knowledge), but a special one. Most sciences start from things reason can see on its own (like mathematics). Theology instead starts from truths God has </w:t>
      </w:r>
      <w:proofErr w:type="gramStart"/>
      <w:r w:rsidRPr="0032644A">
        <w:rPr>
          <w:rFonts w:ascii="Times New Roman" w:hAnsi="Times New Roman" w:cs="Times New Roman"/>
          <w:sz w:val="24"/>
          <w:szCs w:val="24"/>
        </w:rPr>
        <w:t>revealed, and</w:t>
      </w:r>
      <w:proofErr w:type="gramEnd"/>
      <w:r w:rsidRPr="0032644A">
        <w:rPr>
          <w:rFonts w:ascii="Times New Roman" w:hAnsi="Times New Roman" w:cs="Times New Roman"/>
          <w:sz w:val="24"/>
          <w:szCs w:val="24"/>
        </w:rPr>
        <w:t xml:space="preserve"> then reasons carefully from them.</w:t>
      </w:r>
    </w:p>
    <w:p w14:paraId="096055F7"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lastRenderedPageBreak/>
        <w:t>Exact phrases:</w:t>
      </w:r>
    </w:p>
    <w:p w14:paraId="4FCE992E" w14:textId="45707D89"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Theology is a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sacred science</w:t>
      </w:r>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(Latin: </w:t>
      </w:r>
      <w:proofErr w:type="spellStart"/>
      <w:r w:rsidRPr="0032644A">
        <w:rPr>
          <w:rFonts w:ascii="Times New Roman" w:hAnsi="Times New Roman" w:cs="Times New Roman"/>
          <w:i/>
          <w:iCs/>
          <w:sz w:val="24"/>
          <w:szCs w:val="24"/>
        </w:rPr>
        <w:t>scientia</w:t>
      </w:r>
      <w:proofErr w:type="spellEnd"/>
      <w:r w:rsidRPr="0032644A">
        <w:rPr>
          <w:rFonts w:ascii="Times New Roman" w:hAnsi="Times New Roman" w:cs="Times New Roman"/>
          <w:sz w:val="24"/>
          <w:szCs w:val="24"/>
        </w:rPr>
        <w:t xml:space="preserve">);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it borrows its principles from the science of God made known to us by revelation.</w:t>
      </w:r>
      <w:r w:rsidR="0032644A">
        <w:rPr>
          <w:rFonts w:ascii="Times New Roman" w:hAnsi="Times New Roman" w:cs="Times New Roman"/>
          <w:i/>
          <w:iCs/>
          <w:sz w:val="24"/>
          <w:szCs w:val="24"/>
        </w:rPr>
        <w:t>”</w:t>
      </w:r>
    </w:p>
    <w:p w14:paraId="43D7593F" w14:textId="1FAA2D21"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He replaced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 xml:space="preserve">the way of discovery (via </w:t>
      </w:r>
      <w:proofErr w:type="spellStart"/>
      <w:r w:rsidRPr="0032644A">
        <w:rPr>
          <w:rFonts w:ascii="Times New Roman" w:hAnsi="Times New Roman" w:cs="Times New Roman"/>
          <w:i/>
          <w:iCs/>
          <w:sz w:val="24"/>
          <w:szCs w:val="24"/>
        </w:rPr>
        <w:t>inventionis</w:t>
      </w:r>
      <w:proofErr w:type="spellEnd"/>
      <w:r w:rsidRPr="0032644A">
        <w:rPr>
          <w:rFonts w:ascii="Times New Roman" w:hAnsi="Times New Roman" w:cs="Times New Roman"/>
          <w:i/>
          <w:iCs/>
          <w:sz w:val="24"/>
          <w:szCs w:val="24"/>
        </w:rPr>
        <w:t>)</w:t>
      </w:r>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with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 xml:space="preserve">the way of exposition (via </w:t>
      </w:r>
      <w:proofErr w:type="spellStart"/>
      <w:r w:rsidRPr="0032644A">
        <w:rPr>
          <w:rFonts w:ascii="Times New Roman" w:hAnsi="Times New Roman" w:cs="Times New Roman"/>
          <w:i/>
          <w:iCs/>
          <w:sz w:val="24"/>
          <w:szCs w:val="24"/>
        </w:rPr>
        <w:t>doctrinae</w:t>
      </w:r>
      <w:proofErr w:type="spellEnd"/>
      <w:r w:rsidRPr="0032644A">
        <w:rPr>
          <w:rFonts w:ascii="Times New Roman" w:hAnsi="Times New Roman" w:cs="Times New Roman"/>
          <w:i/>
          <w:iCs/>
          <w:sz w:val="24"/>
          <w:szCs w:val="24"/>
        </w:rPr>
        <w:t>).</w:t>
      </w:r>
      <w:r w:rsidR="0032644A">
        <w:rPr>
          <w:rFonts w:ascii="Times New Roman" w:hAnsi="Times New Roman" w:cs="Times New Roman"/>
          <w:i/>
          <w:iCs/>
          <w:sz w:val="24"/>
          <w:szCs w:val="24"/>
        </w:rPr>
        <w:t>”</w:t>
      </w:r>
    </w:p>
    <w:p w14:paraId="37879011"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that last phrase means simply:</w:t>
      </w:r>
    </w:p>
    <w:p w14:paraId="66AEAF45" w14:textId="77777777"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i/>
          <w:iCs/>
          <w:sz w:val="24"/>
          <w:szCs w:val="24"/>
        </w:rPr>
        <w:t>Way of discovery</w:t>
      </w:r>
      <w:r w:rsidRPr="0032644A">
        <w:rPr>
          <w:rFonts w:ascii="Times New Roman" w:hAnsi="Times New Roman" w:cs="Times New Roman"/>
          <w:sz w:val="24"/>
          <w:szCs w:val="24"/>
        </w:rPr>
        <w:t xml:space="preserve"> = personally searching, wrestling, finding truth step by step.</w:t>
      </w:r>
    </w:p>
    <w:p w14:paraId="5686D4C3" w14:textId="77777777"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i/>
          <w:iCs/>
          <w:sz w:val="24"/>
          <w:szCs w:val="24"/>
        </w:rPr>
        <w:t>Way of exposition</w:t>
      </w:r>
      <w:r w:rsidRPr="0032644A">
        <w:rPr>
          <w:rFonts w:ascii="Times New Roman" w:hAnsi="Times New Roman" w:cs="Times New Roman"/>
          <w:sz w:val="24"/>
          <w:szCs w:val="24"/>
        </w:rPr>
        <w:t xml:space="preserve"> = laying out the truth in a clear, orderly system once you already have it.</w:t>
      </w:r>
    </w:p>
    <w:p w14:paraId="0D9D2FDC"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Aquinas built the orderly system (the </w:t>
      </w:r>
      <w:r w:rsidRPr="0032644A">
        <w:rPr>
          <w:rFonts w:ascii="Times New Roman" w:hAnsi="Times New Roman" w:cs="Times New Roman"/>
          <w:i/>
          <w:iCs/>
          <w:sz w:val="24"/>
          <w:szCs w:val="24"/>
        </w:rPr>
        <w:t>Summa</w:t>
      </w:r>
      <w:proofErr w:type="gramStart"/>
      <w:r w:rsidRPr="0032644A">
        <w:rPr>
          <w:rFonts w:ascii="Times New Roman" w:hAnsi="Times New Roman" w:cs="Times New Roman"/>
          <w:sz w:val="24"/>
          <w:szCs w:val="24"/>
        </w:rPr>
        <w:t>)</w:t>
      </w:r>
      <w:proofErr w:type="gramEnd"/>
      <w:r w:rsidRPr="0032644A">
        <w:rPr>
          <w:rFonts w:ascii="Times New Roman" w:hAnsi="Times New Roman" w:cs="Times New Roman"/>
          <w:sz w:val="24"/>
          <w:szCs w:val="24"/>
        </w:rPr>
        <w:t xml:space="preserve"> so faith and reason fit together neatly.</w:t>
      </w:r>
    </w:p>
    <w:p w14:paraId="6241B76D"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0E26CCC2" w14:textId="2ECE6B8F"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To explain the Incarnation, Aquinas does not just quote the Bible. He borrows principles from revelation, then uses Aristotle</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s logic to arrange conclusions into a structured, teachable system — like a vast, well-organized </w:t>
      </w:r>
      <w:proofErr w:type="spellStart"/>
      <w:r w:rsidRPr="0032644A">
        <w:rPr>
          <w:rFonts w:ascii="Times New Roman" w:hAnsi="Times New Roman" w:cs="Times New Roman"/>
          <w:sz w:val="24"/>
          <w:szCs w:val="24"/>
        </w:rPr>
        <w:t>encyclopedia</w:t>
      </w:r>
      <w:proofErr w:type="spellEnd"/>
      <w:r w:rsidRPr="0032644A">
        <w:rPr>
          <w:rFonts w:ascii="Times New Roman" w:hAnsi="Times New Roman" w:cs="Times New Roman"/>
          <w:sz w:val="24"/>
          <w:szCs w:val="24"/>
        </w:rPr>
        <w:t xml:space="preserve"> of faith.</w:t>
      </w:r>
    </w:p>
    <w:p w14:paraId="218E80BD" w14:textId="7777777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4. BONAVENTURE — Theology as a Journey of the Soul</w:t>
      </w:r>
    </w:p>
    <w:p w14:paraId="72ED8CA7"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1E39DEA4" w14:textId="06E3A8F0"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For Bonaventure, theology is more about </w:t>
      </w:r>
      <w:r w:rsidRPr="0032644A">
        <w:rPr>
          <w:rFonts w:ascii="Times New Roman" w:hAnsi="Times New Roman" w:cs="Times New Roman"/>
          <w:i/>
          <w:iCs/>
          <w:sz w:val="24"/>
          <w:szCs w:val="24"/>
        </w:rPr>
        <w:t>love</w:t>
      </w:r>
      <w:r w:rsidRPr="0032644A">
        <w:rPr>
          <w:rFonts w:ascii="Times New Roman" w:hAnsi="Times New Roman" w:cs="Times New Roman"/>
          <w:sz w:val="24"/>
          <w:szCs w:val="24"/>
        </w:rPr>
        <w:t xml:space="preserve"> than intellect. It is the soul</w:t>
      </w:r>
      <w:r w:rsidR="0032644A">
        <w:rPr>
          <w:rFonts w:ascii="Times New Roman" w:hAnsi="Times New Roman" w:cs="Times New Roman"/>
          <w:sz w:val="24"/>
          <w:szCs w:val="24"/>
        </w:rPr>
        <w:t>’</w:t>
      </w:r>
      <w:r w:rsidRPr="0032644A">
        <w:rPr>
          <w:rFonts w:ascii="Times New Roman" w:hAnsi="Times New Roman" w:cs="Times New Roman"/>
          <w:sz w:val="24"/>
          <w:szCs w:val="24"/>
        </w:rPr>
        <w:t>s journey toward God. Philosophy is only a helper along the way, not the goal.</w:t>
      </w:r>
    </w:p>
    <w:p w14:paraId="2D1EEE1B"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phrases:</w:t>
      </w:r>
    </w:p>
    <w:p w14:paraId="16A141F3" w14:textId="110A4378"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Theology is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an itinerary of the soul toward God</w:t>
      </w:r>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(an </w:t>
      </w:r>
      <w:r w:rsidRPr="0032644A">
        <w:rPr>
          <w:rFonts w:ascii="Times New Roman" w:hAnsi="Times New Roman" w:cs="Times New Roman"/>
          <w:i/>
          <w:iCs/>
          <w:sz w:val="24"/>
          <w:szCs w:val="24"/>
        </w:rPr>
        <w:t>itinerary</w:t>
      </w:r>
      <w:r w:rsidRPr="0032644A">
        <w:rPr>
          <w:rFonts w:ascii="Times New Roman" w:hAnsi="Times New Roman" w:cs="Times New Roman"/>
          <w:sz w:val="24"/>
          <w:szCs w:val="24"/>
        </w:rPr>
        <w:t xml:space="preserve"> = a travel-route).</w:t>
      </w:r>
    </w:p>
    <w:p w14:paraId="436BCD56" w14:textId="20E17E2D" w:rsidR="00F160C4" w:rsidRPr="0032644A" w:rsidRDefault="0032644A">
      <w:pPr>
        <w:pStyle w:val="ListParagraph"/>
        <w:numPr>
          <w:ilvl w:val="0"/>
          <w:numId w:val="2"/>
        </w:numPr>
        <w:spacing w:after="60"/>
        <w:rPr>
          <w:rFonts w:ascii="Times New Roman" w:hAnsi="Times New Roman" w:cs="Times New Roman"/>
          <w:sz w:val="24"/>
          <w:szCs w:val="24"/>
        </w:rPr>
      </w:pPr>
      <w:r>
        <w:rPr>
          <w:rFonts w:ascii="Times New Roman" w:hAnsi="Times New Roman" w:cs="Times New Roman"/>
          <w:i/>
          <w:iCs/>
          <w:sz w:val="24"/>
          <w:szCs w:val="24"/>
        </w:rPr>
        <w:t>“</w:t>
      </w:r>
      <w:r w:rsidR="00000000" w:rsidRPr="0032644A">
        <w:rPr>
          <w:rFonts w:ascii="Times New Roman" w:hAnsi="Times New Roman" w:cs="Times New Roman"/>
          <w:i/>
          <w:iCs/>
          <w:sz w:val="24"/>
          <w:szCs w:val="24"/>
        </w:rPr>
        <w:t>As the children of Israel carried away the treasures of Egypt... so theologians make their own the teachings of philosophy.</w:t>
      </w:r>
      <w:r>
        <w:rPr>
          <w:rFonts w:ascii="Times New Roman" w:hAnsi="Times New Roman" w:cs="Times New Roman"/>
          <w:i/>
          <w:iCs/>
          <w:sz w:val="24"/>
          <w:szCs w:val="24"/>
        </w:rPr>
        <w:t>”</w:t>
      </w:r>
    </w:p>
    <w:p w14:paraId="19B12FB7"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3D80404B"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Bonaventure takes useful ideas from philosophy the way the Israelites took Egyptian gold on their way out — using them, but for a higher purpose: to move the heart closer to God.</w:t>
      </w:r>
    </w:p>
    <w:p w14:paraId="3FDC10C7" w14:textId="7777777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5. JOHN DUNS SCOTUS — Everything Begins in Love</w:t>
      </w:r>
    </w:p>
    <w:p w14:paraId="787C668D"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57771B45" w14:textId="0A0D6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Theology</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s object is God, and the deepest truth about God is love. </w:t>
      </w:r>
      <w:proofErr w:type="gramStart"/>
      <w:r w:rsidRPr="0032644A">
        <w:rPr>
          <w:rFonts w:ascii="Times New Roman" w:hAnsi="Times New Roman" w:cs="Times New Roman"/>
          <w:sz w:val="24"/>
          <w:szCs w:val="24"/>
        </w:rPr>
        <w:t>So</w:t>
      </w:r>
      <w:proofErr w:type="gramEnd"/>
      <w:r w:rsidRPr="0032644A">
        <w:rPr>
          <w:rFonts w:ascii="Times New Roman" w:hAnsi="Times New Roman" w:cs="Times New Roman"/>
          <w:sz w:val="24"/>
          <w:szCs w:val="24"/>
        </w:rPr>
        <w:t xml:space="preserve"> all reality flows out of divine love.</w:t>
      </w:r>
    </w:p>
    <w:p w14:paraId="0F5DFD36"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w:t>
      </w:r>
    </w:p>
    <w:p w14:paraId="23C7BD9C" w14:textId="7613B06A"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Since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God is love, everything has its origin in love.</w:t>
      </w:r>
      <w:r w:rsidR="0032644A">
        <w:rPr>
          <w:rFonts w:ascii="Times New Roman" w:hAnsi="Times New Roman" w:cs="Times New Roman"/>
          <w:i/>
          <w:iCs/>
          <w:sz w:val="24"/>
          <w:szCs w:val="24"/>
        </w:rPr>
        <w:t>”</w:t>
      </w:r>
    </w:p>
    <w:p w14:paraId="40C1DDF7"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686D33D4" w14:textId="5AC5DE02"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When Scotus asks why the world exists, or why Christ came, his answer is not </w:t>
      </w:r>
      <w:r w:rsidR="0032644A">
        <w:rPr>
          <w:rFonts w:ascii="Times New Roman" w:hAnsi="Times New Roman" w:cs="Times New Roman"/>
          <w:sz w:val="24"/>
          <w:szCs w:val="24"/>
        </w:rPr>
        <w:t>“</w:t>
      </w:r>
      <w:r w:rsidRPr="0032644A">
        <w:rPr>
          <w:rFonts w:ascii="Times New Roman" w:hAnsi="Times New Roman" w:cs="Times New Roman"/>
          <w:sz w:val="24"/>
          <w:szCs w:val="24"/>
        </w:rPr>
        <w:t>because of sin</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 but </w:t>
      </w:r>
      <w:r w:rsidR="0032644A">
        <w:rPr>
          <w:rFonts w:ascii="Times New Roman" w:hAnsi="Times New Roman" w:cs="Times New Roman"/>
          <w:sz w:val="24"/>
          <w:szCs w:val="24"/>
        </w:rPr>
        <w:t>“</w:t>
      </w:r>
      <w:r w:rsidRPr="0032644A">
        <w:rPr>
          <w:rFonts w:ascii="Times New Roman" w:hAnsi="Times New Roman" w:cs="Times New Roman"/>
          <w:sz w:val="24"/>
          <w:szCs w:val="24"/>
        </w:rPr>
        <w:t>because of love</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 — love is the first cause behind creation itself.</w:t>
      </w:r>
    </w:p>
    <w:p w14:paraId="489ED627" w14:textId="7777777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6. WILLIAM OF OCKHAM — Theology Is NOT a Science</w:t>
      </w:r>
    </w:p>
    <w:p w14:paraId="108A8058"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2C6A7235"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lastRenderedPageBreak/>
        <w:t xml:space="preserve">Ockham disagrees with Aquinas. A true science must rest on self-evident principles. But theology rests on revealed truths we </w:t>
      </w:r>
      <w:r w:rsidRPr="0032644A">
        <w:rPr>
          <w:rFonts w:ascii="Times New Roman" w:hAnsi="Times New Roman" w:cs="Times New Roman"/>
          <w:i/>
          <w:iCs/>
          <w:sz w:val="24"/>
          <w:szCs w:val="24"/>
        </w:rPr>
        <w:t>accept on faith</w:t>
      </w:r>
      <w:r w:rsidRPr="0032644A">
        <w:rPr>
          <w:rFonts w:ascii="Times New Roman" w:hAnsi="Times New Roman" w:cs="Times New Roman"/>
          <w:sz w:val="24"/>
          <w:szCs w:val="24"/>
        </w:rPr>
        <w:t>, not truths reason can see by itself. So, strictly speaking, theology is not a science.</w:t>
      </w:r>
    </w:p>
    <w:p w14:paraId="0AAC249D"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w:t>
      </w:r>
    </w:p>
    <w:p w14:paraId="090547D9" w14:textId="1E3AD85F"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Theology is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not a science, because its principles are not evident but accepted from revelation.</w:t>
      </w:r>
      <w:r w:rsidR="0032644A">
        <w:rPr>
          <w:rFonts w:ascii="Times New Roman" w:hAnsi="Times New Roman" w:cs="Times New Roman"/>
          <w:i/>
          <w:iCs/>
          <w:sz w:val="24"/>
          <w:szCs w:val="24"/>
        </w:rPr>
        <w:t>”</w:t>
      </w:r>
    </w:p>
    <w:p w14:paraId="2AA1F4C6"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22381876" w14:textId="6F4BB61B" w:rsidR="00F160C4" w:rsidRPr="0032644A" w:rsidRDefault="0032644A">
      <w:pPr>
        <w:spacing w:after="120"/>
        <w:rPr>
          <w:rFonts w:ascii="Times New Roman" w:hAnsi="Times New Roman" w:cs="Times New Roman"/>
          <w:sz w:val="24"/>
          <w:szCs w:val="24"/>
        </w:rPr>
      </w:pPr>
      <w:r>
        <w:rPr>
          <w:rFonts w:ascii="Times New Roman" w:hAnsi="Times New Roman" w:cs="Times New Roman"/>
          <w:sz w:val="24"/>
          <w:szCs w:val="24"/>
        </w:rPr>
        <w:t>“</w:t>
      </w:r>
      <w:r w:rsidR="00000000" w:rsidRPr="0032644A">
        <w:rPr>
          <w:rFonts w:ascii="Times New Roman" w:hAnsi="Times New Roman" w:cs="Times New Roman"/>
          <w:sz w:val="24"/>
          <w:szCs w:val="24"/>
        </w:rPr>
        <w:t>God is three persons</w:t>
      </w:r>
      <w:r>
        <w:rPr>
          <w:rFonts w:ascii="Times New Roman" w:hAnsi="Times New Roman" w:cs="Times New Roman"/>
          <w:sz w:val="24"/>
          <w:szCs w:val="24"/>
        </w:rPr>
        <w:t>”</w:t>
      </w:r>
      <w:r w:rsidR="00000000" w:rsidRPr="0032644A">
        <w:rPr>
          <w:rFonts w:ascii="Times New Roman" w:hAnsi="Times New Roman" w:cs="Times New Roman"/>
          <w:sz w:val="24"/>
          <w:szCs w:val="24"/>
        </w:rPr>
        <w:t xml:space="preserve"> cannot be proven the way </w:t>
      </w:r>
      <w:r>
        <w:rPr>
          <w:rFonts w:ascii="Times New Roman" w:hAnsi="Times New Roman" w:cs="Times New Roman"/>
          <w:sz w:val="24"/>
          <w:szCs w:val="24"/>
        </w:rPr>
        <w:t>“</w:t>
      </w:r>
      <w:r w:rsidR="00000000" w:rsidRPr="0032644A">
        <w:rPr>
          <w:rFonts w:ascii="Times New Roman" w:hAnsi="Times New Roman" w:cs="Times New Roman"/>
          <w:sz w:val="24"/>
          <w:szCs w:val="24"/>
        </w:rPr>
        <w:t>2 + 2 = 4</w:t>
      </w:r>
      <w:r>
        <w:rPr>
          <w:rFonts w:ascii="Times New Roman" w:hAnsi="Times New Roman" w:cs="Times New Roman"/>
          <w:sz w:val="24"/>
          <w:szCs w:val="24"/>
        </w:rPr>
        <w:t>”</w:t>
      </w:r>
      <w:r w:rsidR="00000000" w:rsidRPr="0032644A">
        <w:rPr>
          <w:rFonts w:ascii="Times New Roman" w:hAnsi="Times New Roman" w:cs="Times New Roman"/>
          <w:sz w:val="24"/>
          <w:szCs w:val="24"/>
        </w:rPr>
        <w:t xml:space="preserve"> can. We hold it because God revealed it. For Ockham, that makes theology a matter of faith, not of scientific proof.</w:t>
      </w:r>
    </w:p>
    <w:p w14:paraId="2C353CCF" w14:textId="77777777" w:rsidR="00F160C4" w:rsidRPr="0032644A" w:rsidRDefault="00000000">
      <w:pPr>
        <w:pStyle w:val="Heading2"/>
        <w:spacing w:before="240" w:after="120"/>
        <w:rPr>
          <w:rFonts w:ascii="Times New Roman" w:hAnsi="Times New Roman" w:cs="Times New Roman"/>
          <w:color w:val="auto"/>
          <w:sz w:val="24"/>
          <w:szCs w:val="24"/>
        </w:rPr>
      </w:pPr>
      <w:r w:rsidRPr="0032644A">
        <w:rPr>
          <w:rFonts w:ascii="Times New Roman" w:hAnsi="Times New Roman" w:cs="Times New Roman"/>
          <w:color w:val="auto"/>
          <w:sz w:val="24"/>
          <w:szCs w:val="24"/>
        </w:rPr>
        <w:t>PART TWO: MODERN AND PROTESTANT VOICES</w:t>
      </w:r>
    </w:p>
    <w:p w14:paraId="116A959D" w14:textId="7777777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7. KARL BARTH — Theology Speaks Only of God</w:t>
      </w:r>
    </w:p>
    <w:p w14:paraId="40FA554B"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5EA6ECFF" w14:textId="44672F31"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Theology</w:t>
      </w:r>
      <w:r w:rsidR="0032644A">
        <w:rPr>
          <w:rFonts w:ascii="Times New Roman" w:hAnsi="Times New Roman" w:cs="Times New Roman"/>
          <w:sz w:val="24"/>
          <w:szCs w:val="24"/>
        </w:rPr>
        <w:t>’</w:t>
      </w:r>
      <w:r w:rsidRPr="0032644A">
        <w:rPr>
          <w:rFonts w:ascii="Times New Roman" w:hAnsi="Times New Roman" w:cs="Times New Roman"/>
          <w:sz w:val="24"/>
          <w:szCs w:val="24"/>
        </w:rPr>
        <w:t>s one task is to understand and speak about God — but God as God reveals Himself in the Gospel, not God as humans imagine Him. It must depend on God alone, dropping all outside supports.</w:t>
      </w:r>
    </w:p>
    <w:p w14:paraId="44DEC8CE"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phrases:</w:t>
      </w:r>
    </w:p>
    <w:p w14:paraId="31CA5C55" w14:textId="7F258009"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Theology</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s task is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 xml:space="preserve">to understand and speak of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God</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w:t>
      </w:r>
      <w:r w:rsidR="0032644A">
        <w:rPr>
          <w:rFonts w:ascii="Times New Roman" w:hAnsi="Times New Roman" w:cs="Times New Roman"/>
          <w:i/>
          <w:iCs/>
          <w:sz w:val="24"/>
          <w:szCs w:val="24"/>
        </w:rPr>
        <w:t>”</w:t>
      </w:r>
    </w:p>
    <w:p w14:paraId="3B44E605" w14:textId="3F0A3AE7"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It must depend on the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God of the Gospel</w:t>
      </w:r>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and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renounce all external guarantees.</w:t>
      </w:r>
      <w:r w:rsidR="0032644A">
        <w:rPr>
          <w:rFonts w:ascii="Times New Roman" w:hAnsi="Times New Roman" w:cs="Times New Roman"/>
          <w:i/>
          <w:iCs/>
          <w:sz w:val="24"/>
          <w:szCs w:val="24"/>
        </w:rPr>
        <w:t>”</w:t>
      </w:r>
    </w:p>
    <w:p w14:paraId="5D39300C"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75F51B37" w14:textId="3CD33ED3"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Barth refuses to base faith on human philosophy, science, or culture as a safety net. He </w:t>
      </w:r>
      <w:proofErr w:type="gramStart"/>
      <w:r w:rsidRPr="0032644A">
        <w:rPr>
          <w:rFonts w:ascii="Times New Roman" w:hAnsi="Times New Roman" w:cs="Times New Roman"/>
          <w:sz w:val="24"/>
          <w:szCs w:val="24"/>
        </w:rPr>
        <w:t>insists:</w:t>
      </w:r>
      <w:proofErr w:type="gramEnd"/>
      <w:r w:rsidRPr="0032644A">
        <w:rPr>
          <w:rFonts w:ascii="Times New Roman" w:hAnsi="Times New Roman" w:cs="Times New Roman"/>
          <w:sz w:val="24"/>
          <w:szCs w:val="24"/>
        </w:rPr>
        <w:t xml:space="preserve"> start only from what God has spoken in Christ. No human </w:t>
      </w:r>
      <w:r w:rsidR="0032644A">
        <w:rPr>
          <w:rFonts w:ascii="Times New Roman" w:hAnsi="Times New Roman" w:cs="Times New Roman"/>
          <w:sz w:val="24"/>
          <w:szCs w:val="24"/>
        </w:rPr>
        <w:t>“</w:t>
      </w:r>
      <w:r w:rsidRPr="0032644A">
        <w:rPr>
          <w:rFonts w:ascii="Times New Roman" w:hAnsi="Times New Roman" w:cs="Times New Roman"/>
          <w:sz w:val="24"/>
          <w:szCs w:val="24"/>
        </w:rPr>
        <w:t>guarantee</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 is allowed to prop it up.</w:t>
      </w:r>
    </w:p>
    <w:p w14:paraId="502158AA" w14:textId="22E47366"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 xml:space="preserve">8. KARL RAHNER — Theology as </w:t>
      </w:r>
      <w:r w:rsidR="0032644A">
        <w:rPr>
          <w:rFonts w:ascii="Times New Roman" w:hAnsi="Times New Roman" w:cs="Times New Roman"/>
          <w:color w:val="auto"/>
          <w:sz w:val="24"/>
          <w:szCs w:val="24"/>
        </w:rPr>
        <w:t>“</w:t>
      </w:r>
      <w:r w:rsidRPr="0032644A">
        <w:rPr>
          <w:rFonts w:ascii="Times New Roman" w:hAnsi="Times New Roman" w:cs="Times New Roman"/>
          <w:color w:val="auto"/>
          <w:sz w:val="24"/>
          <w:szCs w:val="24"/>
        </w:rPr>
        <w:t>Theological Anthropology</w:t>
      </w:r>
      <w:r w:rsidR="0032644A">
        <w:rPr>
          <w:rFonts w:ascii="Times New Roman" w:hAnsi="Times New Roman" w:cs="Times New Roman"/>
          <w:color w:val="auto"/>
          <w:sz w:val="24"/>
          <w:szCs w:val="24"/>
        </w:rPr>
        <w:t>”</w:t>
      </w:r>
    </w:p>
    <w:p w14:paraId="2A53600E"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5B98BAF2"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To talk about God, you must talk about the human being, because the two go together. Humans are built with a limitless openness to the Infinite. </w:t>
      </w:r>
      <w:proofErr w:type="gramStart"/>
      <w:r w:rsidRPr="0032644A">
        <w:rPr>
          <w:rFonts w:ascii="Times New Roman" w:hAnsi="Times New Roman" w:cs="Times New Roman"/>
          <w:sz w:val="24"/>
          <w:szCs w:val="24"/>
        </w:rPr>
        <w:t>So</w:t>
      </w:r>
      <w:proofErr w:type="gramEnd"/>
      <w:r w:rsidRPr="0032644A">
        <w:rPr>
          <w:rFonts w:ascii="Times New Roman" w:hAnsi="Times New Roman" w:cs="Times New Roman"/>
          <w:sz w:val="24"/>
          <w:szCs w:val="24"/>
        </w:rPr>
        <w:t xml:space="preserve"> studying human nature is a doorway to studying God.</w:t>
      </w:r>
    </w:p>
    <w:p w14:paraId="0D48C928"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w:t>
      </w:r>
    </w:p>
    <w:p w14:paraId="3C59C4F2" w14:textId="673CD245" w:rsidR="00F160C4" w:rsidRPr="0032644A" w:rsidRDefault="0032644A">
      <w:pPr>
        <w:pStyle w:val="ListParagraph"/>
        <w:numPr>
          <w:ilvl w:val="0"/>
          <w:numId w:val="2"/>
        </w:numPr>
        <w:spacing w:after="60"/>
        <w:rPr>
          <w:rFonts w:ascii="Times New Roman" w:hAnsi="Times New Roman" w:cs="Times New Roman"/>
          <w:sz w:val="24"/>
          <w:szCs w:val="24"/>
        </w:rPr>
      </w:pPr>
      <w:r>
        <w:rPr>
          <w:rFonts w:ascii="Times New Roman" w:hAnsi="Times New Roman" w:cs="Times New Roman"/>
          <w:i/>
          <w:iCs/>
          <w:sz w:val="24"/>
          <w:szCs w:val="24"/>
        </w:rPr>
        <w:t>“</w:t>
      </w:r>
      <w:r w:rsidR="00000000" w:rsidRPr="0032644A">
        <w:rPr>
          <w:rFonts w:ascii="Times New Roman" w:hAnsi="Times New Roman" w:cs="Times New Roman"/>
          <w:i/>
          <w:iCs/>
          <w:sz w:val="24"/>
          <w:szCs w:val="24"/>
        </w:rPr>
        <w:t>God and humanity are correlative terms.</w:t>
      </w:r>
      <w:r>
        <w:rPr>
          <w:rFonts w:ascii="Times New Roman" w:hAnsi="Times New Roman" w:cs="Times New Roman"/>
          <w:i/>
          <w:iCs/>
          <w:sz w:val="24"/>
          <w:szCs w:val="24"/>
        </w:rPr>
        <w:t>”</w:t>
      </w:r>
      <w:r w:rsidR="00000000" w:rsidRPr="0032644A">
        <w:rPr>
          <w:rFonts w:ascii="Times New Roman" w:hAnsi="Times New Roman" w:cs="Times New Roman"/>
          <w:sz w:val="24"/>
          <w:szCs w:val="24"/>
        </w:rPr>
        <w:t xml:space="preserve"> (</w:t>
      </w:r>
      <w:r w:rsidR="00000000" w:rsidRPr="0032644A">
        <w:rPr>
          <w:rFonts w:ascii="Times New Roman" w:hAnsi="Times New Roman" w:cs="Times New Roman"/>
          <w:i/>
          <w:iCs/>
          <w:sz w:val="24"/>
          <w:szCs w:val="24"/>
        </w:rPr>
        <w:t>Correlative</w:t>
      </w:r>
      <w:r w:rsidR="00000000" w:rsidRPr="0032644A">
        <w:rPr>
          <w:rFonts w:ascii="Times New Roman" w:hAnsi="Times New Roman" w:cs="Times New Roman"/>
          <w:sz w:val="24"/>
          <w:szCs w:val="24"/>
        </w:rPr>
        <w:t xml:space="preserve"> = they belong together; you cannot fully explain one without the other.)</w:t>
      </w:r>
    </w:p>
    <w:p w14:paraId="5AE54158"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2808A71C" w14:textId="0E889386"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To explain the Incarnation, Rahner starts with human beings. Human nature is an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openness to God,</w:t>
      </w:r>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so we are natural </w:t>
      </w:r>
      <w:r w:rsidR="0032644A">
        <w:rPr>
          <w:rFonts w:ascii="Times New Roman" w:hAnsi="Times New Roman" w:cs="Times New Roman"/>
          <w:i/>
          <w:iCs/>
          <w:sz w:val="24"/>
          <w:szCs w:val="24"/>
        </w:rPr>
        <w:t>“</w:t>
      </w:r>
      <w:proofErr w:type="spellStart"/>
      <w:r w:rsidRPr="0032644A">
        <w:rPr>
          <w:rFonts w:ascii="Times New Roman" w:hAnsi="Times New Roman" w:cs="Times New Roman"/>
          <w:i/>
          <w:iCs/>
          <w:sz w:val="24"/>
          <w:szCs w:val="24"/>
        </w:rPr>
        <w:t>awaiters</w:t>
      </w:r>
      <w:proofErr w:type="spellEnd"/>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of God</w:t>
      </w:r>
      <w:r w:rsidR="0032644A">
        <w:rPr>
          <w:rFonts w:ascii="Times New Roman" w:hAnsi="Times New Roman" w:cs="Times New Roman"/>
          <w:sz w:val="24"/>
          <w:szCs w:val="24"/>
        </w:rPr>
        <w:t>’</w:t>
      </w:r>
      <w:r w:rsidRPr="0032644A">
        <w:rPr>
          <w:rFonts w:ascii="Times New Roman" w:hAnsi="Times New Roman" w:cs="Times New Roman"/>
          <w:sz w:val="24"/>
          <w:szCs w:val="24"/>
        </w:rPr>
        <w:t>s word. The Incarnation then becomes the ultimate fulfilment of humanity</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s deep longing for an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absolute saviour</w:t>
      </w:r>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 not a random event, but the answer to a built-in human hope.</w:t>
      </w:r>
    </w:p>
    <w:p w14:paraId="6050FFF6" w14:textId="5B2F1014"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 xml:space="preserve">9. PAUL TILLICH — Faith as </w:t>
      </w:r>
      <w:r w:rsidR="0032644A">
        <w:rPr>
          <w:rFonts w:ascii="Times New Roman" w:hAnsi="Times New Roman" w:cs="Times New Roman"/>
          <w:color w:val="auto"/>
          <w:sz w:val="24"/>
          <w:szCs w:val="24"/>
        </w:rPr>
        <w:t>“</w:t>
      </w:r>
      <w:r w:rsidRPr="0032644A">
        <w:rPr>
          <w:rFonts w:ascii="Times New Roman" w:hAnsi="Times New Roman" w:cs="Times New Roman"/>
          <w:color w:val="auto"/>
          <w:sz w:val="24"/>
          <w:szCs w:val="24"/>
        </w:rPr>
        <w:t>Ultimate Concern</w:t>
      </w:r>
      <w:r w:rsidR="0032644A">
        <w:rPr>
          <w:rFonts w:ascii="Times New Roman" w:hAnsi="Times New Roman" w:cs="Times New Roman"/>
          <w:color w:val="auto"/>
          <w:sz w:val="24"/>
          <w:szCs w:val="24"/>
        </w:rPr>
        <w:t>”</w:t>
      </w:r>
    </w:p>
    <w:p w14:paraId="1E787688"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0E68040B"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lastRenderedPageBreak/>
        <w:t>Faith is whatever you take with total seriousness as the ground of your life. Theology reflects on that ultimate concern.</w:t>
      </w:r>
    </w:p>
    <w:p w14:paraId="476FDC28"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w:t>
      </w:r>
    </w:p>
    <w:p w14:paraId="295DD348" w14:textId="0C514B58"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Faith is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ultimate concern.</w:t>
      </w:r>
      <w:r w:rsidR="0032644A">
        <w:rPr>
          <w:rFonts w:ascii="Times New Roman" w:hAnsi="Times New Roman" w:cs="Times New Roman"/>
          <w:i/>
          <w:iCs/>
          <w:sz w:val="24"/>
          <w:szCs w:val="24"/>
        </w:rPr>
        <w:t>”</w:t>
      </w:r>
    </w:p>
    <w:p w14:paraId="0F7F4873"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210B2EB5" w14:textId="453E9B8D"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Whatever grips a person most deeply — what they would build their whole life around — functions as their </w:t>
      </w:r>
      <w:r w:rsidR="0032644A">
        <w:rPr>
          <w:rFonts w:ascii="Times New Roman" w:hAnsi="Times New Roman" w:cs="Times New Roman"/>
          <w:sz w:val="24"/>
          <w:szCs w:val="24"/>
        </w:rPr>
        <w:t>“</w:t>
      </w:r>
      <w:r w:rsidRPr="0032644A">
        <w:rPr>
          <w:rFonts w:ascii="Times New Roman" w:hAnsi="Times New Roman" w:cs="Times New Roman"/>
          <w:sz w:val="24"/>
          <w:szCs w:val="24"/>
        </w:rPr>
        <w:t>god.</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 Authentic faith is when that ultimate concern is truly God, not money, nation, or self.</w:t>
      </w:r>
    </w:p>
    <w:p w14:paraId="6A4B43AF" w14:textId="7777777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10. DIETRICH BONHOEFFER — A Theology of Secularisation</w:t>
      </w:r>
    </w:p>
    <w:p w14:paraId="64708755"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4C04C442" w14:textId="45AF7EF2"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Bonhoeffer argues, provocatively, that truly bringing the Gospel into the world means letting the world be fully itself — mature, responsible, </w:t>
      </w:r>
      <w:r w:rsidR="0032644A">
        <w:rPr>
          <w:rFonts w:ascii="Times New Roman" w:hAnsi="Times New Roman" w:cs="Times New Roman"/>
          <w:sz w:val="24"/>
          <w:szCs w:val="24"/>
        </w:rPr>
        <w:t>“</w:t>
      </w:r>
      <w:r w:rsidRPr="0032644A">
        <w:rPr>
          <w:rFonts w:ascii="Times New Roman" w:hAnsi="Times New Roman" w:cs="Times New Roman"/>
          <w:sz w:val="24"/>
          <w:szCs w:val="24"/>
        </w:rPr>
        <w:t>come of age</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 — rather than clinging to a religious cover over everything.</w:t>
      </w:r>
    </w:p>
    <w:p w14:paraId="6DEA05E5"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w:t>
      </w:r>
    </w:p>
    <w:p w14:paraId="45F10DF0" w14:textId="0B85AE01" w:rsidR="00F160C4" w:rsidRPr="0032644A" w:rsidRDefault="0032644A">
      <w:pPr>
        <w:pStyle w:val="ListParagraph"/>
        <w:numPr>
          <w:ilvl w:val="0"/>
          <w:numId w:val="2"/>
        </w:numPr>
        <w:spacing w:after="60"/>
        <w:rPr>
          <w:rFonts w:ascii="Times New Roman" w:hAnsi="Times New Roman" w:cs="Times New Roman"/>
          <w:sz w:val="24"/>
          <w:szCs w:val="24"/>
        </w:rPr>
      </w:pPr>
      <w:r>
        <w:rPr>
          <w:rFonts w:ascii="Times New Roman" w:hAnsi="Times New Roman" w:cs="Times New Roman"/>
          <w:i/>
          <w:iCs/>
          <w:sz w:val="24"/>
          <w:szCs w:val="24"/>
        </w:rPr>
        <w:t>“</w:t>
      </w:r>
      <w:r w:rsidR="00000000" w:rsidRPr="0032644A">
        <w:rPr>
          <w:rFonts w:ascii="Times New Roman" w:hAnsi="Times New Roman" w:cs="Times New Roman"/>
          <w:i/>
          <w:iCs/>
          <w:sz w:val="24"/>
          <w:szCs w:val="24"/>
        </w:rPr>
        <w:t>To genuinely Christianise the world is to secularise it.</w:t>
      </w:r>
      <w:r>
        <w:rPr>
          <w:rFonts w:ascii="Times New Roman" w:hAnsi="Times New Roman" w:cs="Times New Roman"/>
          <w:i/>
          <w:iCs/>
          <w:sz w:val="24"/>
          <w:szCs w:val="24"/>
        </w:rPr>
        <w:t>”</w:t>
      </w:r>
    </w:p>
    <w:p w14:paraId="4BB091D2"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4FD6F2C4" w14:textId="37B4E5D8"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Instead of keeping believers dependent on religious rules for every decision, Bonhoeffer wants Christians to live responsibly in the ordinary </w:t>
      </w:r>
      <w:r w:rsidR="0032644A">
        <w:rPr>
          <w:rFonts w:ascii="Times New Roman" w:hAnsi="Times New Roman" w:cs="Times New Roman"/>
          <w:sz w:val="24"/>
          <w:szCs w:val="24"/>
        </w:rPr>
        <w:t>“</w:t>
      </w:r>
      <w:r w:rsidRPr="0032644A">
        <w:rPr>
          <w:rFonts w:ascii="Times New Roman" w:hAnsi="Times New Roman" w:cs="Times New Roman"/>
          <w:sz w:val="24"/>
          <w:szCs w:val="24"/>
        </w:rPr>
        <w:t>secular</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 world — that, he says, is where real Christian discipleship happens.</w:t>
      </w:r>
    </w:p>
    <w:p w14:paraId="2B3AFAD3" w14:textId="0E54C7D3"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 xml:space="preserve">11. THEODORE W. JENNINGS JR. — Theology as Reflection on the </w:t>
      </w:r>
      <w:r w:rsidR="0032644A">
        <w:rPr>
          <w:rFonts w:ascii="Times New Roman" w:hAnsi="Times New Roman" w:cs="Times New Roman"/>
          <w:color w:val="auto"/>
          <w:sz w:val="24"/>
          <w:szCs w:val="24"/>
        </w:rPr>
        <w:t>“</w:t>
      </w:r>
      <w:r w:rsidRPr="0032644A">
        <w:rPr>
          <w:rFonts w:ascii="Times New Roman" w:hAnsi="Times New Roman" w:cs="Times New Roman"/>
          <w:color w:val="auto"/>
          <w:sz w:val="24"/>
          <w:szCs w:val="24"/>
        </w:rPr>
        <w:t>Mythos</w:t>
      </w:r>
      <w:r w:rsidR="0032644A">
        <w:rPr>
          <w:rFonts w:ascii="Times New Roman" w:hAnsi="Times New Roman" w:cs="Times New Roman"/>
          <w:color w:val="auto"/>
          <w:sz w:val="24"/>
          <w:szCs w:val="24"/>
        </w:rPr>
        <w:t>”</w:t>
      </w:r>
    </w:p>
    <w:p w14:paraId="10B54DCB"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16760FC2" w14:textId="54391BBB"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Theology is disciplined reflection on the Christian story — the great narrative (</w:t>
      </w:r>
      <w:r w:rsidR="0032644A">
        <w:rPr>
          <w:rFonts w:ascii="Times New Roman" w:hAnsi="Times New Roman" w:cs="Times New Roman"/>
          <w:sz w:val="24"/>
          <w:szCs w:val="24"/>
        </w:rPr>
        <w:t>“</w:t>
      </w:r>
      <w:r w:rsidRPr="0032644A">
        <w:rPr>
          <w:rFonts w:ascii="Times New Roman" w:hAnsi="Times New Roman" w:cs="Times New Roman"/>
          <w:sz w:val="24"/>
          <w:szCs w:val="24"/>
        </w:rPr>
        <w:t>mythos</w:t>
      </w:r>
      <w:r w:rsidR="0032644A">
        <w:rPr>
          <w:rFonts w:ascii="Times New Roman" w:hAnsi="Times New Roman" w:cs="Times New Roman"/>
          <w:sz w:val="24"/>
          <w:szCs w:val="24"/>
        </w:rPr>
        <w:t>”</w:t>
      </w:r>
      <w:r w:rsidRPr="0032644A">
        <w:rPr>
          <w:rFonts w:ascii="Times New Roman" w:hAnsi="Times New Roman" w:cs="Times New Roman"/>
          <w:sz w:val="24"/>
          <w:szCs w:val="24"/>
        </w:rPr>
        <w:t>) of God, creation, Christ, and salvation that the community lives by.</w:t>
      </w:r>
    </w:p>
    <w:p w14:paraId="4A4742FE"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w:t>
      </w:r>
    </w:p>
    <w:p w14:paraId="2AE1E8FC" w14:textId="3799DDBA"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Theology reflects on the Christian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mythos.</w:t>
      </w:r>
      <w:r w:rsidR="0032644A">
        <w:rPr>
          <w:rFonts w:ascii="Times New Roman" w:hAnsi="Times New Roman" w:cs="Times New Roman"/>
          <w:i/>
          <w:iCs/>
          <w:sz w:val="24"/>
          <w:szCs w:val="24"/>
        </w:rPr>
        <w:t>”</w:t>
      </w:r>
    </w:p>
    <w:p w14:paraId="37B3D5CD"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091DF38A"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Rather than starting with abstract definitions, this approach starts with the Christian story itself and thinks carefully about what that story means and demands.</w:t>
      </w:r>
    </w:p>
    <w:p w14:paraId="7E7DE45B" w14:textId="77777777" w:rsidR="00F160C4" w:rsidRPr="0032644A" w:rsidRDefault="00000000">
      <w:pPr>
        <w:pStyle w:val="Heading2"/>
        <w:spacing w:before="240" w:after="120"/>
        <w:rPr>
          <w:rFonts w:ascii="Times New Roman" w:hAnsi="Times New Roman" w:cs="Times New Roman"/>
          <w:color w:val="auto"/>
          <w:sz w:val="24"/>
          <w:szCs w:val="24"/>
        </w:rPr>
      </w:pPr>
      <w:r w:rsidRPr="0032644A">
        <w:rPr>
          <w:rFonts w:ascii="Times New Roman" w:hAnsi="Times New Roman" w:cs="Times New Roman"/>
          <w:color w:val="auto"/>
          <w:sz w:val="24"/>
          <w:szCs w:val="24"/>
        </w:rPr>
        <w:t>PART THREE: THE FOUR SELECTED MODELS (Chapter IV)</w:t>
      </w:r>
    </w:p>
    <w:p w14:paraId="3EAE6CC5" w14:textId="3C77EDA4"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i/>
          <w:iCs/>
          <w:sz w:val="24"/>
          <w:szCs w:val="24"/>
        </w:rPr>
        <w:t xml:space="preserve">The book studies four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models</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 xml:space="preserve"> — four different ways of </w:t>
      </w:r>
      <w:proofErr w:type="gramStart"/>
      <w:r w:rsidRPr="0032644A">
        <w:rPr>
          <w:rFonts w:ascii="Times New Roman" w:hAnsi="Times New Roman" w:cs="Times New Roman"/>
          <w:i/>
          <w:iCs/>
          <w:sz w:val="24"/>
          <w:szCs w:val="24"/>
        </w:rPr>
        <w:t>actually doing</w:t>
      </w:r>
      <w:proofErr w:type="gramEnd"/>
      <w:r w:rsidRPr="0032644A">
        <w:rPr>
          <w:rFonts w:ascii="Times New Roman" w:hAnsi="Times New Roman" w:cs="Times New Roman"/>
          <w:i/>
          <w:iCs/>
          <w:sz w:val="24"/>
          <w:szCs w:val="24"/>
        </w:rPr>
        <w:t xml:space="preserve"> theology.</w:t>
      </w:r>
    </w:p>
    <w:tbl>
      <w:tblPr>
        <w:tblStyle w:val="TableGrid"/>
        <w:tblW w:w="9360" w:type="dxa"/>
        <w:tblLook w:val="04A0" w:firstRow="1" w:lastRow="0" w:firstColumn="1" w:lastColumn="0" w:noHBand="0" w:noVBand="1"/>
      </w:tblPr>
      <w:tblGrid>
        <w:gridCol w:w="3120"/>
        <w:gridCol w:w="3120"/>
        <w:gridCol w:w="3120"/>
      </w:tblGrid>
      <w:tr w:rsidR="00F160C4" w:rsidRPr="0032644A" w14:paraId="33F629F1" w14:textId="77777777" w:rsidTr="00280DCE">
        <w:tc>
          <w:tcPr>
            <w:tcW w:w="3120" w:type="dxa"/>
          </w:tcPr>
          <w:p w14:paraId="448FA931"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b/>
                <w:bCs/>
                <w:sz w:val="24"/>
                <w:szCs w:val="24"/>
              </w:rPr>
              <w:t>Model</w:t>
            </w:r>
          </w:p>
        </w:tc>
        <w:tc>
          <w:tcPr>
            <w:tcW w:w="3120" w:type="dxa"/>
          </w:tcPr>
          <w:p w14:paraId="565A9EA8"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b/>
                <w:bCs/>
                <w:sz w:val="24"/>
                <w:szCs w:val="24"/>
              </w:rPr>
              <w:t>Theologian</w:t>
            </w:r>
          </w:p>
        </w:tc>
        <w:tc>
          <w:tcPr>
            <w:tcW w:w="3120" w:type="dxa"/>
          </w:tcPr>
          <w:p w14:paraId="6D857569"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b/>
                <w:bCs/>
                <w:sz w:val="24"/>
                <w:szCs w:val="24"/>
              </w:rPr>
              <w:t>Core idea in one line</w:t>
            </w:r>
          </w:p>
        </w:tc>
      </w:tr>
      <w:tr w:rsidR="00F160C4" w:rsidRPr="0032644A" w14:paraId="19F14ECA" w14:textId="77777777" w:rsidTr="00280DCE">
        <w:tc>
          <w:tcPr>
            <w:tcW w:w="3120" w:type="dxa"/>
          </w:tcPr>
          <w:p w14:paraId="05B3D281"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Syriac-Semitic</w:t>
            </w:r>
          </w:p>
        </w:tc>
        <w:tc>
          <w:tcPr>
            <w:tcW w:w="3120" w:type="dxa"/>
          </w:tcPr>
          <w:p w14:paraId="5E9F4B12"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St. Ephraem</w:t>
            </w:r>
          </w:p>
        </w:tc>
        <w:tc>
          <w:tcPr>
            <w:tcW w:w="3120" w:type="dxa"/>
          </w:tcPr>
          <w:p w14:paraId="200FD1D3"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Theology as poetry and symbol</w:t>
            </w:r>
          </w:p>
        </w:tc>
      </w:tr>
      <w:tr w:rsidR="00F160C4" w:rsidRPr="0032644A" w14:paraId="549EF3C2" w14:textId="77777777" w:rsidTr="00280DCE">
        <w:tc>
          <w:tcPr>
            <w:tcW w:w="3120" w:type="dxa"/>
          </w:tcPr>
          <w:p w14:paraId="59686BA1"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Scholastic</w:t>
            </w:r>
          </w:p>
        </w:tc>
        <w:tc>
          <w:tcPr>
            <w:tcW w:w="3120" w:type="dxa"/>
          </w:tcPr>
          <w:p w14:paraId="15F5EDEF"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Thomas Aquinas</w:t>
            </w:r>
          </w:p>
        </w:tc>
        <w:tc>
          <w:tcPr>
            <w:tcW w:w="3120" w:type="dxa"/>
          </w:tcPr>
          <w:p w14:paraId="16B5B9A0"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Theology as ordered sacred science</w:t>
            </w:r>
          </w:p>
        </w:tc>
      </w:tr>
      <w:tr w:rsidR="00F160C4" w:rsidRPr="0032644A" w14:paraId="215DABAB" w14:textId="77777777" w:rsidTr="00280DCE">
        <w:tc>
          <w:tcPr>
            <w:tcW w:w="3120" w:type="dxa"/>
          </w:tcPr>
          <w:p w14:paraId="70FA4200"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lastRenderedPageBreak/>
              <w:t>Transcendental</w:t>
            </w:r>
          </w:p>
        </w:tc>
        <w:tc>
          <w:tcPr>
            <w:tcW w:w="3120" w:type="dxa"/>
          </w:tcPr>
          <w:p w14:paraId="4BC2E2C0"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Karl Rahner</w:t>
            </w:r>
          </w:p>
        </w:tc>
        <w:tc>
          <w:tcPr>
            <w:tcW w:w="3120" w:type="dxa"/>
          </w:tcPr>
          <w:p w14:paraId="0E81B732"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Theology through the human person</w:t>
            </w:r>
          </w:p>
        </w:tc>
      </w:tr>
      <w:tr w:rsidR="00F160C4" w:rsidRPr="0032644A" w14:paraId="7E994CCA" w14:textId="77777777" w:rsidTr="00280DCE">
        <w:tc>
          <w:tcPr>
            <w:tcW w:w="3120" w:type="dxa"/>
          </w:tcPr>
          <w:p w14:paraId="218F82EF"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Liberation</w:t>
            </w:r>
          </w:p>
        </w:tc>
        <w:tc>
          <w:tcPr>
            <w:tcW w:w="3120" w:type="dxa"/>
          </w:tcPr>
          <w:p w14:paraId="199ECD10"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Gutierrez / Kappen</w:t>
            </w:r>
          </w:p>
        </w:tc>
        <w:tc>
          <w:tcPr>
            <w:tcW w:w="3120" w:type="dxa"/>
          </w:tcPr>
          <w:p w14:paraId="7C2DA82A"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Theology as reflection on action for the poor</w:t>
            </w:r>
          </w:p>
        </w:tc>
      </w:tr>
    </w:tbl>
    <w:p w14:paraId="5A23D333" w14:textId="77777777" w:rsidR="00F160C4" w:rsidRPr="0032644A" w:rsidRDefault="00F160C4">
      <w:pPr>
        <w:spacing w:after="120"/>
        <w:rPr>
          <w:rFonts w:ascii="Times New Roman" w:hAnsi="Times New Roman" w:cs="Times New Roman"/>
          <w:sz w:val="24"/>
          <w:szCs w:val="24"/>
        </w:rPr>
      </w:pPr>
    </w:p>
    <w:p w14:paraId="21A9DE83" w14:textId="7777777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12. ST. EPHRAEM — Theology as Poetry</w:t>
      </w:r>
    </w:p>
    <w:p w14:paraId="0CCA167E"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3FCD9D84"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God is limitless, so tight definitions </w:t>
      </w:r>
      <w:proofErr w:type="gramStart"/>
      <w:r w:rsidRPr="0032644A">
        <w:rPr>
          <w:rFonts w:ascii="Times New Roman" w:hAnsi="Times New Roman" w:cs="Times New Roman"/>
          <w:sz w:val="24"/>
          <w:szCs w:val="24"/>
        </w:rPr>
        <w:t>actually distort</w:t>
      </w:r>
      <w:proofErr w:type="gramEnd"/>
      <w:r w:rsidRPr="0032644A">
        <w:rPr>
          <w:rFonts w:ascii="Times New Roman" w:hAnsi="Times New Roman" w:cs="Times New Roman"/>
          <w:sz w:val="24"/>
          <w:szCs w:val="24"/>
        </w:rPr>
        <w:t xml:space="preserve"> Him. Better to approach God through paradox, symbol, and poetry, which point beyond the words themselves.</w:t>
      </w:r>
    </w:p>
    <w:p w14:paraId="4E209E34"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phrases:</w:t>
      </w:r>
    </w:p>
    <w:p w14:paraId="54621525" w14:textId="7208926A"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Theology is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poetry,</w:t>
      </w:r>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proceeding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by way of paradox and symbol.</w:t>
      </w:r>
      <w:r w:rsidR="0032644A">
        <w:rPr>
          <w:rFonts w:ascii="Times New Roman" w:hAnsi="Times New Roman" w:cs="Times New Roman"/>
          <w:i/>
          <w:iCs/>
          <w:sz w:val="24"/>
          <w:szCs w:val="24"/>
        </w:rPr>
        <w:t>”</w:t>
      </w:r>
    </w:p>
    <w:p w14:paraId="51D207A1" w14:textId="21E75B5C"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Definitions are arrogant attempts to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tie down and restrict the Limitless One.</w:t>
      </w:r>
      <w:r w:rsidR="0032644A">
        <w:rPr>
          <w:rFonts w:ascii="Times New Roman" w:hAnsi="Times New Roman" w:cs="Times New Roman"/>
          <w:i/>
          <w:iCs/>
          <w:sz w:val="24"/>
          <w:szCs w:val="24"/>
        </w:rPr>
        <w:t>”</w:t>
      </w:r>
    </w:p>
    <w:p w14:paraId="017B8781" w14:textId="7DE86F41"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Theology is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the reflection on the human experience of God.</w:t>
      </w:r>
      <w:r w:rsidR="0032644A">
        <w:rPr>
          <w:rFonts w:ascii="Times New Roman" w:hAnsi="Times New Roman" w:cs="Times New Roman"/>
          <w:i/>
          <w:iCs/>
          <w:sz w:val="24"/>
          <w:szCs w:val="24"/>
        </w:rPr>
        <w:t>”</w:t>
      </w:r>
    </w:p>
    <w:p w14:paraId="7B0A156F"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4CE53EA8" w14:textId="6AE5BCF8"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Ephraem treats nature and the Bible as two complementary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realms of revelation.</w:t>
      </w:r>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Instead of dissecting God with logic, he writes hymns where visible symbols (light, fire, pearl) open a window onto the hidden God.</w:t>
      </w:r>
    </w:p>
    <w:p w14:paraId="7F44060F" w14:textId="7777777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13. THOMAS AQUINAS (as Model) — The Scholastic System</w:t>
      </w:r>
    </w:p>
    <w:p w14:paraId="6FA95B37"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r w:rsidRPr="0032644A">
        <w:rPr>
          <w:rFonts w:ascii="Times New Roman" w:hAnsi="Times New Roman" w:cs="Times New Roman"/>
          <w:sz w:val="24"/>
          <w:szCs w:val="24"/>
        </w:rPr>
        <w:t xml:space="preserve"> (see also entry 3)</w:t>
      </w:r>
    </w:p>
    <w:p w14:paraId="4F1D513A"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Build a clear, harmonious system where revealed faith and human reason support each other.</w:t>
      </w:r>
    </w:p>
    <w:p w14:paraId="32C20ED7"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w:t>
      </w:r>
    </w:p>
    <w:p w14:paraId="59C00FBE" w14:textId="2624FA7A"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Theology is a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sacred science.</w:t>
      </w:r>
      <w:r w:rsidR="0032644A">
        <w:rPr>
          <w:rFonts w:ascii="Times New Roman" w:hAnsi="Times New Roman" w:cs="Times New Roman"/>
          <w:i/>
          <w:iCs/>
          <w:sz w:val="24"/>
          <w:szCs w:val="24"/>
        </w:rPr>
        <w:t>”</w:t>
      </w:r>
    </w:p>
    <w:p w14:paraId="3828CA5C"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0FE7F933" w14:textId="71539F12"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Aquinas borrows starting-points from revelation, then uses Aristotelian logic to draw ordered conclusions, producing structured </w:t>
      </w:r>
      <w:r w:rsidRPr="0032644A">
        <w:rPr>
          <w:rFonts w:ascii="Times New Roman" w:hAnsi="Times New Roman" w:cs="Times New Roman"/>
          <w:i/>
          <w:iCs/>
          <w:sz w:val="24"/>
          <w:szCs w:val="24"/>
        </w:rPr>
        <w:t>Summae</w:t>
      </w:r>
      <w:r w:rsidRPr="0032644A">
        <w:rPr>
          <w:rFonts w:ascii="Times New Roman" w:hAnsi="Times New Roman" w:cs="Times New Roman"/>
          <w:sz w:val="24"/>
          <w:szCs w:val="24"/>
        </w:rPr>
        <w:t xml:space="preserve"> to teach the faith objectively — the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way of exposition.</w:t>
      </w:r>
      <w:r w:rsidR="0032644A">
        <w:rPr>
          <w:rFonts w:ascii="Times New Roman" w:hAnsi="Times New Roman" w:cs="Times New Roman"/>
          <w:i/>
          <w:iCs/>
          <w:sz w:val="24"/>
          <w:szCs w:val="24"/>
        </w:rPr>
        <w:t>”</w:t>
      </w:r>
    </w:p>
    <w:p w14:paraId="00978D16" w14:textId="7777777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14. KARL RAHNER (as Model) — Theological Anthropology</w:t>
      </w:r>
    </w:p>
    <w:p w14:paraId="510C3D43"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r w:rsidRPr="0032644A">
        <w:rPr>
          <w:rFonts w:ascii="Times New Roman" w:hAnsi="Times New Roman" w:cs="Times New Roman"/>
          <w:sz w:val="24"/>
          <w:szCs w:val="24"/>
        </w:rPr>
        <w:t xml:space="preserve"> (see also entry 8)</w:t>
      </w:r>
    </w:p>
    <w:p w14:paraId="5D971CFD"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Study God by studying the human openness to God.</w:t>
      </w:r>
    </w:p>
    <w:p w14:paraId="093FFF90"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w:t>
      </w:r>
    </w:p>
    <w:p w14:paraId="773BEF22" w14:textId="602F3332" w:rsidR="00F160C4" w:rsidRPr="0032644A" w:rsidRDefault="0032644A">
      <w:pPr>
        <w:pStyle w:val="ListParagraph"/>
        <w:numPr>
          <w:ilvl w:val="0"/>
          <w:numId w:val="2"/>
        </w:numPr>
        <w:spacing w:after="60"/>
        <w:rPr>
          <w:rFonts w:ascii="Times New Roman" w:hAnsi="Times New Roman" w:cs="Times New Roman"/>
          <w:sz w:val="24"/>
          <w:szCs w:val="24"/>
        </w:rPr>
      </w:pPr>
      <w:r>
        <w:rPr>
          <w:rFonts w:ascii="Times New Roman" w:hAnsi="Times New Roman" w:cs="Times New Roman"/>
          <w:i/>
          <w:iCs/>
          <w:sz w:val="24"/>
          <w:szCs w:val="24"/>
        </w:rPr>
        <w:t>“</w:t>
      </w:r>
      <w:r w:rsidR="00000000" w:rsidRPr="0032644A">
        <w:rPr>
          <w:rFonts w:ascii="Times New Roman" w:hAnsi="Times New Roman" w:cs="Times New Roman"/>
          <w:i/>
          <w:iCs/>
          <w:sz w:val="24"/>
          <w:szCs w:val="24"/>
        </w:rPr>
        <w:t>God and humanity are correlative terms.</w:t>
      </w:r>
      <w:r>
        <w:rPr>
          <w:rFonts w:ascii="Times New Roman" w:hAnsi="Times New Roman" w:cs="Times New Roman"/>
          <w:i/>
          <w:iCs/>
          <w:sz w:val="24"/>
          <w:szCs w:val="24"/>
        </w:rPr>
        <w:t>”</w:t>
      </w:r>
    </w:p>
    <w:p w14:paraId="5151D18E"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4AE10522" w14:textId="3DAD4BDE"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The Incarnation is explained as the fulfilment of the human being</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s built-in longing for an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absolute saviour.</w:t>
      </w:r>
      <w:r w:rsidR="0032644A">
        <w:rPr>
          <w:rFonts w:ascii="Times New Roman" w:hAnsi="Times New Roman" w:cs="Times New Roman"/>
          <w:i/>
          <w:iCs/>
          <w:sz w:val="24"/>
          <w:szCs w:val="24"/>
        </w:rPr>
        <w:t>”</w:t>
      </w:r>
    </w:p>
    <w:p w14:paraId="42670F04" w14:textId="7777777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15. LIBERATION THEOLOGY — Theology as Reflection on Action</w:t>
      </w:r>
    </w:p>
    <w:p w14:paraId="06B7D297"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lastRenderedPageBreak/>
        <w:t>What they mean by theology:</w:t>
      </w:r>
    </w:p>
    <w:p w14:paraId="55169EEE" w14:textId="26D469CC"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Theology is not first about ideas; it is about action for justice, then reflection on that action in the light of God</w:t>
      </w:r>
      <w:r w:rsidR="0032644A">
        <w:rPr>
          <w:rFonts w:ascii="Times New Roman" w:hAnsi="Times New Roman" w:cs="Times New Roman"/>
          <w:sz w:val="24"/>
          <w:szCs w:val="24"/>
        </w:rPr>
        <w:t>’</w:t>
      </w:r>
      <w:r w:rsidRPr="0032644A">
        <w:rPr>
          <w:rFonts w:ascii="Times New Roman" w:hAnsi="Times New Roman" w:cs="Times New Roman"/>
          <w:sz w:val="24"/>
          <w:szCs w:val="24"/>
        </w:rPr>
        <w:t>s Word. Start with the struggle against poverty and oppression.</w:t>
      </w:r>
    </w:p>
    <w:p w14:paraId="5FDBF384"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phrases (Gustavo Gutierrez):</w:t>
      </w:r>
    </w:p>
    <w:p w14:paraId="1419EDBE" w14:textId="3CB21643"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Theology is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a critical reflection on Christian praxis in the light of the Word.</w:t>
      </w:r>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w:t>
      </w:r>
      <w:r w:rsidRPr="0032644A">
        <w:rPr>
          <w:rFonts w:ascii="Times New Roman" w:hAnsi="Times New Roman" w:cs="Times New Roman"/>
          <w:i/>
          <w:iCs/>
          <w:sz w:val="24"/>
          <w:szCs w:val="24"/>
        </w:rPr>
        <w:t>Praxis</w:t>
      </w:r>
      <w:r w:rsidRPr="0032644A">
        <w:rPr>
          <w:rFonts w:ascii="Times New Roman" w:hAnsi="Times New Roman" w:cs="Times New Roman"/>
          <w:sz w:val="24"/>
          <w:szCs w:val="24"/>
        </w:rPr>
        <w:t xml:space="preserve"> = committed action / practice.)</w:t>
      </w:r>
    </w:p>
    <w:p w14:paraId="41C23CE2" w14:textId="18203891"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The Bible is read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from the standpoint of the poor and oppressed.</w:t>
      </w:r>
      <w:r w:rsidR="0032644A">
        <w:rPr>
          <w:rFonts w:ascii="Times New Roman" w:hAnsi="Times New Roman" w:cs="Times New Roman"/>
          <w:i/>
          <w:iCs/>
          <w:sz w:val="24"/>
          <w:szCs w:val="24"/>
        </w:rPr>
        <w:t>”</w:t>
      </w:r>
    </w:p>
    <w:p w14:paraId="53A6800B"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358B0CF3"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Liberation theologians use social and economic analysis to find the root causes of oppression, then read the Exodus story as a real paradigm: just as God freed the slaves from Egypt, God wills to free the oppressed from unjust structures today.</w:t>
      </w:r>
    </w:p>
    <w:p w14:paraId="6FA4CCC3" w14:textId="77777777" w:rsidR="00F160C4" w:rsidRPr="0032644A" w:rsidRDefault="00000000">
      <w:pPr>
        <w:pStyle w:val="Heading2"/>
        <w:spacing w:before="240" w:after="120"/>
        <w:rPr>
          <w:rFonts w:ascii="Times New Roman" w:hAnsi="Times New Roman" w:cs="Times New Roman"/>
          <w:color w:val="auto"/>
          <w:sz w:val="24"/>
          <w:szCs w:val="24"/>
        </w:rPr>
      </w:pPr>
      <w:r w:rsidRPr="0032644A">
        <w:rPr>
          <w:rFonts w:ascii="Times New Roman" w:hAnsi="Times New Roman" w:cs="Times New Roman"/>
          <w:color w:val="auto"/>
          <w:sz w:val="24"/>
          <w:szCs w:val="24"/>
        </w:rPr>
        <w:t>PART FOUR: INDIAN THEOLOGIANS</w:t>
      </w:r>
    </w:p>
    <w:p w14:paraId="20503E44" w14:textId="6F146842"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i/>
          <w:iCs/>
          <w:sz w:val="24"/>
          <w:szCs w:val="24"/>
        </w:rPr>
        <w:t xml:space="preserve">These thinkers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translate</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 xml:space="preserve"> Christian faith into Indian philosophical and spiritual language.</w:t>
      </w:r>
    </w:p>
    <w:p w14:paraId="4171800F" w14:textId="7777777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16. BRAHMABANDHAB UPADHYAYA — Christian Faith Through Vedanta</w:t>
      </w:r>
    </w:p>
    <w:p w14:paraId="3A4A929F"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59E7A910"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Just as the early Church Fathers used Greek philosophy to explain the Gospel to the Greek world, Indian theologians should use Vedanta philosophy to explain the Gospel to the Indian mind.</w:t>
      </w:r>
    </w:p>
    <w:p w14:paraId="274DB9B5"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idea (from the book):</w:t>
      </w:r>
    </w:p>
    <w:p w14:paraId="6BDA27FF" w14:textId="72AAB50F"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We in India must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introduce the Christian faith in terms of the Vedanta philosophy</w:t>
      </w:r>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to make it understandable and acceptable to Indian people.</w:t>
      </w:r>
    </w:p>
    <w:p w14:paraId="2B3D5A46"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6BBCF3FD"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He put on the saffron cloth, lived as a </w:t>
      </w:r>
      <w:r w:rsidRPr="0032644A">
        <w:rPr>
          <w:rFonts w:ascii="Times New Roman" w:hAnsi="Times New Roman" w:cs="Times New Roman"/>
          <w:i/>
          <w:iCs/>
          <w:sz w:val="24"/>
          <w:szCs w:val="24"/>
        </w:rPr>
        <w:t>sannyasi</w:t>
      </w:r>
      <w:r w:rsidRPr="0032644A">
        <w:rPr>
          <w:rFonts w:ascii="Times New Roman" w:hAnsi="Times New Roman" w:cs="Times New Roman"/>
          <w:sz w:val="24"/>
          <w:szCs w:val="24"/>
        </w:rPr>
        <w:t xml:space="preserve"> (renouncer), mastered Vedanta, and worked for an Indian Church with indigenous liturgy and theology.</w:t>
      </w:r>
    </w:p>
    <w:p w14:paraId="6A764C40" w14:textId="7777777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 xml:space="preserve">17. A. J. APPASAMY — Theology Through Bhakti and </w:t>
      </w:r>
      <w:proofErr w:type="spellStart"/>
      <w:r w:rsidRPr="0032644A">
        <w:rPr>
          <w:rFonts w:ascii="Times New Roman" w:hAnsi="Times New Roman" w:cs="Times New Roman"/>
          <w:color w:val="auto"/>
          <w:sz w:val="24"/>
          <w:szCs w:val="24"/>
        </w:rPr>
        <w:t>Saccidananda</w:t>
      </w:r>
      <w:proofErr w:type="spellEnd"/>
    </w:p>
    <w:p w14:paraId="5758181A"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69A18A04"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Do theology through the warm Hindu </w:t>
      </w:r>
      <w:r w:rsidRPr="0032644A">
        <w:rPr>
          <w:rFonts w:ascii="Times New Roman" w:hAnsi="Times New Roman" w:cs="Times New Roman"/>
          <w:i/>
          <w:iCs/>
          <w:sz w:val="24"/>
          <w:szCs w:val="24"/>
        </w:rPr>
        <w:t>Bhakti</w:t>
      </w:r>
      <w:r w:rsidRPr="0032644A">
        <w:rPr>
          <w:rFonts w:ascii="Times New Roman" w:hAnsi="Times New Roman" w:cs="Times New Roman"/>
          <w:sz w:val="24"/>
          <w:szCs w:val="24"/>
        </w:rPr>
        <w:t xml:space="preserve"> tradition of personal devotion to a personal God, rather than through cold, impersonal abstraction.</w:t>
      </w:r>
    </w:p>
    <w:p w14:paraId="75389CDB"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idea:</w:t>
      </w:r>
    </w:p>
    <w:p w14:paraId="17E682DC" w14:textId="5359479C"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He used </w:t>
      </w:r>
      <w:proofErr w:type="spellStart"/>
      <w:r w:rsidRPr="0032644A">
        <w:rPr>
          <w:rFonts w:ascii="Times New Roman" w:hAnsi="Times New Roman" w:cs="Times New Roman"/>
          <w:i/>
          <w:iCs/>
          <w:sz w:val="24"/>
          <w:szCs w:val="24"/>
        </w:rPr>
        <w:t>Saccidananda</w:t>
      </w:r>
      <w:proofErr w:type="spellEnd"/>
      <w:r w:rsidRPr="0032644A">
        <w:rPr>
          <w:rFonts w:ascii="Times New Roman" w:hAnsi="Times New Roman" w:cs="Times New Roman"/>
          <w:sz w:val="24"/>
          <w:szCs w:val="24"/>
        </w:rPr>
        <w:t xml:space="preserve"> — </w:t>
      </w:r>
      <w:r w:rsidRPr="0032644A">
        <w:rPr>
          <w:rFonts w:ascii="Times New Roman" w:hAnsi="Times New Roman" w:cs="Times New Roman"/>
          <w:i/>
          <w:iCs/>
          <w:sz w:val="24"/>
          <w:szCs w:val="24"/>
        </w:rPr>
        <w:t>Sat</w:t>
      </w:r>
      <w:r w:rsidRPr="0032644A">
        <w:rPr>
          <w:rFonts w:ascii="Times New Roman" w:hAnsi="Times New Roman" w:cs="Times New Roman"/>
          <w:sz w:val="24"/>
          <w:szCs w:val="24"/>
        </w:rPr>
        <w:t xml:space="preserve"> (Being), </w:t>
      </w:r>
      <w:r w:rsidRPr="0032644A">
        <w:rPr>
          <w:rFonts w:ascii="Times New Roman" w:hAnsi="Times New Roman" w:cs="Times New Roman"/>
          <w:i/>
          <w:iCs/>
          <w:sz w:val="24"/>
          <w:szCs w:val="24"/>
        </w:rPr>
        <w:t>Chit</w:t>
      </w:r>
      <w:r w:rsidRPr="0032644A">
        <w:rPr>
          <w:rFonts w:ascii="Times New Roman" w:hAnsi="Times New Roman" w:cs="Times New Roman"/>
          <w:sz w:val="24"/>
          <w:szCs w:val="24"/>
        </w:rPr>
        <w:t xml:space="preserve"> (Consciousness), </w:t>
      </w:r>
      <w:r w:rsidRPr="0032644A">
        <w:rPr>
          <w:rFonts w:ascii="Times New Roman" w:hAnsi="Times New Roman" w:cs="Times New Roman"/>
          <w:i/>
          <w:iCs/>
          <w:sz w:val="24"/>
          <w:szCs w:val="24"/>
        </w:rPr>
        <w:t>Ananda</w:t>
      </w:r>
      <w:r w:rsidRPr="0032644A">
        <w:rPr>
          <w:rFonts w:ascii="Times New Roman" w:hAnsi="Times New Roman" w:cs="Times New Roman"/>
          <w:sz w:val="24"/>
          <w:szCs w:val="24"/>
        </w:rPr>
        <w:t xml:space="preserve"> (Bliss) — to explain the three persons of the Trinity, while keeping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our separate personalities in our experience of union with God.</w:t>
      </w:r>
      <w:r w:rsidR="0032644A">
        <w:rPr>
          <w:rFonts w:ascii="Times New Roman" w:hAnsi="Times New Roman" w:cs="Times New Roman"/>
          <w:i/>
          <w:iCs/>
          <w:sz w:val="24"/>
          <w:szCs w:val="24"/>
        </w:rPr>
        <w:t>”</w:t>
      </w:r>
    </w:p>
    <w:p w14:paraId="0136EACC"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32DA426B" w14:textId="0FE57A4F"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Father = </w:t>
      </w:r>
      <w:r w:rsidRPr="0032644A">
        <w:rPr>
          <w:rFonts w:ascii="Times New Roman" w:hAnsi="Times New Roman" w:cs="Times New Roman"/>
          <w:i/>
          <w:iCs/>
          <w:sz w:val="24"/>
          <w:szCs w:val="24"/>
        </w:rPr>
        <w:t>Sat</w:t>
      </w:r>
      <w:r w:rsidRPr="0032644A">
        <w:rPr>
          <w:rFonts w:ascii="Times New Roman" w:hAnsi="Times New Roman" w:cs="Times New Roman"/>
          <w:sz w:val="24"/>
          <w:szCs w:val="24"/>
        </w:rPr>
        <w:t xml:space="preserve"> (Source of Being); Son = </w:t>
      </w:r>
      <w:r w:rsidRPr="0032644A">
        <w:rPr>
          <w:rFonts w:ascii="Times New Roman" w:hAnsi="Times New Roman" w:cs="Times New Roman"/>
          <w:i/>
          <w:iCs/>
          <w:sz w:val="24"/>
          <w:szCs w:val="24"/>
        </w:rPr>
        <w:t>Chit</w:t>
      </w:r>
      <w:r w:rsidRPr="0032644A">
        <w:rPr>
          <w:rFonts w:ascii="Times New Roman" w:hAnsi="Times New Roman" w:cs="Times New Roman"/>
          <w:sz w:val="24"/>
          <w:szCs w:val="24"/>
        </w:rPr>
        <w:t xml:space="preserve"> (Divine Wisdom); Holy Spirit = </w:t>
      </w:r>
      <w:r w:rsidRPr="0032644A">
        <w:rPr>
          <w:rFonts w:ascii="Times New Roman" w:hAnsi="Times New Roman" w:cs="Times New Roman"/>
          <w:i/>
          <w:iCs/>
          <w:sz w:val="24"/>
          <w:szCs w:val="24"/>
        </w:rPr>
        <w:t>Ananda</w:t>
      </w:r>
      <w:r w:rsidRPr="0032644A">
        <w:rPr>
          <w:rFonts w:ascii="Times New Roman" w:hAnsi="Times New Roman" w:cs="Times New Roman"/>
          <w:sz w:val="24"/>
          <w:szCs w:val="24"/>
        </w:rPr>
        <w:t xml:space="preserve"> (Divine Bliss/Love). Unlike strict non-dualism, Appasamy keeps the believer</w:t>
      </w:r>
      <w:r w:rsidR="0032644A">
        <w:rPr>
          <w:rFonts w:ascii="Times New Roman" w:hAnsi="Times New Roman" w:cs="Times New Roman"/>
          <w:sz w:val="24"/>
          <w:szCs w:val="24"/>
        </w:rPr>
        <w:t>’</w:t>
      </w:r>
      <w:r w:rsidRPr="0032644A">
        <w:rPr>
          <w:rFonts w:ascii="Times New Roman" w:hAnsi="Times New Roman" w:cs="Times New Roman"/>
          <w:sz w:val="24"/>
          <w:szCs w:val="24"/>
        </w:rPr>
        <w:t>s personhood intact — God is loved, not simply dissolved into.</w:t>
      </w:r>
    </w:p>
    <w:p w14:paraId="080000B2" w14:textId="0F321200"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lastRenderedPageBreak/>
        <w:t xml:space="preserve">18. PANDIPEDDI CHENCHAIAH — Christ as </w:t>
      </w:r>
      <w:r w:rsidR="0032644A">
        <w:rPr>
          <w:rFonts w:ascii="Times New Roman" w:hAnsi="Times New Roman" w:cs="Times New Roman"/>
          <w:color w:val="auto"/>
          <w:sz w:val="24"/>
          <w:szCs w:val="24"/>
        </w:rPr>
        <w:t>“</w:t>
      </w:r>
      <w:r w:rsidRPr="0032644A">
        <w:rPr>
          <w:rFonts w:ascii="Times New Roman" w:hAnsi="Times New Roman" w:cs="Times New Roman"/>
          <w:color w:val="auto"/>
          <w:sz w:val="24"/>
          <w:szCs w:val="24"/>
        </w:rPr>
        <w:t>New Creation</w:t>
      </w:r>
      <w:r w:rsidR="0032644A">
        <w:rPr>
          <w:rFonts w:ascii="Times New Roman" w:hAnsi="Times New Roman" w:cs="Times New Roman"/>
          <w:color w:val="auto"/>
          <w:sz w:val="24"/>
          <w:szCs w:val="24"/>
        </w:rPr>
        <w:t>”</w:t>
      </w:r>
    </w:p>
    <w:p w14:paraId="03276FBB"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1AF5FBDA"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Direct experience of Christ matters more than institutional doctrines. Christ is a new reality breaking into the world.</w:t>
      </w:r>
    </w:p>
    <w:p w14:paraId="69CBA666"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w:t>
      </w:r>
    </w:p>
    <w:p w14:paraId="44BB7D7B" w14:textId="07608314"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Christ is the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new creation.</w:t>
      </w:r>
      <w:r w:rsidR="0032644A">
        <w:rPr>
          <w:rFonts w:ascii="Times New Roman" w:hAnsi="Times New Roman" w:cs="Times New Roman"/>
          <w:i/>
          <w:iCs/>
          <w:sz w:val="24"/>
          <w:szCs w:val="24"/>
        </w:rPr>
        <w:t>”</w:t>
      </w:r>
    </w:p>
    <w:p w14:paraId="67C9BD22"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4169BF4E" w14:textId="033721D8"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Rather than defending church structures, </w:t>
      </w:r>
      <w:proofErr w:type="spellStart"/>
      <w:r w:rsidRPr="0032644A">
        <w:rPr>
          <w:rFonts w:ascii="Times New Roman" w:hAnsi="Times New Roman" w:cs="Times New Roman"/>
          <w:sz w:val="24"/>
          <w:szCs w:val="24"/>
        </w:rPr>
        <w:t>Chenchaiah</w:t>
      </w:r>
      <w:proofErr w:type="spellEnd"/>
      <w:r w:rsidRPr="0032644A">
        <w:rPr>
          <w:rFonts w:ascii="Times New Roman" w:hAnsi="Times New Roman" w:cs="Times New Roman"/>
          <w:sz w:val="24"/>
          <w:szCs w:val="24"/>
        </w:rPr>
        <w:t xml:space="preserve"> points to the living experience of Christ as a fresh, transforming power in a person</w:t>
      </w:r>
      <w:r w:rsidR="0032644A">
        <w:rPr>
          <w:rFonts w:ascii="Times New Roman" w:hAnsi="Times New Roman" w:cs="Times New Roman"/>
          <w:sz w:val="24"/>
          <w:szCs w:val="24"/>
        </w:rPr>
        <w:t>’</w:t>
      </w:r>
      <w:r w:rsidRPr="0032644A">
        <w:rPr>
          <w:rFonts w:ascii="Times New Roman" w:hAnsi="Times New Roman" w:cs="Times New Roman"/>
          <w:sz w:val="24"/>
          <w:szCs w:val="24"/>
        </w:rPr>
        <w:t>s life.</w:t>
      </w:r>
    </w:p>
    <w:p w14:paraId="0874F2A6" w14:textId="7777777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19. VENGAL CHAKKARAI — Starting from Christ the Avatara</w:t>
      </w:r>
    </w:p>
    <w:p w14:paraId="098D8D4B"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1672388F" w14:textId="04F11ABB"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Do not begin theology with abstract talk about </w:t>
      </w:r>
      <w:r w:rsidR="0032644A">
        <w:rPr>
          <w:rFonts w:ascii="Times New Roman" w:hAnsi="Times New Roman" w:cs="Times New Roman"/>
          <w:sz w:val="24"/>
          <w:szCs w:val="24"/>
        </w:rPr>
        <w:t>“</w:t>
      </w:r>
      <w:r w:rsidRPr="0032644A">
        <w:rPr>
          <w:rFonts w:ascii="Times New Roman" w:hAnsi="Times New Roman" w:cs="Times New Roman"/>
          <w:sz w:val="24"/>
          <w:szCs w:val="24"/>
        </w:rPr>
        <w:t>God.</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 Begin with the concrete experience of Christ, understood through the Indian idea of </w:t>
      </w:r>
      <w:proofErr w:type="spellStart"/>
      <w:r w:rsidRPr="0032644A">
        <w:rPr>
          <w:rFonts w:ascii="Times New Roman" w:hAnsi="Times New Roman" w:cs="Times New Roman"/>
          <w:i/>
          <w:iCs/>
          <w:sz w:val="24"/>
          <w:szCs w:val="24"/>
        </w:rPr>
        <w:t>avatara</w:t>
      </w:r>
      <w:proofErr w:type="spellEnd"/>
      <w:r w:rsidRPr="0032644A">
        <w:rPr>
          <w:rFonts w:ascii="Times New Roman" w:hAnsi="Times New Roman" w:cs="Times New Roman"/>
          <w:sz w:val="24"/>
          <w:szCs w:val="24"/>
        </w:rPr>
        <w:t xml:space="preserve"> (God taking visible form).</w:t>
      </w:r>
    </w:p>
    <w:p w14:paraId="36F09646"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idea:</w:t>
      </w:r>
    </w:p>
    <w:p w14:paraId="46C1CA7B" w14:textId="4FCC2E75"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He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 xml:space="preserve">started his theological reflection not with God, but with the experience of Christ as an </w:t>
      </w:r>
      <w:proofErr w:type="spellStart"/>
      <w:r w:rsidRPr="0032644A">
        <w:rPr>
          <w:rFonts w:ascii="Times New Roman" w:hAnsi="Times New Roman" w:cs="Times New Roman"/>
          <w:i/>
          <w:iCs/>
          <w:sz w:val="24"/>
          <w:szCs w:val="24"/>
        </w:rPr>
        <w:t>avatara</w:t>
      </w:r>
      <w:proofErr w:type="spellEnd"/>
      <w:r w:rsidRPr="0032644A">
        <w:rPr>
          <w:rFonts w:ascii="Times New Roman" w:hAnsi="Times New Roman" w:cs="Times New Roman"/>
          <w:i/>
          <w:iCs/>
          <w:sz w:val="24"/>
          <w:szCs w:val="24"/>
        </w:rPr>
        <w:t>.</w:t>
      </w:r>
      <w:r w:rsidR="0032644A">
        <w:rPr>
          <w:rFonts w:ascii="Times New Roman" w:hAnsi="Times New Roman" w:cs="Times New Roman"/>
          <w:i/>
          <w:iCs/>
          <w:sz w:val="24"/>
          <w:szCs w:val="24"/>
        </w:rPr>
        <w:t>”</w:t>
      </w:r>
    </w:p>
    <w:p w14:paraId="13819C5D"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6E5860CB" w14:textId="77777777" w:rsidR="00F160C4" w:rsidRPr="0032644A" w:rsidRDefault="00000000">
      <w:pPr>
        <w:spacing w:after="120"/>
        <w:rPr>
          <w:rFonts w:ascii="Times New Roman" w:hAnsi="Times New Roman" w:cs="Times New Roman"/>
          <w:sz w:val="24"/>
          <w:szCs w:val="24"/>
        </w:rPr>
      </w:pPr>
      <w:proofErr w:type="spellStart"/>
      <w:r w:rsidRPr="0032644A">
        <w:rPr>
          <w:rFonts w:ascii="Times New Roman" w:hAnsi="Times New Roman" w:cs="Times New Roman"/>
          <w:sz w:val="24"/>
          <w:szCs w:val="24"/>
        </w:rPr>
        <w:t>Chakkarai</w:t>
      </w:r>
      <w:proofErr w:type="spellEnd"/>
      <w:r w:rsidRPr="0032644A">
        <w:rPr>
          <w:rFonts w:ascii="Times New Roman" w:hAnsi="Times New Roman" w:cs="Times New Roman"/>
          <w:sz w:val="24"/>
          <w:szCs w:val="24"/>
        </w:rPr>
        <w:t xml:space="preserve"> reflects on Jesus as God-made-visible in a way Indian hearts already understand through the </w:t>
      </w:r>
      <w:proofErr w:type="spellStart"/>
      <w:r w:rsidRPr="0032644A">
        <w:rPr>
          <w:rFonts w:ascii="Times New Roman" w:hAnsi="Times New Roman" w:cs="Times New Roman"/>
          <w:sz w:val="24"/>
          <w:szCs w:val="24"/>
        </w:rPr>
        <w:t>avatara</w:t>
      </w:r>
      <w:proofErr w:type="spellEnd"/>
      <w:r w:rsidRPr="0032644A">
        <w:rPr>
          <w:rFonts w:ascii="Times New Roman" w:hAnsi="Times New Roman" w:cs="Times New Roman"/>
          <w:sz w:val="24"/>
          <w:szCs w:val="24"/>
        </w:rPr>
        <w:t xml:space="preserve"> tradition, then works outward from that living experience.</w:t>
      </w:r>
    </w:p>
    <w:p w14:paraId="6A0909E4" w14:textId="3846DB6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 xml:space="preserve">20. SWAMI ABHISHIKTANANDA (Henri Le Saux) — The </w:t>
      </w:r>
      <w:r w:rsidR="0032644A">
        <w:rPr>
          <w:rFonts w:ascii="Times New Roman" w:hAnsi="Times New Roman" w:cs="Times New Roman"/>
          <w:color w:val="auto"/>
          <w:sz w:val="24"/>
          <w:szCs w:val="24"/>
        </w:rPr>
        <w:t>“</w:t>
      </w:r>
      <w:r w:rsidRPr="0032644A">
        <w:rPr>
          <w:rFonts w:ascii="Times New Roman" w:hAnsi="Times New Roman" w:cs="Times New Roman"/>
          <w:color w:val="auto"/>
          <w:sz w:val="24"/>
          <w:szCs w:val="24"/>
        </w:rPr>
        <w:t>Cave of the Heart</w:t>
      </w:r>
      <w:r w:rsidR="0032644A">
        <w:rPr>
          <w:rFonts w:ascii="Times New Roman" w:hAnsi="Times New Roman" w:cs="Times New Roman"/>
          <w:color w:val="auto"/>
          <w:sz w:val="24"/>
          <w:szCs w:val="24"/>
        </w:rPr>
        <w:t>”</w:t>
      </w:r>
    </w:p>
    <w:p w14:paraId="77CD6F5A"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1F35D5BF"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Theology is fundamentally a </w:t>
      </w:r>
      <w:r w:rsidRPr="0032644A">
        <w:rPr>
          <w:rFonts w:ascii="Times New Roman" w:hAnsi="Times New Roman" w:cs="Times New Roman"/>
          <w:i/>
          <w:iCs/>
          <w:sz w:val="24"/>
          <w:szCs w:val="24"/>
        </w:rPr>
        <w:t>word (Logos) about God</w:t>
      </w:r>
      <w:r w:rsidRPr="0032644A">
        <w:rPr>
          <w:rFonts w:ascii="Times New Roman" w:hAnsi="Times New Roman" w:cs="Times New Roman"/>
          <w:sz w:val="24"/>
          <w:szCs w:val="24"/>
        </w:rPr>
        <w:t xml:space="preserve">, but it must be </w:t>
      </w:r>
      <w:r w:rsidRPr="0032644A">
        <w:rPr>
          <w:rFonts w:ascii="Times New Roman" w:hAnsi="Times New Roman" w:cs="Times New Roman"/>
          <w:i/>
          <w:iCs/>
          <w:sz w:val="24"/>
          <w:szCs w:val="24"/>
        </w:rPr>
        <w:t>experienced within</w:t>
      </w:r>
      <w:r w:rsidRPr="0032644A">
        <w:rPr>
          <w:rFonts w:ascii="Times New Roman" w:hAnsi="Times New Roman" w:cs="Times New Roman"/>
          <w:sz w:val="24"/>
          <w:szCs w:val="24"/>
        </w:rPr>
        <w:t>, not just studied outside. Christians should not seek God only as an external object; they must journey inward.</w:t>
      </w:r>
    </w:p>
    <w:p w14:paraId="6F55B236"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phrases:</w:t>
      </w:r>
    </w:p>
    <w:p w14:paraId="45A2B9CD" w14:textId="77D69851"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Theology is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fundamentally a word (Logos) concerning God.</w:t>
      </w:r>
      <w:r w:rsidR="0032644A">
        <w:rPr>
          <w:rFonts w:ascii="Times New Roman" w:hAnsi="Times New Roman" w:cs="Times New Roman"/>
          <w:i/>
          <w:iCs/>
          <w:sz w:val="24"/>
          <w:szCs w:val="24"/>
        </w:rPr>
        <w:t>”</w:t>
      </w:r>
    </w:p>
    <w:p w14:paraId="0EBED4CD" w14:textId="02B9773B"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The inward goal is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the cave of the heart</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 xml:space="preserve"> — the locus of the Indian experience of the Mystery.</w:t>
      </w:r>
      <w:r w:rsidR="0032644A">
        <w:rPr>
          <w:rFonts w:ascii="Times New Roman" w:hAnsi="Times New Roman" w:cs="Times New Roman"/>
          <w:i/>
          <w:iCs/>
          <w:sz w:val="24"/>
          <w:szCs w:val="24"/>
        </w:rPr>
        <w:t>”</w:t>
      </w:r>
    </w:p>
    <w:p w14:paraId="49F68275"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10F78F02" w14:textId="4AFBB26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Through deep contemplation, a believer travels to the deepest, quietest centre of the soul — the </w:t>
      </w:r>
      <w:r w:rsidR="0032644A">
        <w:rPr>
          <w:rFonts w:ascii="Times New Roman" w:hAnsi="Times New Roman" w:cs="Times New Roman"/>
          <w:sz w:val="24"/>
          <w:szCs w:val="24"/>
        </w:rPr>
        <w:t>“</w:t>
      </w:r>
      <w:r w:rsidRPr="0032644A">
        <w:rPr>
          <w:rFonts w:ascii="Times New Roman" w:hAnsi="Times New Roman" w:cs="Times New Roman"/>
          <w:sz w:val="24"/>
          <w:szCs w:val="24"/>
        </w:rPr>
        <w:t>cave of the heart</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 — and there directly experiences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divine sonship in the unity of the Spirit.</w:t>
      </w:r>
      <w:r w:rsidR="0032644A">
        <w:rPr>
          <w:rFonts w:ascii="Times New Roman" w:hAnsi="Times New Roman" w:cs="Times New Roman"/>
          <w:i/>
          <w:iCs/>
          <w:sz w:val="24"/>
          <w:szCs w:val="24"/>
        </w:rPr>
        <w:t>”</w:t>
      </w:r>
    </w:p>
    <w:p w14:paraId="275DA56E" w14:textId="4F7D8E4E"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 xml:space="preserve">21. SEBASTIAN KAPPEN — Indian Liberation Theology and </w:t>
      </w:r>
      <w:r w:rsidR="0032644A">
        <w:rPr>
          <w:rFonts w:ascii="Times New Roman" w:hAnsi="Times New Roman" w:cs="Times New Roman"/>
          <w:color w:val="auto"/>
          <w:sz w:val="24"/>
          <w:szCs w:val="24"/>
        </w:rPr>
        <w:t>“</w:t>
      </w:r>
      <w:proofErr w:type="spellStart"/>
      <w:r w:rsidRPr="0032644A">
        <w:rPr>
          <w:rFonts w:ascii="Times New Roman" w:hAnsi="Times New Roman" w:cs="Times New Roman"/>
          <w:color w:val="auto"/>
          <w:sz w:val="24"/>
          <w:szCs w:val="24"/>
        </w:rPr>
        <w:t>Jesuology</w:t>
      </w:r>
      <w:proofErr w:type="spellEnd"/>
      <w:r w:rsidR="0032644A">
        <w:rPr>
          <w:rFonts w:ascii="Times New Roman" w:hAnsi="Times New Roman" w:cs="Times New Roman"/>
          <w:color w:val="auto"/>
          <w:sz w:val="24"/>
          <w:szCs w:val="24"/>
        </w:rPr>
        <w:t>”</w:t>
      </w:r>
    </w:p>
    <w:p w14:paraId="4EA0453A"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758C9ADB" w14:textId="7F73BC3F"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Build a liberation theology specifically for India, starting not from Western dogmas but from a fresh portrait of Jesus — a </w:t>
      </w:r>
      <w:r w:rsidR="0032644A">
        <w:rPr>
          <w:rFonts w:ascii="Times New Roman" w:hAnsi="Times New Roman" w:cs="Times New Roman"/>
          <w:i/>
          <w:iCs/>
          <w:sz w:val="24"/>
          <w:szCs w:val="24"/>
        </w:rPr>
        <w:t>“</w:t>
      </w:r>
      <w:proofErr w:type="spellStart"/>
      <w:r w:rsidRPr="0032644A">
        <w:rPr>
          <w:rFonts w:ascii="Times New Roman" w:hAnsi="Times New Roman" w:cs="Times New Roman"/>
          <w:i/>
          <w:iCs/>
          <w:sz w:val="24"/>
          <w:szCs w:val="24"/>
        </w:rPr>
        <w:t>Jesuology</w:t>
      </w:r>
      <w:proofErr w:type="spellEnd"/>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 that connects Jesus to India</w:t>
      </w:r>
      <w:r w:rsidR="0032644A">
        <w:rPr>
          <w:rFonts w:ascii="Times New Roman" w:hAnsi="Times New Roman" w:cs="Times New Roman"/>
          <w:sz w:val="24"/>
          <w:szCs w:val="24"/>
        </w:rPr>
        <w:t>’</w:t>
      </w:r>
      <w:r w:rsidRPr="0032644A">
        <w:rPr>
          <w:rFonts w:ascii="Times New Roman" w:hAnsi="Times New Roman" w:cs="Times New Roman"/>
          <w:sz w:val="24"/>
          <w:szCs w:val="24"/>
        </w:rPr>
        <w:t xml:space="preserve">s own history of </w:t>
      </w:r>
      <w:proofErr w:type="gramStart"/>
      <w:r w:rsidRPr="0032644A">
        <w:rPr>
          <w:rFonts w:ascii="Times New Roman" w:hAnsi="Times New Roman" w:cs="Times New Roman"/>
          <w:sz w:val="24"/>
          <w:szCs w:val="24"/>
        </w:rPr>
        <w:t>protest against</w:t>
      </w:r>
      <w:proofErr w:type="gramEnd"/>
      <w:r w:rsidRPr="0032644A">
        <w:rPr>
          <w:rFonts w:ascii="Times New Roman" w:hAnsi="Times New Roman" w:cs="Times New Roman"/>
          <w:sz w:val="24"/>
          <w:szCs w:val="24"/>
        </w:rPr>
        <w:t xml:space="preserve"> injustice.</w:t>
      </w:r>
    </w:p>
    <w:p w14:paraId="2E1DCD21"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lastRenderedPageBreak/>
        <w:t>Exact phrases:</w:t>
      </w:r>
    </w:p>
    <w:p w14:paraId="48533159" w14:textId="3111B9C9"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He began with a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 xml:space="preserve">new Indian Christology or </w:t>
      </w:r>
      <w:proofErr w:type="spellStart"/>
      <w:r w:rsidRPr="0032644A">
        <w:rPr>
          <w:rFonts w:ascii="Times New Roman" w:hAnsi="Times New Roman" w:cs="Times New Roman"/>
          <w:i/>
          <w:iCs/>
          <w:sz w:val="24"/>
          <w:szCs w:val="24"/>
        </w:rPr>
        <w:t>Jesuology</w:t>
      </w:r>
      <w:proofErr w:type="spellEnd"/>
      <w:r w:rsidRPr="0032644A">
        <w:rPr>
          <w:rFonts w:ascii="Times New Roman" w:hAnsi="Times New Roman" w:cs="Times New Roman"/>
          <w:i/>
          <w:iCs/>
          <w:sz w:val="24"/>
          <w:szCs w:val="24"/>
        </w:rPr>
        <w:t>.</w:t>
      </w:r>
      <w:r w:rsidR="0032644A">
        <w:rPr>
          <w:rFonts w:ascii="Times New Roman" w:hAnsi="Times New Roman" w:cs="Times New Roman"/>
          <w:i/>
          <w:iCs/>
          <w:sz w:val="24"/>
          <w:szCs w:val="24"/>
        </w:rPr>
        <w:t>”</w:t>
      </w:r>
    </w:p>
    <w:p w14:paraId="3A98EC50" w14:textId="6466AD60"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He placed Jesus in the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history of socio-religious movements of dissent, contestation and revolt in India.</w:t>
      </w:r>
      <w:r w:rsidR="0032644A">
        <w:rPr>
          <w:rFonts w:ascii="Times New Roman" w:hAnsi="Times New Roman" w:cs="Times New Roman"/>
          <w:i/>
          <w:iCs/>
          <w:sz w:val="24"/>
          <w:szCs w:val="24"/>
        </w:rPr>
        <w:t>”</w:t>
      </w:r>
    </w:p>
    <w:p w14:paraId="17AE8FC2"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1ECDBF06" w14:textId="0B40F43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Kappen presents Jesus as a social rebel who challenged oppressive religious leaders, comparing this to Indian reform movements (like the Buddha</w:t>
      </w:r>
      <w:r w:rsidR="0032644A">
        <w:rPr>
          <w:rFonts w:ascii="Times New Roman" w:hAnsi="Times New Roman" w:cs="Times New Roman"/>
          <w:sz w:val="24"/>
          <w:szCs w:val="24"/>
        </w:rPr>
        <w:t>’</w:t>
      </w:r>
      <w:r w:rsidRPr="0032644A">
        <w:rPr>
          <w:rFonts w:ascii="Times New Roman" w:hAnsi="Times New Roman" w:cs="Times New Roman"/>
          <w:sz w:val="24"/>
          <w:szCs w:val="24"/>
        </w:rPr>
        <w:t>s protest) against rigid, caste-based ritualism.</w:t>
      </w:r>
    </w:p>
    <w:p w14:paraId="0D3A6999" w14:textId="77777777" w:rsidR="00F160C4" w:rsidRPr="0032644A" w:rsidRDefault="00000000">
      <w:pPr>
        <w:pStyle w:val="Heading2"/>
        <w:spacing w:before="240" w:after="120"/>
        <w:rPr>
          <w:rFonts w:ascii="Times New Roman" w:hAnsi="Times New Roman" w:cs="Times New Roman"/>
          <w:color w:val="auto"/>
          <w:sz w:val="24"/>
          <w:szCs w:val="24"/>
        </w:rPr>
      </w:pPr>
      <w:r w:rsidRPr="0032644A">
        <w:rPr>
          <w:rFonts w:ascii="Times New Roman" w:hAnsi="Times New Roman" w:cs="Times New Roman"/>
          <w:color w:val="auto"/>
          <w:sz w:val="24"/>
          <w:szCs w:val="24"/>
        </w:rPr>
        <w:t>PART FIVE: EASTERN ORTHODOX VOICE</w:t>
      </w:r>
    </w:p>
    <w:p w14:paraId="14F1D8CB" w14:textId="77777777" w:rsidR="00F160C4" w:rsidRPr="0032644A" w:rsidRDefault="00000000">
      <w:pPr>
        <w:pStyle w:val="Heading3"/>
        <w:rPr>
          <w:rFonts w:ascii="Times New Roman" w:hAnsi="Times New Roman" w:cs="Times New Roman"/>
          <w:color w:val="auto"/>
          <w:sz w:val="24"/>
          <w:szCs w:val="24"/>
        </w:rPr>
      </w:pPr>
      <w:r w:rsidRPr="0032644A">
        <w:rPr>
          <w:rFonts w:ascii="Times New Roman" w:hAnsi="Times New Roman" w:cs="Times New Roman"/>
          <w:color w:val="auto"/>
          <w:sz w:val="24"/>
          <w:szCs w:val="24"/>
        </w:rPr>
        <w:t>22. ALEXANDER SCHMEMANN — Theology from the Liturgy</w:t>
      </w:r>
    </w:p>
    <w:p w14:paraId="1D169ECB"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What he means by theology:</w:t>
      </w:r>
    </w:p>
    <w:p w14:paraId="07D68A52" w14:textId="66B9F79C"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Theology grows out of worship. It puts into words the Church</w:t>
      </w:r>
      <w:r w:rsidR="0032644A">
        <w:rPr>
          <w:rFonts w:ascii="Times New Roman" w:hAnsi="Times New Roman" w:cs="Times New Roman"/>
          <w:sz w:val="24"/>
          <w:szCs w:val="24"/>
        </w:rPr>
        <w:t>’</w:t>
      </w:r>
      <w:r w:rsidRPr="0032644A">
        <w:rPr>
          <w:rFonts w:ascii="Times New Roman" w:hAnsi="Times New Roman" w:cs="Times New Roman"/>
          <w:sz w:val="24"/>
          <w:szCs w:val="24"/>
        </w:rPr>
        <w:t>s living experience of God in the liturgy.</w:t>
      </w:r>
    </w:p>
    <w:p w14:paraId="4C852496"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Exact phrases:</w:t>
      </w:r>
    </w:p>
    <w:p w14:paraId="2AD95C32" w14:textId="0D091D98"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Theology is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 xml:space="preserve">an explanation, the search for words appropriate to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Who God is</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w:t>
      </w:r>
      <w:r w:rsidR="0032644A">
        <w:rPr>
          <w:rFonts w:ascii="Times New Roman" w:hAnsi="Times New Roman" w:cs="Times New Roman"/>
          <w:i/>
          <w:iCs/>
          <w:sz w:val="24"/>
          <w:szCs w:val="24"/>
        </w:rPr>
        <w:t>”</w:t>
      </w:r>
    </w:p>
    <w:p w14:paraId="6FB2AB80" w14:textId="583B4CDB" w:rsidR="00F160C4" w:rsidRPr="0032644A" w:rsidRDefault="00000000">
      <w:pPr>
        <w:pStyle w:val="ListParagraph"/>
        <w:numPr>
          <w:ilvl w:val="0"/>
          <w:numId w:val="2"/>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It is a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system of symbols reflecting the Church</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s experience of God.</w:t>
      </w:r>
      <w:r w:rsidR="0032644A">
        <w:rPr>
          <w:rFonts w:ascii="Times New Roman" w:hAnsi="Times New Roman" w:cs="Times New Roman"/>
          <w:i/>
          <w:iCs/>
          <w:sz w:val="24"/>
          <w:szCs w:val="24"/>
        </w:rPr>
        <w:t>”</w:t>
      </w:r>
    </w:p>
    <w:p w14:paraId="346A3653"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b/>
          <w:bCs/>
          <w:sz w:val="24"/>
          <w:szCs w:val="24"/>
        </w:rPr>
        <w:t>Example:</w:t>
      </w:r>
    </w:p>
    <w:p w14:paraId="69B2EC7C" w14:textId="77777777" w:rsidR="00F160C4" w:rsidRPr="0032644A" w:rsidRDefault="00000000">
      <w:pPr>
        <w:spacing w:after="120"/>
        <w:rPr>
          <w:rFonts w:ascii="Times New Roman" w:hAnsi="Times New Roman" w:cs="Times New Roman"/>
          <w:sz w:val="24"/>
          <w:szCs w:val="24"/>
        </w:rPr>
      </w:pPr>
      <w:r w:rsidRPr="0032644A">
        <w:rPr>
          <w:rFonts w:ascii="Times New Roman" w:hAnsi="Times New Roman" w:cs="Times New Roman"/>
          <w:sz w:val="24"/>
          <w:szCs w:val="24"/>
        </w:rPr>
        <w:t xml:space="preserve">For Schmemann, you learn who God is first by </w:t>
      </w:r>
      <w:r w:rsidRPr="0032644A">
        <w:rPr>
          <w:rFonts w:ascii="Times New Roman" w:hAnsi="Times New Roman" w:cs="Times New Roman"/>
          <w:i/>
          <w:iCs/>
          <w:sz w:val="24"/>
          <w:szCs w:val="24"/>
        </w:rPr>
        <w:t>worshipping</w:t>
      </w:r>
      <w:r w:rsidRPr="0032644A">
        <w:rPr>
          <w:rFonts w:ascii="Times New Roman" w:hAnsi="Times New Roman" w:cs="Times New Roman"/>
          <w:sz w:val="24"/>
          <w:szCs w:val="24"/>
        </w:rPr>
        <w:t xml:space="preserve"> — and theology is the careful attempt to express in words what the community has already tasted in the liturgy.</w:t>
      </w:r>
    </w:p>
    <w:p w14:paraId="4D960ABE" w14:textId="05D96D8C" w:rsidR="00F160C4" w:rsidRPr="0032644A" w:rsidRDefault="00000000">
      <w:pPr>
        <w:pStyle w:val="Heading2"/>
        <w:spacing w:before="240" w:after="120"/>
        <w:rPr>
          <w:rFonts w:ascii="Times New Roman" w:hAnsi="Times New Roman" w:cs="Times New Roman"/>
          <w:color w:val="auto"/>
          <w:sz w:val="24"/>
          <w:szCs w:val="24"/>
        </w:rPr>
      </w:pPr>
      <w:r w:rsidRPr="0032644A">
        <w:rPr>
          <w:rFonts w:ascii="Times New Roman" w:hAnsi="Times New Roman" w:cs="Times New Roman"/>
          <w:color w:val="auto"/>
          <w:sz w:val="24"/>
          <w:szCs w:val="24"/>
        </w:rPr>
        <w:t>SUMMARY TABLE: EACH THEOLOGIAN</w:t>
      </w:r>
      <w:r w:rsidR="0032644A">
        <w:rPr>
          <w:rFonts w:ascii="Times New Roman" w:hAnsi="Times New Roman" w:cs="Times New Roman"/>
          <w:color w:val="auto"/>
          <w:sz w:val="24"/>
          <w:szCs w:val="24"/>
        </w:rPr>
        <w:t>’</w:t>
      </w:r>
      <w:r w:rsidRPr="0032644A">
        <w:rPr>
          <w:rFonts w:ascii="Times New Roman" w:hAnsi="Times New Roman" w:cs="Times New Roman"/>
          <w:color w:val="auto"/>
          <w:sz w:val="24"/>
          <w:szCs w:val="24"/>
        </w:rPr>
        <w:t>S DEFINITION AT A GLANCE</w:t>
      </w:r>
    </w:p>
    <w:tbl>
      <w:tblPr>
        <w:tblStyle w:val="TableGrid"/>
        <w:tblW w:w="9360" w:type="dxa"/>
        <w:tblLook w:val="04A0" w:firstRow="1" w:lastRow="0" w:firstColumn="1" w:lastColumn="0" w:noHBand="0" w:noVBand="1"/>
      </w:tblPr>
      <w:tblGrid>
        <w:gridCol w:w="3120"/>
        <w:gridCol w:w="3120"/>
        <w:gridCol w:w="3120"/>
      </w:tblGrid>
      <w:tr w:rsidR="00F160C4" w:rsidRPr="0032644A" w14:paraId="229D1952" w14:textId="77777777" w:rsidTr="00280DCE">
        <w:tc>
          <w:tcPr>
            <w:tcW w:w="3120" w:type="dxa"/>
          </w:tcPr>
          <w:p w14:paraId="1026FFBB"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b/>
                <w:bCs/>
                <w:sz w:val="24"/>
                <w:szCs w:val="24"/>
              </w:rPr>
              <w:t>Theologian</w:t>
            </w:r>
          </w:p>
        </w:tc>
        <w:tc>
          <w:tcPr>
            <w:tcW w:w="3120" w:type="dxa"/>
          </w:tcPr>
          <w:p w14:paraId="432D6134"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b/>
                <w:bCs/>
                <w:sz w:val="24"/>
                <w:szCs w:val="24"/>
              </w:rPr>
              <w:t>Theology is...</w:t>
            </w:r>
          </w:p>
        </w:tc>
        <w:tc>
          <w:tcPr>
            <w:tcW w:w="3120" w:type="dxa"/>
          </w:tcPr>
          <w:p w14:paraId="3EF6F18A"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b/>
                <w:bCs/>
                <w:sz w:val="24"/>
                <w:szCs w:val="24"/>
              </w:rPr>
              <w:t>Key exact phrase</w:t>
            </w:r>
          </w:p>
        </w:tc>
      </w:tr>
      <w:tr w:rsidR="00F160C4" w:rsidRPr="0032644A" w14:paraId="0A164855" w14:textId="77777777" w:rsidTr="00280DCE">
        <w:tc>
          <w:tcPr>
            <w:tcW w:w="3120" w:type="dxa"/>
          </w:tcPr>
          <w:p w14:paraId="7FE11EA0"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Anselm</w:t>
            </w:r>
          </w:p>
        </w:tc>
        <w:tc>
          <w:tcPr>
            <w:tcW w:w="3120" w:type="dxa"/>
          </w:tcPr>
          <w:p w14:paraId="7A60D708"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Belief seeking to understand itself</w:t>
            </w:r>
          </w:p>
        </w:tc>
        <w:tc>
          <w:tcPr>
            <w:tcW w:w="3120" w:type="dxa"/>
          </w:tcPr>
          <w:p w14:paraId="7026584C" w14:textId="44812E10"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faith</w:t>
            </w:r>
            <w:proofErr w:type="gramEnd"/>
            <w:r w:rsidR="00000000" w:rsidRPr="0032644A">
              <w:rPr>
                <w:rFonts w:ascii="Times New Roman" w:hAnsi="Times New Roman" w:cs="Times New Roman"/>
                <w:sz w:val="24"/>
                <w:szCs w:val="24"/>
              </w:rPr>
              <w:t xml:space="preserve"> seeking understanding</w:t>
            </w:r>
            <w:r>
              <w:rPr>
                <w:rFonts w:ascii="Times New Roman" w:hAnsi="Times New Roman" w:cs="Times New Roman"/>
                <w:sz w:val="24"/>
                <w:szCs w:val="24"/>
              </w:rPr>
              <w:t>”</w:t>
            </w:r>
          </w:p>
        </w:tc>
      </w:tr>
      <w:tr w:rsidR="00F160C4" w:rsidRPr="0032644A" w14:paraId="057787C7" w14:textId="77777777" w:rsidTr="00280DCE">
        <w:tc>
          <w:tcPr>
            <w:tcW w:w="3120" w:type="dxa"/>
          </w:tcPr>
          <w:p w14:paraId="13E1ADF0"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Augustine</w:t>
            </w:r>
          </w:p>
        </w:tc>
        <w:tc>
          <w:tcPr>
            <w:tcW w:w="3120" w:type="dxa"/>
          </w:tcPr>
          <w:p w14:paraId="53DA877C"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Understanding that grows out of belief</w:t>
            </w:r>
          </w:p>
        </w:tc>
        <w:tc>
          <w:tcPr>
            <w:tcW w:w="3120" w:type="dxa"/>
          </w:tcPr>
          <w:p w14:paraId="018C7BD7" w14:textId="61057A34"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believe</w:t>
            </w:r>
            <w:proofErr w:type="gramEnd"/>
            <w:r w:rsidR="00000000" w:rsidRPr="0032644A">
              <w:rPr>
                <w:rFonts w:ascii="Times New Roman" w:hAnsi="Times New Roman" w:cs="Times New Roman"/>
                <w:sz w:val="24"/>
                <w:szCs w:val="24"/>
              </w:rPr>
              <w:t xml:space="preserve"> that you may understand</w:t>
            </w:r>
            <w:r>
              <w:rPr>
                <w:rFonts w:ascii="Times New Roman" w:hAnsi="Times New Roman" w:cs="Times New Roman"/>
                <w:sz w:val="24"/>
                <w:szCs w:val="24"/>
              </w:rPr>
              <w:t>”</w:t>
            </w:r>
          </w:p>
        </w:tc>
      </w:tr>
      <w:tr w:rsidR="00F160C4" w:rsidRPr="0032644A" w14:paraId="63ED4948" w14:textId="77777777" w:rsidTr="00280DCE">
        <w:tc>
          <w:tcPr>
            <w:tcW w:w="3120" w:type="dxa"/>
          </w:tcPr>
          <w:p w14:paraId="55A09843"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Aquinas</w:t>
            </w:r>
          </w:p>
        </w:tc>
        <w:tc>
          <w:tcPr>
            <w:tcW w:w="3120" w:type="dxa"/>
          </w:tcPr>
          <w:p w14:paraId="0CFE25CE"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An ordered sacred science from revelation</w:t>
            </w:r>
          </w:p>
        </w:tc>
        <w:tc>
          <w:tcPr>
            <w:tcW w:w="3120" w:type="dxa"/>
          </w:tcPr>
          <w:p w14:paraId="0CFD13CD" w14:textId="5F82502F"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sacred</w:t>
            </w:r>
            <w:proofErr w:type="gramEnd"/>
            <w:r w:rsidR="00000000" w:rsidRPr="0032644A">
              <w:rPr>
                <w:rFonts w:ascii="Times New Roman" w:hAnsi="Times New Roman" w:cs="Times New Roman"/>
                <w:sz w:val="24"/>
                <w:szCs w:val="24"/>
              </w:rPr>
              <w:t xml:space="preserve"> science</w:t>
            </w:r>
            <w:r>
              <w:rPr>
                <w:rFonts w:ascii="Times New Roman" w:hAnsi="Times New Roman" w:cs="Times New Roman"/>
                <w:sz w:val="24"/>
                <w:szCs w:val="24"/>
              </w:rPr>
              <w:t>”</w:t>
            </w:r>
          </w:p>
        </w:tc>
      </w:tr>
      <w:tr w:rsidR="00F160C4" w:rsidRPr="0032644A" w14:paraId="7A48457B" w14:textId="77777777" w:rsidTr="00280DCE">
        <w:tc>
          <w:tcPr>
            <w:tcW w:w="3120" w:type="dxa"/>
          </w:tcPr>
          <w:p w14:paraId="212136A2"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Bonaventure</w:t>
            </w:r>
          </w:p>
        </w:tc>
        <w:tc>
          <w:tcPr>
            <w:tcW w:w="3120" w:type="dxa"/>
          </w:tcPr>
          <w:p w14:paraId="1239B8C6" w14:textId="65C9C661"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The soul</w:t>
            </w:r>
            <w:r w:rsidR="0032644A">
              <w:rPr>
                <w:rFonts w:ascii="Times New Roman" w:hAnsi="Times New Roman" w:cs="Times New Roman"/>
                <w:sz w:val="24"/>
                <w:szCs w:val="24"/>
              </w:rPr>
              <w:t>’</w:t>
            </w:r>
            <w:r w:rsidRPr="0032644A">
              <w:rPr>
                <w:rFonts w:ascii="Times New Roman" w:hAnsi="Times New Roman" w:cs="Times New Roman"/>
                <w:sz w:val="24"/>
                <w:szCs w:val="24"/>
              </w:rPr>
              <w:t>s loving journey to God</w:t>
            </w:r>
          </w:p>
        </w:tc>
        <w:tc>
          <w:tcPr>
            <w:tcW w:w="3120" w:type="dxa"/>
          </w:tcPr>
          <w:p w14:paraId="4B724830" w14:textId="7AD13CAA"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itinerary</w:t>
            </w:r>
            <w:proofErr w:type="gramEnd"/>
            <w:r w:rsidR="00000000" w:rsidRPr="0032644A">
              <w:rPr>
                <w:rFonts w:ascii="Times New Roman" w:hAnsi="Times New Roman" w:cs="Times New Roman"/>
                <w:sz w:val="24"/>
                <w:szCs w:val="24"/>
              </w:rPr>
              <w:t xml:space="preserve"> of the soul toward God</w:t>
            </w:r>
            <w:r>
              <w:rPr>
                <w:rFonts w:ascii="Times New Roman" w:hAnsi="Times New Roman" w:cs="Times New Roman"/>
                <w:sz w:val="24"/>
                <w:szCs w:val="24"/>
              </w:rPr>
              <w:t>”</w:t>
            </w:r>
          </w:p>
        </w:tc>
      </w:tr>
      <w:tr w:rsidR="00F160C4" w:rsidRPr="0032644A" w14:paraId="6F3A9537" w14:textId="77777777" w:rsidTr="00280DCE">
        <w:tc>
          <w:tcPr>
            <w:tcW w:w="3120" w:type="dxa"/>
          </w:tcPr>
          <w:p w14:paraId="419E7D0A"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Duns Scotus</w:t>
            </w:r>
          </w:p>
        </w:tc>
        <w:tc>
          <w:tcPr>
            <w:tcW w:w="3120" w:type="dxa"/>
          </w:tcPr>
          <w:p w14:paraId="782FBE1F"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Reflection on God who is love</w:t>
            </w:r>
          </w:p>
        </w:tc>
        <w:tc>
          <w:tcPr>
            <w:tcW w:w="3120" w:type="dxa"/>
          </w:tcPr>
          <w:p w14:paraId="5A9DB521" w14:textId="7CF35039"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r w:rsidR="00000000" w:rsidRPr="0032644A">
              <w:rPr>
                <w:rFonts w:ascii="Times New Roman" w:hAnsi="Times New Roman" w:cs="Times New Roman"/>
                <w:sz w:val="24"/>
                <w:szCs w:val="24"/>
              </w:rPr>
              <w:t xml:space="preserve">God is </w:t>
            </w:r>
            <w:proofErr w:type="gramStart"/>
            <w:r w:rsidR="00000000" w:rsidRPr="0032644A">
              <w:rPr>
                <w:rFonts w:ascii="Times New Roman" w:hAnsi="Times New Roman" w:cs="Times New Roman"/>
                <w:sz w:val="24"/>
                <w:szCs w:val="24"/>
              </w:rPr>
              <w:t>love,</w:t>
            </w:r>
            <w:proofErr w:type="gramEnd"/>
            <w:r w:rsidR="00000000" w:rsidRPr="0032644A">
              <w:rPr>
                <w:rFonts w:ascii="Times New Roman" w:hAnsi="Times New Roman" w:cs="Times New Roman"/>
                <w:sz w:val="24"/>
                <w:szCs w:val="24"/>
              </w:rPr>
              <w:t xml:space="preserve"> everything has its origin in love</w:t>
            </w:r>
            <w:r>
              <w:rPr>
                <w:rFonts w:ascii="Times New Roman" w:hAnsi="Times New Roman" w:cs="Times New Roman"/>
                <w:sz w:val="24"/>
                <w:szCs w:val="24"/>
              </w:rPr>
              <w:t>”</w:t>
            </w:r>
          </w:p>
        </w:tc>
      </w:tr>
      <w:tr w:rsidR="00F160C4" w:rsidRPr="0032644A" w14:paraId="2535A0E3" w14:textId="77777777" w:rsidTr="00280DCE">
        <w:tc>
          <w:tcPr>
            <w:tcW w:w="3120" w:type="dxa"/>
          </w:tcPr>
          <w:p w14:paraId="357B6434"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Ockham</w:t>
            </w:r>
          </w:p>
        </w:tc>
        <w:tc>
          <w:tcPr>
            <w:tcW w:w="3120" w:type="dxa"/>
          </w:tcPr>
          <w:p w14:paraId="59BFF73B"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Not a science, but accepted from revelation</w:t>
            </w:r>
          </w:p>
        </w:tc>
        <w:tc>
          <w:tcPr>
            <w:tcW w:w="3120" w:type="dxa"/>
          </w:tcPr>
          <w:p w14:paraId="347C7231" w14:textId="550676BD"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not</w:t>
            </w:r>
            <w:proofErr w:type="gramEnd"/>
            <w:r w:rsidR="00000000" w:rsidRPr="0032644A">
              <w:rPr>
                <w:rFonts w:ascii="Times New Roman" w:hAnsi="Times New Roman" w:cs="Times New Roman"/>
                <w:sz w:val="24"/>
                <w:szCs w:val="24"/>
              </w:rPr>
              <w:t xml:space="preserve"> a science... accepted from revelation</w:t>
            </w:r>
            <w:r>
              <w:rPr>
                <w:rFonts w:ascii="Times New Roman" w:hAnsi="Times New Roman" w:cs="Times New Roman"/>
                <w:sz w:val="24"/>
                <w:szCs w:val="24"/>
              </w:rPr>
              <w:t>”</w:t>
            </w:r>
          </w:p>
        </w:tc>
      </w:tr>
      <w:tr w:rsidR="00F160C4" w:rsidRPr="0032644A" w14:paraId="09323F6C" w14:textId="77777777" w:rsidTr="00280DCE">
        <w:tc>
          <w:tcPr>
            <w:tcW w:w="3120" w:type="dxa"/>
          </w:tcPr>
          <w:p w14:paraId="1569EB33"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Barth</w:t>
            </w:r>
          </w:p>
        </w:tc>
        <w:tc>
          <w:tcPr>
            <w:tcW w:w="3120" w:type="dxa"/>
          </w:tcPr>
          <w:p w14:paraId="1B70C8FD"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Speaking of the God of the Gospel</w:t>
            </w:r>
          </w:p>
        </w:tc>
        <w:tc>
          <w:tcPr>
            <w:tcW w:w="3120" w:type="dxa"/>
          </w:tcPr>
          <w:p w14:paraId="50DB53FF" w14:textId="063CE78D"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renounce</w:t>
            </w:r>
            <w:proofErr w:type="gramEnd"/>
            <w:r w:rsidR="00000000" w:rsidRPr="0032644A">
              <w:rPr>
                <w:rFonts w:ascii="Times New Roman" w:hAnsi="Times New Roman" w:cs="Times New Roman"/>
                <w:sz w:val="24"/>
                <w:szCs w:val="24"/>
              </w:rPr>
              <w:t xml:space="preserve"> all external guarantees</w:t>
            </w:r>
            <w:r>
              <w:rPr>
                <w:rFonts w:ascii="Times New Roman" w:hAnsi="Times New Roman" w:cs="Times New Roman"/>
                <w:sz w:val="24"/>
                <w:szCs w:val="24"/>
              </w:rPr>
              <w:t>”</w:t>
            </w:r>
          </w:p>
        </w:tc>
      </w:tr>
      <w:tr w:rsidR="00F160C4" w:rsidRPr="0032644A" w14:paraId="317EDC6A" w14:textId="77777777" w:rsidTr="00280DCE">
        <w:tc>
          <w:tcPr>
            <w:tcW w:w="3120" w:type="dxa"/>
          </w:tcPr>
          <w:p w14:paraId="67B7C748"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Rahner</w:t>
            </w:r>
          </w:p>
        </w:tc>
        <w:tc>
          <w:tcPr>
            <w:tcW w:w="3120" w:type="dxa"/>
          </w:tcPr>
          <w:p w14:paraId="10650614"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Study of the human openness to God</w:t>
            </w:r>
          </w:p>
        </w:tc>
        <w:tc>
          <w:tcPr>
            <w:tcW w:w="3120" w:type="dxa"/>
          </w:tcPr>
          <w:p w14:paraId="0EA6D67B" w14:textId="44B03EAB"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r w:rsidR="00000000" w:rsidRPr="0032644A">
              <w:rPr>
                <w:rFonts w:ascii="Times New Roman" w:hAnsi="Times New Roman" w:cs="Times New Roman"/>
                <w:sz w:val="24"/>
                <w:szCs w:val="24"/>
              </w:rPr>
              <w:t>God and humanity are correlative terms</w:t>
            </w:r>
            <w:r>
              <w:rPr>
                <w:rFonts w:ascii="Times New Roman" w:hAnsi="Times New Roman" w:cs="Times New Roman"/>
                <w:sz w:val="24"/>
                <w:szCs w:val="24"/>
              </w:rPr>
              <w:t>”</w:t>
            </w:r>
          </w:p>
        </w:tc>
      </w:tr>
      <w:tr w:rsidR="00F160C4" w:rsidRPr="0032644A" w14:paraId="3B529E98" w14:textId="77777777" w:rsidTr="00280DCE">
        <w:tc>
          <w:tcPr>
            <w:tcW w:w="3120" w:type="dxa"/>
          </w:tcPr>
          <w:p w14:paraId="6ADA9D08"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Tillich</w:t>
            </w:r>
          </w:p>
        </w:tc>
        <w:tc>
          <w:tcPr>
            <w:tcW w:w="3120" w:type="dxa"/>
          </w:tcPr>
          <w:p w14:paraId="5FC72388"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Reflection on ultimate concern</w:t>
            </w:r>
          </w:p>
        </w:tc>
        <w:tc>
          <w:tcPr>
            <w:tcW w:w="3120" w:type="dxa"/>
          </w:tcPr>
          <w:p w14:paraId="75AAFA56" w14:textId="54DB0565"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ultimate</w:t>
            </w:r>
            <w:proofErr w:type="gramEnd"/>
            <w:r w:rsidR="00000000" w:rsidRPr="0032644A">
              <w:rPr>
                <w:rFonts w:ascii="Times New Roman" w:hAnsi="Times New Roman" w:cs="Times New Roman"/>
                <w:sz w:val="24"/>
                <w:szCs w:val="24"/>
              </w:rPr>
              <w:t xml:space="preserve"> concern</w:t>
            </w:r>
            <w:r>
              <w:rPr>
                <w:rFonts w:ascii="Times New Roman" w:hAnsi="Times New Roman" w:cs="Times New Roman"/>
                <w:sz w:val="24"/>
                <w:szCs w:val="24"/>
              </w:rPr>
              <w:t>”</w:t>
            </w:r>
          </w:p>
        </w:tc>
      </w:tr>
      <w:tr w:rsidR="00F160C4" w:rsidRPr="0032644A" w14:paraId="0E191760" w14:textId="77777777" w:rsidTr="00280DCE">
        <w:tc>
          <w:tcPr>
            <w:tcW w:w="3120" w:type="dxa"/>
          </w:tcPr>
          <w:p w14:paraId="6B9AEFAE"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lastRenderedPageBreak/>
              <w:t>Bonhoeffer</w:t>
            </w:r>
          </w:p>
        </w:tc>
        <w:tc>
          <w:tcPr>
            <w:tcW w:w="3120" w:type="dxa"/>
          </w:tcPr>
          <w:p w14:paraId="31E9C479"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Letting the world come of age</w:t>
            </w:r>
          </w:p>
        </w:tc>
        <w:tc>
          <w:tcPr>
            <w:tcW w:w="3120" w:type="dxa"/>
          </w:tcPr>
          <w:p w14:paraId="70231CE9" w14:textId="04AF8A23"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to</w:t>
            </w:r>
            <w:proofErr w:type="gramEnd"/>
            <w:r w:rsidR="00000000" w:rsidRPr="0032644A">
              <w:rPr>
                <w:rFonts w:ascii="Times New Roman" w:hAnsi="Times New Roman" w:cs="Times New Roman"/>
                <w:sz w:val="24"/>
                <w:szCs w:val="24"/>
              </w:rPr>
              <w:t xml:space="preserve"> Christianise the world is to secularise it</w:t>
            </w:r>
            <w:r>
              <w:rPr>
                <w:rFonts w:ascii="Times New Roman" w:hAnsi="Times New Roman" w:cs="Times New Roman"/>
                <w:sz w:val="24"/>
                <w:szCs w:val="24"/>
              </w:rPr>
              <w:t>”</w:t>
            </w:r>
          </w:p>
        </w:tc>
      </w:tr>
      <w:tr w:rsidR="00F160C4" w:rsidRPr="0032644A" w14:paraId="0FA58897" w14:textId="77777777" w:rsidTr="00280DCE">
        <w:tc>
          <w:tcPr>
            <w:tcW w:w="3120" w:type="dxa"/>
          </w:tcPr>
          <w:p w14:paraId="73A273BF"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Ephraem</w:t>
            </w:r>
          </w:p>
        </w:tc>
        <w:tc>
          <w:tcPr>
            <w:tcW w:w="3120" w:type="dxa"/>
          </w:tcPr>
          <w:p w14:paraId="3A3F573B"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Poetry and symbol before the Limitless One</w:t>
            </w:r>
          </w:p>
        </w:tc>
        <w:tc>
          <w:tcPr>
            <w:tcW w:w="3120" w:type="dxa"/>
          </w:tcPr>
          <w:p w14:paraId="2B023B31" w14:textId="4457D517"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reflection</w:t>
            </w:r>
            <w:proofErr w:type="gramEnd"/>
            <w:r w:rsidR="00000000" w:rsidRPr="0032644A">
              <w:rPr>
                <w:rFonts w:ascii="Times New Roman" w:hAnsi="Times New Roman" w:cs="Times New Roman"/>
                <w:sz w:val="24"/>
                <w:szCs w:val="24"/>
              </w:rPr>
              <w:t xml:space="preserve"> on the human experience of God</w:t>
            </w:r>
            <w:r>
              <w:rPr>
                <w:rFonts w:ascii="Times New Roman" w:hAnsi="Times New Roman" w:cs="Times New Roman"/>
                <w:sz w:val="24"/>
                <w:szCs w:val="24"/>
              </w:rPr>
              <w:t>”</w:t>
            </w:r>
          </w:p>
        </w:tc>
      </w:tr>
      <w:tr w:rsidR="00F160C4" w:rsidRPr="0032644A" w14:paraId="01006325" w14:textId="77777777" w:rsidTr="00280DCE">
        <w:tc>
          <w:tcPr>
            <w:tcW w:w="3120" w:type="dxa"/>
          </w:tcPr>
          <w:p w14:paraId="5C75CEC3"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Gutierrez</w:t>
            </w:r>
          </w:p>
        </w:tc>
        <w:tc>
          <w:tcPr>
            <w:tcW w:w="3120" w:type="dxa"/>
          </w:tcPr>
          <w:p w14:paraId="2E89FABD"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Critical reflection on action for the poor</w:t>
            </w:r>
          </w:p>
        </w:tc>
        <w:tc>
          <w:tcPr>
            <w:tcW w:w="3120" w:type="dxa"/>
          </w:tcPr>
          <w:p w14:paraId="7E64EDB6" w14:textId="70A0DB8C"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critical</w:t>
            </w:r>
            <w:proofErr w:type="gramEnd"/>
            <w:r w:rsidR="00000000" w:rsidRPr="0032644A">
              <w:rPr>
                <w:rFonts w:ascii="Times New Roman" w:hAnsi="Times New Roman" w:cs="Times New Roman"/>
                <w:sz w:val="24"/>
                <w:szCs w:val="24"/>
              </w:rPr>
              <w:t xml:space="preserve"> reflection on Christian praxis</w:t>
            </w:r>
            <w:r>
              <w:rPr>
                <w:rFonts w:ascii="Times New Roman" w:hAnsi="Times New Roman" w:cs="Times New Roman"/>
                <w:sz w:val="24"/>
                <w:szCs w:val="24"/>
              </w:rPr>
              <w:t>”</w:t>
            </w:r>
          </w:p>
        </w:tc>
      </w:tr>
      <w:tr w:rsidR="00F160C4" w:rsidRPr="0032644A" w14:paraId="3598E304" w14:textId="77777777" w:rsidTr="00280DCE">
        <w:tc>
          <w:tcPr>
            <w:tcW w:w="3120" w:type="dxa"/>
          </w:tcPr>
          <w:p w14:paraId="06E83805"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Upadhyaya</w:t>
            </w:r>
          </w:p>
        </w:tc>
        <w:tc>
          <w:tcPr>
            <w:tcW w:w="3120" w:type="dxa"/>
          </w:tcPr>
          <w:p w14:paraId="15B9C66D"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Christian faith through Vedanta</w:t>
            </w:r>
          </w:p>
        </w:tc>
        <w:tc>
          <w:tcPr>
            <w:tcW w:w="3120" w:type="dxa"/>
          </w:tcPr>
          <w:p w14:paraId="12FE01D4" w14:textId="31C7C2AE"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in</w:t>
            </w:r>
            <w:proofErr w:type="gramEnd"/>
            <w:r w:rsidR="00000000" w:rsidRPr="0032644A">
              <w:rPr>
                <w:rFonts w:ascii="Times New Roman" w:hAnsi="Times New Roman" w:cs="Times New Roman"/>
                <w:sz w:val="24"/>
                <w:szCs w:val="24"/>
              </w:rPr>
              <w:t xml:space="preserve"> terms of the Vedanta philosophy</w:t>
            </w:r>
            <w:r>
              <w:rPr>
                <w:rFonts w:ascii="Times New Roman" w:hAnsi="Times New Roman" w:cs="Times New Roman"/>
                <w:sz w:val="24"/>
                <w:szCs w:val="24"/>
              </w:rPr>
              <w:t>”</w:t>
            </w:r>
          </w:p>
        </w:tc>
      </w:tr>
      <w:tr w:rsidR="00F160C4" w:rsidRPr="0032644A" w14:paraId="024B5B9E" w14:textId="77777777" w:rsidTr="00280DCE">
        <w:tc>
          <w:tcPr>
            <w:tcW w:w="3120" w:type="dxa"/>
          </w:tcPr>
          <w:p w14:paraId="4549ED1A"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Appasamy</w:t>
            </w:r>
          </w:p>
        </w:tc>
        <w:tc>
          <w:tcPr>
            <w:tcW w:w="3120" w:type="dxa"/>
          </w:tcPr>
          <w:p w14:paraId="4019DC1B"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 xml:space="preserve">Trinity through </w:t>
            </w:r>
            <w:proofErr w:type="spellStart"/>
            <w:r w:rsidRPr="0032644A">
              <w:rPr>
                <w:rFonts w:ascii="Times New Roman" w:hAnsi="Times New Roman" w:cs="Times New Roman"/>
                <w:sz w:val="24"/>
                <w:szCs w:val="24"/>
              </w:rPr>
              <w:t>Saccidananda</w:t>
            </w:r>
            <w:proofErr w:type="spellEnd"/>
          </w:p>
        </w:tc>
        <w:tc>
          <w:tcPr>
            <w:tcW w:w="3120" w:type="dxa"/>
          </w:tcPr>
          <w:p w14:paraId="3B1DD399" w14:textId="022F3706"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r w:rsidR="00000000" w:rsidRPr="0032644A">
              <w:rPr>
                <w:rFonts w:ascii="Times New Roman" w:hAnsi="Times New Roman" w:cs="Times New Roman"/>
                <w:sz w:val="24"/>
                <w:szCs w:val="24"/>
              </w:rPr>
              <w:t>Sat, Chit, Ananda</w:t>
            </w:r>
            <w:r>
              <w:rPr>
                <w:rFonts w:ascii="Times New Roman" w:hAnsi="Times New Roman" w:cs="Times New Roman"/>
                <w:sz w:val="24"/>
                <w:szCs w:val="24"/>
              </w:rPr>
              <w:t>”</w:t>
            </w:r>
          </w:p>
        </w:tc>
      </w:tr>
      <w:tr w:rsidR="00F160C4" w:rsidRPr="0032644A" w14:paraId="0096378E" w14:textId="77777777" w:rsidTr="00280DCE">
        <w:tc>
          <w:tcPr>
            <w:tcW w:w="3120" w:type="dxa"/>
          </w:tcPr>
          <w:p w14:paraId="2006775F" w14:textId="77777777" w:rsidR="00F160C4" w:rsidRPr="0032644A" w:rsidRDefault="00000000">
            <w:pPr>
              <w:rPr>
                <w:rFonts w:ascii="Times New Roman" w:hAnsi="Times New Roman" w:cs="Times New Roman"/>
                <w:sz w:val="24"/>
                <w:szCs w:val="24"/>
              </w:rPr>
            </w:pPr>
            <w:proofErr w:type="spellStart"/>
            <w:r w:rsidRPr="0032644A">
              <w:rPr>
                <w:rFonts w:ascii="Times New Roman" w:hAnsi="Times New Roman" w:cs="Times New Roman"/>
                <w:sz w:val="24"/>
                <w:szCs w:val="24"/>
              </w:rPr>
              <w:t>Chenchaiah</w:t>
            </w:r>
            <w:proofErr w:type="spellEnd"/>
          </w:p>
        </w:tc>
        <w:tc>
          <w:tcPr>
            <w:tcW w:w="3120" w:type="dxa"/>
          </w:tcPr>
          <w:p w14:paraId="331E291E"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Direct experience of Christ</w:t>
            </w:r>
          </w:p>
        </w:tc>
        <w:tc>
          <w:tcPr>
            <w:tcW w:w="3120" w:type="dxa"/>
          </w:tcPr>
          <w:p w14:paraId="271C37D2" w14:textId="79EF0FD7"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new</w:t>
            </w:r>
            <w:proofErr w:type="gramEnd"/>
            <w:r w:rsidR="00000000" w:rsidRPr="0032644A">
              <w:rPr>
                <w:rFonts w:ascii="Times New Roman" w:hAnsi="Times New Roman" w:cs="Times New Roman"/>
                <w:sz w:val="24"/>
                <w:szCs w:val="24"/>
              </w:rPr>
              <w:t xml:space="preserve"> creation</w:t>
            </w:r>
            <w:r>
              <w:rPr>
                <w:rFonts w:ascii="Times New Roman" w:hAnsi="Times New Roman" w:cs="Times New Roman"/>
                <w:sz w:val="24"/>
                <w:szCs w:val="24"/>
              </w:rPr>
              <w:t>”</w:t>
            </w:r>
          </w:p>
        </w:tc>
      </w:tr>
      <w:tr w:rsidR="00F160C4" w:rsidRPr="0032644A" w14:paraId="6D787F7A" w14:textId="77777777" w:rsidTr="00280DCE">
        <w:tc>
          <w:tcPr>
            <w:tcW w:w="3120" w:type="dxa"/>
          </w:tcPr>
          <w:p w14:paraId="1DDDE1E9" w14:textId="77777777" w:rsidR="00F160C4" w:rsidRPr="0032644A" w:rsidRDefault="00000000">
            <w:pPr>
              <w:rPr>
                <w:rFonts w:ascii="Times New Roman" w:hAnsi="Times New Roman" w:cs="Times New Roman"/>
                <w:sz w:val="24"/>
                <w:szCs w:val="24"/>
              </w:rPr>
            </w:pPr>
            <w:proofErr w:type="spellStart"/>
            <w:r w:rsidRPr="0032644A">
              <w:rPr>
                <w:rFonts w:ascii="Times New Roman" w:hAnsi="Times New Roman" w:cs="Times New Roman"/>
                <w:sz w:val="24"/>
                <w:szCs w:val="24"/>
              </w:rPr>
              <w:t>Chakkarai</w:t>
            </w:r>
            <w:proofErr w:type="spellEnd"/>
          </w:p>
        </w:tc>
        <w:tc>
          <w:tcPr>
            <w:tcW w:w="3120" w:type="dxa"/>
          </w:tcPr>
          <w:p w14:paraId="64305846"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 xml:space="preserve">Christ experienced as </w:t>
            </w:r>
            <w:proofErr w:type="spellStart"/>
            <w:r w:rsidRPr="0032644A">
              <w:rPr>
                <w:rFonts w:ascii="Times New Roman" w:hAnsi="Times New Roman" w:cs="Times New Roman"/>
                <w:sz w:val="24"/>
                <w:szCs w:val="24"/>
              </w:rPr>
              <w:t>avatara</w:t>
            </w:r>
            <w:proofErr w:type="spellEnd"/>
          </w:p>
        </w:tc>
        <w:tc>
          <w:tcPr>
            <w:tcW w:w="3120" w:type="dxa"/>
          </w:tcPr>
          <w:p w14:paraId="2DB7565A" w14:textId="54E36696"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experience</w:t>
            </w:r>
            <w:proofErr w:type="gramEnd"/>
            <w:r w:rsidR="00000000" w:rsidRPr="0032644A">
              <w:rPr>
                <w:rFonts w:ascii="Times New Roman" w:hAnsi="Times New Roman" w:cs="Times New Roman"/>
                <w:sz w:val="24"/>
                <w:szCs w:val="24"/>
              </w:rPr>
              <w:t xml:space="preserve"> of Christ as an </w:t>
            </w:r>
            <w:proofErr w:type="spellStart"/>
            <w:r w:rsidR="00000000" w:rsidRPr="0032644A">
              <w:rPr>
                <w:rFonts w:ascii="Times New Roman" w:hAnsi="Times New Roman" w:cs="Times New Roman"/>
                <w:sz w:val="24"/>
                <w:szCs w:val="24"/>
              </w:rPr>
              <w:t>avatara</w:t>
            </w:r>
            <w:proofErr w:type="spellEnd"/>
            <w:r>
              <w:rPr>
                <w:rFonts w:ascii="Times New Roman" w:hAnsi="Times New Roman" w:cs="Times New Roman"/>
                <w:sz w:val="24"/>
                <w:szCs w:val="24"/>
              </w:rPr>
              <w:t>”</w:t>
            </w:r>
          </w:p>
        </w:tc>
      </w:tr>
      <w:tr w:rsidR="00F160C4" w:rsidRPr="0032644A" w14:paraId="58E2B4BF" w14:textId="77777777" w:rsidTr="00280DCE">
        <w:tc>
          <w:tcPr>
            <w:tcW w:w="3120" w:type="dxa"/>
          </w:tcPr>
          <w:p w14:paraId="42BF61C8" w14:textId="77777777" w:rsidR="00F160C4" w:rsidRPr="0032644A" w:rsidRDefault="00000000">
            <w:pPr>
              <w:rPr>
                <w:rFonts w:ascii="Times New Roman" w:hAnsi="Times New Roman" w:cs="Times New Roman"/>
                <w:sz w:val="24"/>
                <w:szCs w:val="24"/>
              </w:rPr>
            </w:pPr>
            <w:proofErr w:type="spellStart"/>
            <w:r w:rsidRPr="0032644A">
              <w:rPr>
                <w:rFonts w:ascii="Times New Roman" w:hAnsi="Times New Roman" w:cs="Times New Roman"/>
                <w:sz w:val="24"/>
                <w:szCs w:val="24"/>
              </w:rPr>
              <w:t>Abhishiktananda</w:t>
            </w:r>
            <w:proofErr w:type="spellEnd"/>
          </w:p>
        </w:tc>
        <w:tc>
          <w:tcPr>
            <w:tcW w:w="3120" w:type="dxa"/>
          </w:tcPr>
          <w:p w14:paraId="4317163D"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Inward word about God</w:t>
            </w:r>
          </w:p>
        </w:tc>
        <w:tc>
          <w:tcPr>
            <w:tcW w:w="3120" w:type="dxa"/>
          </w:tcPr>
          <w:p w14:paraId="67BD012B" w14:textId="51474C09"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the</w:t>
            </w:r>
            <w:proofErr w:type="gramEnd"/>
            <w:r w:rsidR="00000000" w:rsidRPr="0032644A">
              <w:rPr>
                <w:rFonts w:ascii="Times New Roman" w:hAnsi="Times New Roman" w:cs="Times New Roman"/>
                <w:sz w:val="24"/>
                <w:szCs w:val="24"/>
              </w:rPr>
              <w:t xml:space="preserve"> cave of the heart</w:t>
            </w:r>
            <w:r>
              <w:rPr>
                <w:rFonts w:ascii="Times New Roman" w:hAnsi="Times New Roman" w:cs="Times New Roman"/>
                <w:sz w:val="24"/>
                <w:szCs w:val="24"/>
              </w:rPr>
              <w:t>”</w:t>
            </w:r>
          </w:p>
        </w:tc>
      </w:tr>
      <w:tr w:rsidR="00F160C4" w:rsidRPr="0032644A" w14:paraId="7BF1498C" w14:textId="77777777" w:rsidTr="00280DCE">
        <w:tc>
          <w:tcPr>
            <w:tcW w:w="3120" w:type="dxa"/>
          </w:tcPr>
          <w:p w14:paraId="0C3CF355" w14:textId="77777777"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Kappen</w:t>
            </w:r>
          </w:p>
        </w:tc>
        <w:tc>
          <w:tcPr>
            <w:tcW w:w="3120" w:type="dxa"/>
          </w:tcPr>
          <w:p w14:paraId="194FC598" w14:textId="2360319C"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Jesus in India</w:t>
            </w:r>
            <w:r w:rsidR="0032644A">
              <w:rPr>
                <w:rFonts w:ascii="Times New Roman" w:hAnsi="Times New Roman" w:cs="Times New Roman"/>
                <w:sz w:val="24"/>
                <w:szCs w:val="24"/>
              </w:rPr>
              <w:t>’</w:t>
            </w:r>
            <w:r w:rsidRPr="0032644A">
              <w:rPr>
                <w:rFonts w:ascii="Times New Roman" w:hAnsi="Times New Roman" w:cs="Times New Roman"/>
                <w:sz w:val="24"/>
                <w:szCs w:val="24"/>
              </w:rPr>
              <w:t>s history of dissent</w:t>
            </w:r>
          </w:p>
        </w:tc>
        <w:tc>
          <w:tcPr>
            <w:tcW w:w="3120" w:type="dxa"/>
          </w:tcPr>
          <w:p w14:paraId="245C1729" w14:textId="724B0788"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dissent</w:t>
            </w:r>
            <w:proofErr w:type="gramEnd"/>
            <w:r w:rsidR="00000000" w:rsidRPr="0032644A">
              <w:rPr>
                <w:rFonts w:ascii="Times New Roman" w:hAnsi="Times New Roman" w:cs="Times New Roman"/>
                <w:sz w:val="24"/>
                <w:szCs w:val="24"/>
              </w:rPr>
              <w:t>, contestation and revolt</w:t>
            </w:r>
            <w:r>
              <w:rPr>
                <w:rFonts w:ascii="Times New Roman" w:hAnsi="Times New Roman" w:cs="Times New Roman"/>
                <w:sz w:val="24"/>
                <w:szCs w:val="24"/>
              </w:rPr>
              <w:t>”</w:t>
            </w:r>
          </w:p>
        </w:tc>
      </w:tr>
      <w:tr w:rsidR="00F160C4" w:rsidRPr="0032644A" w14:paraId="65D33121" w14:textId="77777777" w:rsidTr="00280DCE">
        <w:tc>
          <w:tcPr>
            <w:tcW w:w="3120" w:type="dxa"/>
          </w:tcPr>
          <w:p w14:paraId="729F6EE6" w14:textId="77777777" w:rsidR="00F160C4" w:rsidRPr="0032644A" w:rsidRDefault="00000000">
            <w:pPr>
              <w:rPr>
                <w:rFonts w:ascii="Times New Roman" w:hAnsi="Times New Roman" w:cs="Times New Roman"/>
                <w:sz w:val="24"/>
                <w:szCs w:val="24"/>
              </w:rPr>
            </w:pPr>
            <w:proofErr w:type="spellStart"/>
            <w:r w:rsidRPr="0032644A">
              <w:rPr>
                <w:rFonts w:ascii="Times New Roman" w:hAnsi="Times New Roman" w:cs="Times New Roman"/>
                <w:sz w:val="24"/>
                <w:szCs w:val="24"/>
              </w:rPr>
              <w:t>Schmemann</w:t>
            </w:r>
            <w:proofErr w:type="spellEnd"/>
          </w:p>
        </w:tc>
        <w:tc>
          <w:tcPr>
            <w:tcW w:w="3120" w:type="dxa"/>
          </w:tcPr>
          <w:p w14:paraId="696E753F" w14:textId="2BED5F93" w:rsidR="00F160C4" w:rsidRPr="0032644A" w:rsidRDefault="00000000">
            <w:pPr>
              <w:rPr>
                <w:rFonts w:ascii="Times New Roman" w:hAnsi="Times New Roman" w:cs="Times New Roman"/>
                <w:sz w:val="24"/>
                <w:szCs w:val="24"/>
              </w:rPr>
            </w:pPr>
            <w:r w:rsidRPr="0032644A">
              <w:rPr>
                <w:rFonts w:ascii="Times New Roman" w:hAnsi="Times New Roman" w:cs="Times New Roman"/>
                <w:sz w:val="24"/>
                <w:szCs w:val="24"/>
              </w:rPr>
              <w:t>Words for the Church</w:t>
            </w:r>
            <w:r w:rsidR="0032644A">
              <w:rPr>
                <w:rFonts w:ascii="Times New Roman" w:hAnsi="Times New Roman" w:cs="Times New Roman"/>
                <w:sz w:val="24"/>
                <w:szCs w:val="24"/>
              </w:rPr>
              <w:t>’</w:t>
            </w:r>
            <w:r w:rsidRPr="0032644A">
              <w:rPr>
                <w:rFonts w:ascii="Times New Roman" w:hAnsi="Times New Roman" w:cs="Times New Roman"/>
                <w:sz w:val="24"/>
                <w:szCs w:val="24"/>
              </w:rPr>
              <w:t>s worship-experience</w:t>
            </w:r>
          </w:p>
        </w:tc>
        <w:tc>
          <w:tcPr>
            <w:tcW w:w="3120" w:type="dxa"/>
          </w:tcPr>
          <w:p w14:paraId="4D94F04A" w14:textId="3D4682C3" w:rsidR="00F160C4" w:rsidRPr="0032644A" w:rsidRDefault="0032644A">
            <w:pPr>
              <w:rPr>
                <w:rFonts w:ascii="Times New Roman" w:hAnsi="Times New Roman" w:cs="Times New Roman"/>
                <w:sz w:val="24"/>
                <w:szCs w:val="24"/>
              </w:rPr>
            </w:pPr>
            <w:r>
              <w:rPr>
                <w:rFonts w:ascii="Times New Roman" w:hAnsi="Times New Roman" w:cs="Times New Roman"/>
                <w:sz w:val="24"/>
                <w:szCs w:val="24"/>
              </w:rPr>
              <w:t>“</w:t>
            </w:r>
            <w:proofErr w:type="gramStart"/>
            <w:r w:rsidR="00000000" w:rsidRPr="0032644A">
              <w:rPr>
                <w:rFonts w:ascii="Times New Roman" w:hAnsi="Times New Roman" w:cs="Times New Roman"/>
                <w:sz w:val="24"/>
                <w:szCs w:val="24"/>
              </w:rPr>
              <w:t>system</w:t>
            </w:r>
            <w:proofErr w:type="gramEnd"/>
            <w:r w:rsidR="00000000" w:rsidRPr="0032644A">
              <w:rPr>
                <w:rFonts w:ascii="Times New Roman" w:hAnsi="Times New Roman" w:cs="Times New Roman"/>
                <w:sz w:val="24"/>
                <w:szCs w:val="24"/>
              </w:rPr>
              <w:t xml:space="preserve"> of symbols reflecting the Church</w:t>
            </w:r>
            <w:r>
              <w:rPr>
                <w:rFonts w:ascii="Times New Roman" w:hAnsi="Times New Roman" w:cs="Times New Roman"/>
                <w:sz w:val="24"/>
                <w:szCs w:val="24"/>
              </w:rPr>
              <w:t>’</w:t>
            </w:r>
            <w:r w:rsidR="00000000" w:rsidRPr="0032644A">
              <w:rPr>
                <w:rFonts w:ascii="Times New Roman" w:hAnsi="Times New Roman" w:cs="Times New Roman"/>
                <w:sz w:val="24"/>
                <w:szCs w:val="24"/>
              </w:rPr>
              <w:t>s experience of God</w:t>
            </w:r>
            <w:r>
              <w:rPr>
                <w:rFonts w:ascii="Times New Roman" w:hAnsi="Times New Roman" w:cs="Times New Roman"/>
                <w:sz w:val="24"/>
                <w:szCs w:val="24"/>
              </w:rPr>
              <w:t>”</w:t>
            </w:r>
          </w:p>
        </w:tc>
      </w:tr>
    </w:tbl>
    <w:p w14:paraId="7210AE8E" w14:textId="77777777" w:rsidR="00F160C4" w:rsidRPr="0032644A" w:rsidRDefault="00F160C4">
      <w:pPr>
        <w:spacing w:after="120"/>
        <w:rPr>
          <w:rFonts w:ascii="Times New Roman" w:hAnsi="Times New Roman" w:cs="Times New Roman"/>
          <w:sz w:val="24"/>
          <w:szCs w:val="24"/>
        </w:rPr>
      </w:pPr>
    </w:p>
    <w:p w14:paraId="3BA1039F" w14:textId="77777777" w:rsidR="00F160C4" w:rsidRPr="0032644A" w:rsidRDefault="00000000">
      <w:pPr>
        <w:pStyle w:val="Heading2"/>
        <w:spacing w:before="240" w:after="120"/>
        <w:rPr>
          <w:rFonts w:ascii="Times New Roman" w:hAnsi="Times New Roman" w:cs="Times New Roman"/>
          <w:color w:val="auto"/>
          <w:sz w:val="24"/>
          <w:szCs w:val="24"/>
        </w:rPr>
      </w:pPr>
      <w:r w:rsidRPr="0032644A">
        <w:rPr>
          <w:rFonts w:ascii="Times New Roman" w:hAnsi="Times New Roman" w:cs="Times New Roman"/>
          <w:color w:val="auto"/>
          <w:sz w:val="24"/>
          <w:szCs w:val="24"/>
        </w:rPr>
        <w:t>STUDY REFLECTION</w:t>
      </w:r>
    </w:p>
    <w:p w14:paraId="2B14B28B" w14:textId="77777777" w:rsidR="00F160C4" w:rsidRPr="0032644A" w:rsidRDefault="00000000">
      <w:pPr>
        <w:pStyle w:val="ListParagraph"/>
        <w:numPr>
          <w:ilvl w:val="0"/>
          <w:numId w:val="3"/>
        </w:numPr>
        <w:spacing w:after="60"/>
        <w:rPr>
          <w:rFonts w:ascii="Times New Roman" w:hAnsi="Times New Roman" w:cs="Times New Roman"/>
          <w:sz w:val="24"/>
          <w:szCs w:val="24"/>
        </w:rPr>
      </w:pPr>
      <w:r w:rsidRPr="0032644A">
        <w:rPr>
          <w:rFonts w:ascii="Times New Roman" w:hAnsi="Times New Roman" w:cs="Times New Roman"/>
          <w:sz w:val="24"/>
          <w:szCs w:val="24"/>
        </w:rPr>
        <w:t>Notice the two great families of definition:</w:t>
      </w:r>
    </w:p>
    <w:p w14:paraId="541258C9" w14:textId="77777777" w:rsidR="00F160C4" w:rsidRPr="0032644A" w:rsidRDefault="00000000">
      <w:pPr>
        <w:pStyle w:val="ListParagraph"/>
        <w:numPr>
          <w:ilvl w:val="1"/>
          <w:numId w:val="2"/>
        </w:numPr>
        <w:spacing w:after="60"/>
        <w:rPr>
          <w:rFonts w:ascii="Times New Roman" w:hAnsi="Times New Roman" w:cs="Times New Roman"/>
          <w:sz w:val="24"/>
          <w:szCs w:val="24"/>
        </w:rPr>
      </w:pPr>
      <w:r w:rsidRPr="0032644A">
        <w:rPr>
          <w:rFonts w:ascii="Times New Roman" w:hAnsi="Times New Roman" w:cs="Times New Roman"/>
          <w:b/>
          <w:bCs/>
          <w:sz w:val="24"/>
          <w:szCs w:val="24"/>
        </w:rPr>
        <w:t>Faith-first</w:t>
      </w:r>
      <w:r w:rsidRPr="0032644A">
        <w:rPr>
          <w:rFonts w:ascii="Times New Roman" w:hAnsi="Times New Roman" w:cs="Times New Roman"/>
          <w:sz w:val="24"/>
          <w:szCs w:val="24"/>
        </w:rPr>
        <w:t xml:space="preserve"> (Anselm, Augustine, Barth): start from what God reveals.</w:t>
      </w:r>
    </w:p>
    <w:p w14:paraId="5EE4EC23" w14:textId="60632187" w:rsidR="00F160C4" w:rsidRPr="0032644A" w:rsidRDefault="00000000">
      <w:pPr>
        <w:pStyle w:val="ListParagraph"/>
        <w:numPr>
          <w:ilvl w:val="1"/>
          <w:numId w:val="2"/>
        </w:numPr>
        <w:spacing w:after="60"/>
        <w:rPr>
          <w:rFonts w:ascii="Times New Roman" w:hAnsi="Times New Roman" w:cs="Times New Roman"/>
          <w:sz w:val="24"/>
          <w:szCs w:val="24"/>
        </w:rPr>
      </w:pPr>
      <w:r w:rsidRPr="0032644A">
        <w:rPr>
          <w:rFonts w:ascii="Times New Roman" w:hAnsi="Times New Roman" w:cs="Times New Roman"/>
          <w:b/>
          <w:bCs/>
          <w:sz w:val="24"/>
          <w:szCs w:val="24"/>
        </w:rPr>
        <w:t>Human-experience-first</w:t>
      </w:r>
      <w:r w:rsidRPr="0032644A">
        <w:rPr>
          <w:rFonts w:ascii="Times New Roman" w:hAnsi="Times New Roman" w:cs="Times New Roman"/>
          <w:sz w:val="24"/>
          <w:szCs w:val="24"/>
        </w:rPr>
        <w:t xml:space="preserve"> (Rahner, Tillich, </w:t>
      </w:r>
      <w:proofErr w:type="spellStart"/>
      <w:r w:rsidRPr="0032644A">
        <w:rPr>
          <w:rFonts w:ascii="Times New Roman" w:hAnsi="Times New Roman" w:cs="Times New Roman"/>
          <w:sz w:val="24"/>
          <w:szCs w:val="24"/>
        </w:rPr>
        <w:t>Abhishiktananda</w:t>
      </w:r>
      <w:proofErr w:type="spellEnd"/>
      <w:r w:rsidRPr="0032644A">
        <w:rPr>
          <w:rFonts w:ascii="Times New Roman" w:hAnsi="Times New Roman" w:cs="Times New Roman"/>
          <w:sz w:val="24"/>
          <w:szCs w:val="24"/>
        </w:rPr>
        <w:t>): start from the human person</w:t>
      </w:r>
      <w:r w:rsidR="0032644A">
        <w:rPr>
          <w:rFonts w:ascii="Times New Roman" w:hAnsi="Times New Roman" w:cs="Times New Roman"/>
          <w:sz w:val="24"/>
          <w:szCs w:val="24"/>
        </w:rPr>
        <w:t>’</w:t>
      </w:r>
      <w:r w:rsidRPr="0032644A">
        <w:rPr>
          <w:rFonts w:ascii="Times New Roman" w:hAnsi="Times New Roman" w:cs="Times New Roman"/>
          <w:sz w:val="24"/>
          <w:szCs w:val="24"/>
        </w:rPr>
        <w:t>s openness and experience.</w:t>
      </w:r>
    </w:p>
    <w:p w14:paraId="0F43E1BF" w14:textId="3C157EA0" w:rsidR="00F160C4" w:rsidRPr="0032644A" w:rsidRDefault="00000000">
      <w:pPr>
        <w:pStyle w:val="ListParagraph"/>
        <w:numPr>
          <w:ilvl w:val="0"/>
          <w:numId w:val="3"/>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Notice the Indian contribution: theology is not only </w:t>
      </w:r>
      <w:r w:rsidRPr="0032644A">
        <w:rPr>
          <w:rFonts w:ascii="Times New Roman" w:hAnsi="Times New Roman" w:cs="Times New Roman"/>
          <w:i/>
          <w:iCs/>
          <w:sz w:val="24"/>
          <w:szCs w:val="24"/>
        </w:rPr>
        <w:t>thought</w:t>
      </w:r>
      <w:r w:rsidRPr="0032644A">
        <w:rPr>
          <w:rFonts w:ascii="Times New Roman" w:hAnsi="Times New Roman" w:cs="Times New Roman"/>
          <w:sz w:val="24"/>
          <w:szCs w:val="24"/>
        </w:rPr>
        <w:t xml:space="preserve"> but </w:t>
      </w:r>
      <w:r w:rsidRPr="0032644A">
        <w:rPr>
          <w:rFonts w:ascii="Times New Roman" w:hAnsi="Times New Roman" w:cs="Times New Roman"/>
          <w:i/>
          <w:iCs/>
          <w:sz w:val="24"/>
          <w:szCs w:val="24"/>
        </w:rPr>
        <w:t>experienced</w:t>
      </w:r>
      <w:r w:rsidRPr="0032644A">
        <w:rPr>
          <w:rFonts w:ascii="Times New Roman" w:hAnsi="Times New Roman" w:cs="Times New Roman"/>
          <w:sz w:val="24"/>
          <w:szCs w:val="24"/>
        </w:rPr>
        <w:t xml:space="preserve"> — in the </w:t>
      </w:r>
      <w:r w:rsidR="0032644A">
        <w:rPr>
          <w:rFonts w:ascii="Times New Roman" w:hAnsi="Times New Roman" w:cs="Times New Roman"/>
          <w:i/>
          <w:iCs/>
          <w:sz w:val="24"/>
          <w:szCs w:val="24"/>
        </w:rPr>
        <w:t>“</w:t>
      </w:r>
      <w:r w:rsidRPr="0032644A">
        <w:rPr>
          <w:rFonts w:ascii="Times New Roman" w:hAnsi="Times New Roman" w:cs="Times New Roman"/>
          <w:i/>
          <w:iCs/>
          <w:sz w:val="24"/>
          <w:szCs w:val="24"/>
        </w:rPr>
        <w:t>cave of the heart,</w:t>
      </w:r>
      <w:r w:rsidR="0032644A">
        <w:rPr>
          <w:rFonts w:ascii="Times New Roman" w:hAnsi="Times New Roman" w:cs="Times New Roman"/>
          <w:i/>
          <w:iCs/>
          <w:sz w:val="24"/>
          <w:szCs w:val="24"/>
        </w:rPr>
        <w:t>”</w:t>
      </w:r>
      <w:r w:rsidRPr="0032644A">
        <w:rPr>
          <w:rFonts w:ascii="Times New Roman" w:hAnsi="Times New Roman" w:cs="Times New Roman"/>
          <w:sz w:val="24"/>
          <w:szCs w:val="24"/>
        </w:rPr>
        <w:t xml:space="preserve"> in </w:t>
      </w:r>
      <w:r w:rsidRPr="0032644A">
        <w:rPr>
          <w:rFonts w:ascii="Times New Roman" w:hAnsi="Times New Roman" w:cs="Times New Roman"/>
          <w:i/>
          <w:iCs/>
          <w:sz w:val="24"/>
          <w:szCs w:val="24"/>
        </w:rPr>
        <w:t>Bhakti</w:t>
      </w:r>
      <w:r w:rsidRPr="0032644A">
        <w:rPr>
          <w:rFonts w:ascii="Times New Roman" w:hAnsi="Times New Roman" w:cs="Times New Roman"/>
          <w:sz w:val="24"/>
          <w:szCs w:val="24"/>
        </w:rPr>
        <w:t xml:space="preserve"> devotion, in the struggle for justice.</w:t>
      </w:r>
    </w:p>
    <w:p w14:paraId="3A38067F" w14:textId="77777777" w:rsidR="00F160C4" w:rsidRPr="0032644A" w:rsidRDefault="00000000">
      <w:pPr>
        <w:pStyle w:val="ListParagraph"/>
        <w:numPr>
          <w:ilvl w:val="0"/>
          <w:numId w:val="3"/>
        </w:numPr>
        <w:spacing w:after="60"/>
        <w:rPr>
          <w:rFonts w:ascii="Times New Roman" w:hAnsi="Times New Roman" w:cs="Times New Roman"/>
          <w:sz w:val="24"/>
          <w:szCs w:val="24"/>
        </w:rPr>
      </w:pPr>
      <w:r w:rsidRPr="0032644A">
        <w:rPr>
          <w:rFonts w:ascii="Times New Roman" w:hAnsi="Times New Roman" w:cs="Times New Roman"/>
          <w:sz w:val="24"/>
          <w:szCs w:val="24"/>
        </w:rPr>
        <w:t xml:space="preserve">Ask yourself: </w:t>
      </w:r>
      <w:r w:rsidRPr="0032644A">
        <w:rPr>
          <w:rFonts w:ascii="Times New Roman" w:hAnsi="Times New Roman" w:cs="Times New Roman"/>
          <w:b/>
          <w:bCs/>
          <w:sz w:val="24"/>
          <w:szCs w:val="24"/>
        </w:rPr>
        <w:t>Which definition of theology feels closest to your own faith experience — and why?</w:t>
      </w:r>
    </w:p>
    <w:p w14:paraId="3E107610" w14:textId="1E38613C" w:rsidR="00F160C4" w:rsidRPr="0032644A" w:rsidRDefault="00F160C4">
      <w:pPr>
        <w:spacing w:after="120"/>
        <w:rPr>
          <w:rFonts w:ascii="Times New Roman" w:hAnsi="Times New Roman" w:cs="Times New Roman"/>
          <w:sz w:val="24"/>
          <w:szCs w:val="24"/>
        </w:rPr>
      </w:pPr>
    </w:p>
    <w:sectPr w:rsidR="00F160C4" w:rsidRPr="0032644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73999"/>
    <w:multiLevelType w:val="hybridMultilevel"/>
    <w:tmpl w:val="C8749064"/>
    <w:lvl w:ilvl="0" w:tplc="BA2219E6">
      <w:start w:val="1"/>
      <w:numFmt w:val="bullet"/>
      <w:lvlText w:val="●"/>
      <w:lvlJc w:val="left"/>
      <w:pPr>
        <w:ind w:left="720" w:hanging="360"/>
      </w:pPr>
    </w:lvl>
    <w:lvl w:ilvl="1" w:tplc="E702EE6E">
      <w:start w:val="1"/>
      <w:numFmt w:val="bullet"/>
      <w:lvlText w:val="○"/>
      <w:lvlJc w:val="left"/>
      <w:pPr>
        <w:ind w:left="1440" w:hanging="360"/>
      </w:pPr>
    </w:lvl>
    <w:lvl w:ilvl="2" w:tplc="BADC38FA">
      <w:start w:val="1"/>
      <w:numFmt w:val="bullet"/>
      <w:lvlText w:val="■"/>
      <w:lvlJc w:val="left"/>
      <w:pPr>
        <w:ind w:left="2160" w:hanging="360"/>
      </w:pPr>
    </w:lvl>
    <w:lvl w:ilvl="3" w:tplc="26B2D6A0">
      <w:start w:val="1"/>
      <w:numFmt w:val="bullet"/>
      <w:lvlText w:val="●"/>
      <w:lvlJc w:val="left"/>
      <w:pPr>
        <w:ind w:left="2880" w:hanging="360"/>
      </w:pPr>
    </w:lvl>
    <w:lvl w:ilvl="4" w:tplc="5A447966">
      <w:start w:val="1"/>
      <w:numFmt w:val="bullet"/>
      <w:lvlText w:val="○"/>
      <w:lvlJc w:val="left"/>
      <w:pPr>
        <w:ind w:left="3600" w:hanging="360"/>
      </w:pPr>
    </w:lvl>
    <w:lvl w:ilvl="5" w:tplc="9C7A9D78">
      <w:start w:val="1"/>
      <w:numFmt w:val="bullet"/>
      <w:lvlText w:val="■"/>
      <w:lvlJc w:val="left"/>
      <w:pPr>
        <w:ind w:left="4320" w:hanging="360"/>
      </w:pPr>
    </w:lvl>
    <w:lvl w:ilvl="6" w:tplc="77242298">
      <w:start w:val="1"/>
      <w:numFmt w:val="bullet"/>
      <w:lvlText w:val="●"/>
      <w:lvlJc w:val="left"/>
      <w:pPr>
        <w:ind w:left="5040" w:hanging="360"/>
      </w:pPr>
    </w:lvl>
    <w:lvl w:ilvl="7" w:tplc="69F8BD6E">
      <w:start w:val="1"/>
      <w:numFmt w:val="bullet"/>
      <w:lvlText w:val="●"/>
      <w:lvlJc w:val="left"/>
      <w:pPr>
        <w:ind w:left="5760" w:hanging="360"/>
      </w:pPr>
    </w:lvl>
    <w:lvl w:ilvl="8" w:tplc="CFD00970">
      <w:start w:val="1"/>
      <w:numFmt w:val="bullet"/>
      <w:lvlText w:val="●"/>
      <w:lvlJc w:val="left"/>
      <w:pPr>
        <w:ind w:left="6480" w:hanging="360"/>
      </w:pPr>
    </w:lvl>
  </w:abstractNum>
  <w:abstractNum w:abstractNumId="1" w15:restartNumberingAfterBreak="0">
    <w:nsid w:val="50F479E0"/>
    <w:multiLevelType w:val="hybridMultilevel"/>
    <w:tmpl w:val="D3AE7570"/>
    <w:lvl w:ilvl="0" w:tplc="DF1A9244">
      <w:start w:val="1"/>
      <w:numFmt w:val="bullet"/>
      <w:lvlText w:val="•"/>
      <w:lvlJc w:val="left"/>
      <w:pPr>
        <w:ind w:left="431" w:hanging="259"/>
      </w:pPr>
    </w:lvl>
    <w:lvl w:ilvl="1" w:tplc="E33E5EE4">
      <w:start w:val="1"/>
      <w:numFmt w:val="bullet"/>
      <w:lvlText w:val="◦"/>
      <w:lvlJc w:val="left"/>
      <w:pPr>
        <w:ind w:left="863" w:hanging="259"/>
      </w:pPr>
    </w:lvl>
    <w:lvl w:ilvl="2" w:tplc="DFF2DF26">
      <w:start w:val="1"/>
      <w:numFmt w:val="bullet"/>
      <w:lvlText w:val="▪"/>
      <w:lvlJc w:val="left"/>
      <w:pPr>
        <w:ind w:left="1296" w:hanging="259"/>
      </w:pPr>
    </w:lvl>
    <w:lvl w:ilvl="3" w:tplc="576E78C8">
      <w:start w:val="1"/>
      <w:numFmt w:val="bullet"/>
      <w:lvlText w:val="•"/>
      <w:lvlJc w:val="left"/>
      <w:pPr>
        <w:ind w:left="1727" w:hanging="259"/>
      </w:pPr>
    </w:lvl>
    <w:lvl w:ilvl="4" w:tplc="2CB0C3E8">
      <w:numFmt w:val="decimal"/>
      <w:lvlText w:val=""/>
      <w:lvlJc w:val="left"/>
    </w:lvl>
    <w:lvl w:ilvl="5" w:tplc="22544E08">
      <w:numFmt w:val="decimal"/>
      <w:lvlText w:val=""/>
      <w:lvlJc w:val="left"/>
    </w:lvl>
    <w:lvl w:ilvl="6" w:tplc="109C972A">
      <w:numFmt w:val="decimal"/>
      <w:lvlText w:val=""/>
      <w:lvlJc w:val="left"/>
    </w:lvl>
    <w:lvl w:ilvl="7" w:tplc="8C8C56E6">
      <w:numFmt w:val="decimal"/>
      <w:lvlText w:val=""/>
      <w:lvlJc w:val="left"/>
    </w:lvl>
    <w:lvl w:ilvl="8" w:tplc="2F96D7EC">
      <w:numFmt w:val="decimal"/>
      <w:lvlText w:val=""/>
      <w:lvlJc w:val="left"/>
    </w:lvl>
  </w:abstractNum>
  <w:abstractNum w:abstractNumId="2" w15:restartNumberingAfterBreak="0">
    <w:nsid w:val="522C19AB"/>
    <w:multiLevelType w:val="hybridMultilevel"/>
    <w:tmpl w:val="B02621AE"/>
    <w:lvl w:ilvl="0" w:tplc="51081338">
      <w:start w:val="1"/>
      <w:numFmt w:val="decimal"/>
      <w:lvlText w:val="%1."/>
      <w:lvlJc w:val="left"/>
      <w:pPr>
        <w:ind w:left="431" w:hanging="316"/>
      </w:pPr>
    </w:lvl>
    <w:lvl w:ilvl="1" w:tplc="BE74DCEC">
      <w:start w:val="1"/>
      <w:numFmt w:val="decimal"/>
      <w:lvlText w:val="%2."/>
      <w:lvlJc w:val="left"/>
      <w:pPr>
        <w:ind w:left="863" w:hanging="316"/>
      </w:pPr>
    </w:lvl>
    <w:lvl w:ilvl="2" w:tplc="E20EC888">
      <w:start w:val="1"/>
      <w:numFmt w:val="decimal"/>
      <w:lvlText w:val="%3."/>
      <w:lvlJc w:val="left"/>
      <w:pPr>
        <w:ind w:left="1296" w:hanging="316"/>
      </w:pPr>
    </w:lvl>
    <w:lvl w:ilvl="3" w:tplc="A9688BB6">
      <w:numFmt w:val="decimal"/>
      <w:lvlText w:val=""/>
      <w:lvlJc w:val="left"/>
    </w:lvl>
    <w:lvl w:ilvl="4" w:tplc="5782AB76">
      <w:numFmt w:val="decimal"/>
      <w:lvlText w:val=""/>
      <w:lvlJc w:val="left"/>
    </w:lvl>
    <w:lvl w:ilvl="5" w:tplc="7A1C248A">
      <w:numFmt w:val="decimal"/>
      <w:lvlText w:val=""/>
      <w:lvlJc w:val="left"/>
    </w:lvl>
    <w:lvl w:ilvl="6" w:tplc="2F8EDDC8">
      <w:numFmt w:val="decimal"/>
      <w:lvlText w:val=""/>
      <w:lvlJc w:val="left"/>
    </w:lvl>
    <w:lvl w:ilvl="7" w:tplc="061E15E8">
      <w:numFmt w:val="decimal"/>
      <w:lvlText w:val=""/>
      <w:lvlJc w:val="left"/>
    </w:lvl>
    <w:lvl w:ilvl="8" w:tplc="DEFC133A">
      <w:numFmt w:val="decimal"/>
      <w:lvlText w:val=""/>
      <w:lvlJc w:val="left"/>
    </w:lvl>
  </w:abstractNum>
  <w:num w:numId="1" w16cid:durableId="994335154">
    <w:abstractNumId w:val="0"/>
    <w:lvlOverride w:ilvl="0">
      <w:startOverride w:val="1"/>
    </w:lvlOverride>
  </w:num>
  <w:num w:numId="2" w16cid:durableId="1386294017">
    <w:abstractNumId w:val="1"/>
    <w:lvlOverride w:ilvl="0">
      <w:startOverride w:val="1"/>
    </w:lvlOverride>
  </w:num>
  <w:num w:numId="3" w16cid:durableId="19699709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0C4"/>
    <w:rsid w:val="000F2B9D"/>
    <w:rsid w:val="00280DCE"/>
    <w:rsid w:val="0032644A"/>
    <w:rsid w:val="00502D3A"/>
    <w:rsid w:val="00593F85"/>
    <w:rsid w:val="008121BA"/>
    <w:rsid w:val="009040E3"/>
    <w:rsid w:val="00CB4D7C"/>
    <w:rsid w:val="00F160C4"/>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F5186"/>
  <w15:docId w15:val="{E8438879-8A4B-45BC-B99F-A3C119A62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300" w:after="140"/>
      <w:outlineLvl w:val="1"/>
    </w:pPr>
    <w:rPr>
      <w:b/>
      <w:bCs/>
      <w:color w:val="2E5395"/>
      <w:sz w:val="30"/>
      <w:szCs w:val="30"/>
    </w:rPr>
  </w:style>
  <w:style w:type="paragraph" w:styleId="Heading3">
    <w:name w:val="heading 3"/>
    <w:uiPriority w:val="9"/>
    <w:unhideWhenUsed/>
    <w:qFormat/>
    <w:pPr>
      <w:spacing w:before="240" w:after="120"/>
      <w:outlineLvl w:val="2"/>
    </w:pPr>
    <w:rPr>
      <w:b/>
      <w:bCs/>
      <w:color w:val="404040"/>
      <w:sz w:val="26"/>
      <w:szCs w:val="26"/>
    </w:rPr>
  </w:style>
  <w:style w:type="paragraph" w:styleId="Heading4">
    <w:name w:val="heading 4"/>
    <w:uiPriority w:val="9"/>
    <w:semiHidden/>
    <w:unhideWhenUsed/>
    <w:qFormat/>
    <w:pPr>
      <w:spacing w:before="200" w:after="100"/>
      <w:outlineLvl w:val="3"/>
    </w:pPr>
    <w:rPr>
      <w:b/>
      <w:bCs/>
      <w:i/>
      <w:iCs/>
      <w:color w:val="40404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80D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2413</Words>
  <Characters>13758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Anthony</cp:lastModifiedBy>
  <cp:revision>8</cp:revision>
  <dcterms:created xsi:type="dcterms:W3CDTF">2026-07-16T20:11:00Z</dcterms:created>
  <dcterms:modified xsi:type="dcterms:W3CDTF">2026-07-16T20:24:00Z</dcterms:modified>
</cp:coreProperties>
</file>