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2"/>
        </w:rPr>
        <w:t>ECCLESIOLOGY ARTICLE LIBRARY</w:t>
      </w:r>
    </w:p>
    <w:p>
      <w:pPr>
        <w:jc w:val="center"/>
      </w:pPr>
      <w:r>
        <w:rPr>
          <w:i/>
          <w:sz w:val="30"/>
        </w:rPr>
        <w:t>Structured Analysis of 25 Articles</w:t>
      </w:r>
    </w:p>
    <w:p>
      <w:pPr>
        <w:jc w:val="center"/>
      </w:pPr>
      <w:r>
        <w:rPr>
          <w:color w:val="7A705C"/>
          <w:sz w:val="22"/>
        </w:rPr>
        <w:t>Title · Main Subject · Key Topics · Concepts · Issues · Quotes with citations · Summary</w:t>
      </w:r>
    </w:p>
    <w:p>
      <w:r>
        <w:br w:type="page"/>
      </w:r>
    </w:p>
    <w:p>
      <w:r>
        <w:rPr>
          <w:b/>
          <w:sz w:val="32"/>
        </w:rPr>
        <w:t>Contents</w:t>
      </w:r>
    </w:p>
    <w:p>
      <w:r>
        <w:rPr>
          <w:b/>
        </w:rPr>
        <w:t xml:space="preserve">Article 1  </w:t>
      </w:r>
      <w:r>
        <w:t>1. Changing Ecclesiology in a changing church.pdf</w:t>
      </w:r>
    </w:p>
    <w:p>
      <w:r>
        <w:rPr>
          <w:b/>
        </w:rPr>
        <w:t xml:space="preserve">Article 2  </w:t>
      </w:r>
      <w:r>
        <w:t>2. Basic communities.pdf</w:t>
      </w:r>
    </w:p>
    <w:p>
      <w:r>
        <w:rPr>
          <w:b/>
        </w:rPr>
        <w:t xml:space="preserve">Article 3  </w:t>
      </w:r>
      <w:r>
        <w:t>3. chrurch_s role in salvn..pdf</w:t>
      </w:r>
    </w:p>
    <w:p>
      <w:r>
        <w:rPr>
          <w:b/>
        </w:rPr>
        <w:t xml:space="preserve">Article 4  </w:t>
      </w:r>
      <w:r>
        <w:t>4. church - pol.mission.pdf</w:t>
      </w:r>
    </w:p>
    <w:p>
      <w:r>
        <w:rPr>
          <w:b/>
        </w:rPr>
        <w:t xml:space="preserve">Article 5  </w:t>
      </w:r>
      <w:r>
        <w:t>5. church as structure and communitas.pdf</w:t>
      </w:r>
    </w:p>
    <w:p>
      <w:r>
        <w:rPr>
          <w:b/>
        </w:rPr>
        <w:t xml:space="preserve">Article 6  </w:t>
      </w:r>
      <w:r>
        <w:t>6. commun ecclesiology.pdf</w:t>
      </w:r>
    </w:p>
    <w:p>
      <w:r>
        <w:rPr>
          <w:b/>
        </w:rPr>
        <w:t xml:space="preserve">Article 7  </w:t>
      </w:r>
      <w:r>
        <w:t>7. Communion ecclesiology source of hope.pdf</w:t>
      </w:r>
    </w:p>
    <w:p>
      <w:r>
        <w:rPr>
          <w:b/>
        </w:rPr>
        <w:t xml:space="preserve">Article 8  </w:t>
      </w:r>
      <w:r>
        <w:t>8. communion ecclesiology.pdf</w:t>
      </w:r>
    </w:p>
    <w:p>
      <w:r>
        <w:rPr>
          <w:b/>
        </w:rPr>
        <w:t xml:space="preserve">Article 9  </w:t>
      </w:r>
      <w:r>
        <w:t>9. domestic church.pdf</w:t>
      </w:r>
    </w:p>
    <w:p>
      <w:r>
        <w:rPr>
          <w:b/>
        </w:rPr>
        <w:t xml:space="preserve">Article 10  </w:t>
      </w:r>
      <w:r>
        <w:t>10. ecclesilogy and congregational studies.pdf</w:t>
      </w:r>
    </w:p>
    <w:p>
      <w:r>
        <w:rPr>
          <w:b/>
        </w:rPr>
        <w:t xml:space="preserve">Article 11  </w:t>
      </w:r>
      <w:r>
        <w:t>11. Ecclesiology and Ecumensim in Vatican II.pdf</w:t>
      </w:r>
    </w:p>
    <w:p>
      <w:r>
        <w:rPr>
          <w:b/>
        </w:rPr>
        <w:t xml:space="preserve">Article 12  </w:t>
      </w:r>
      <w:r>
        <w:t>12. ecclesiology of Yves congar.pdf</w:t>
      </w:r>
    </w:p>
    <w:p>
      <w:r>
        <w:rPr>
          <w:b/>
        </w:rPr>
        <w:t xml:space="preserve">Article 13  </w:t>
      </w:r>
      <w:r>
        <w:t>13. faithful dissenters fem.pdf</w:t>
      </w:r>
    </w:p>
    <w:p>
      <w:r>
        <w:rPr>
          <w:b/>
        </w:rPr>
        <w:t xml:space="preserve">Article 14  </w:t>
      </w:r>
      <w:r>
        <w:t>14. half cent of ecclesiology.pdf</w:t>
      </w:r>
    </w:p>
    <w:p>
      <w:r>
        <w:rPr>
          <w:b/>
        </w:rPr>
        <w:t xml:space="preserve">Article 15  </w:t>
      </w:r>
      <w:r>
        <w:t>15. Liberation ecclesiology.pdf</w:t>
      </w:r>
    </w:p>
    <w:p>
      <w:r>
        <w:rPr>
          <w:b/>
        </w:rPr>
        <w:t xml:space="preserve">Article 16  </w:t>
      </w:r>
      <w:r>
        <w:t>16. multiple church belongings.pdf</w:t>
      </w:r>
    </w:p>
    <w:p>
      <w:r>
        <w:rPr>
          <w:b/>
        </w:rPr>
        <w:t xml:space="preserve">Article 17  </w:t>
      </w:r>
      <w:r>
        <w:t>17. pneumato ecclesiolgy.pdf</w:t>
      </w:r>
    </w:p>
    <w:p>
      <w:r>
        <w:rPr>
          <w:b/>
        </w:rPr>
        <w:t xml:space="preserve">Article 18  </w:t>
      </w:r>
      <w:r>
        <w:t>18. reconsidering ecclesiology feminist perspective.pdf</w:t>
      </w:r>
    </w:p>
    <w:p>
      <w:r>
        <w:rPr>
          <w:b/>
        </w:rPr>
        <w:t xml:space="preserve">Article 19  </w:t>
      </w:r>
      <w:r>
        <w:t>19. structure of ecclesiology.pdf</w:t>
      </w:r>
    </w:p>
    <w:p>
      <w:r>
        <w:rPr>
          <w:b/>
        </w:rPr>
        <w:t xml:space="preserve">Article 20  </w:t>
      </w:r>
      <w:r>
        <w:t>20. the church as a woman or women being church.pdf</w:t>
      </w:r>
    </w:p>
    <w:p>
      <w:r>
        <w:rPr>
          <w:b/>
        </w:rPr>
        <w:t xml:space="preserve">Article 21  </w:t>
      </w:r>
      <w:r>
        <w:t>21. The church of christ.pdf</w:t>
      </w:r>
    </w:p>
    <w:p>
      <w:r>
        <w:rPr>
          <w:b/>
        </w:rPr>
        <w:t xml:space="preserve">Article 22  </w:t>
      </w:r>
      <w:r>
        <w:t>22. The sacramental ecclesiology of LG.pdf</w:t>
      </w:r>
    </w:p>
    <w:p>
      <w:r>
        <w:rPr>
          <w:b/>
        </w:rPr>
        <w:t xml:space="preserve">Article 23  </w:t>
      </w:r>
      <w:r>
        <w:t>23. trinitarian being of the church.pdf</w:t>
      </w:r>
    </w:p>
    <w:p>
      <w:r>
        <w:rPr>
          <w:b/>
        </w:rPr>
        <w:t xml:space="preserve">Article 24  </w:t>
      </w:r>
      <w:r>
        <w:t>24. unity &amp; diversity in church.pdf</w:t>
      </w:r>
    </w:p>
    <w:p>
      <w:r>
        <w:rPr>
          <w:b/>
        </w:rPr>
        <w:t xml:space="preserve">Article 25  </w:t>
      </w:r>
      <w:r>
        <w:t>25. universal-local churches- Ratzinger-Kasper.pdf</w:t>
      </w:r>
    </w:p>
    <w:p>
      <w:r>
        <w:br w:type="page"/>
      </w:r>
    </w:p>
    <w:p>
      <w:r>
        <w:rPr>
          <w:b/>
          <w:color w:val="9C7A2E"/>
          <w:sz w:val="22"/>
        </w:rPr>
        <w:t>ARTICLE 1</w:t>
      </w:r>
    </w:p>
    <w:p>
      <w:r>
        <w:rPr>
          <w:b/>
          <w:color w:val="24406B"/>
          <w:sz w:val="32"/>
        </w:rPr>
        <w:t>1. Changing Ecclesiology in a changing church.pdf</w:t>
      </w:r>
    </w:p>
    <w:p>
      <w:r>
        <w:rPr>
          <w:b/>
        </w:rPr>
        <w:t>TITLE</w:t>
      </w:r>
      <w:r>
        <w:t xml:space="preserve">: A Changing Ecclesiology in a Changing Church: A Symposium on Development in the Ecclesiology of Karl Rahner. Edited by Leo J. O'Donovan, S.J. (Weston School of Theology), with contributions by J. Peter Schineller, S.J. (Jesuit School of Theology in Chicago), John P. Galvin (St. John's Seminary, Brighton, Massachusetts), and Michael A. Fahey (Concordia University, Montreal) [1-3]. Published in </w:t>
      </w:r>
      <w:r>
        <w:rPr>
          <w:i/>
        </w:rPr>
        <w:t>Theological Studies</w:t>
      </w:r>
      <w:r>
        <w:t>, Vol. 38, 1977, pages 736–762 [4-7].</w:t>
      </w:r>
    </w:p>
    <w:p>
      <w:r>
        <w:rPr>
          <w:b/>
        </w:rPr>
        <w:t>MAIN SUBJECT</w:t>
      </w:r>
      <w:r>
        <w:t>: The historical development, core themes, and major shifts in the ecclesiology of Karl Rahner across three distinct chronological periods: his post-WWII early foundations (1946–1959), his conciliar contributions around Vatican II (1960–1965), and his post-conciliar focus on structural changes and the concrete church (1966–1976) [3].</w:t>
      </w:r>
    </w:p>
    <w:p>
      <w:r>
        <w:rPr>
          <w:b/>
        </w:rPr>
        <w:t>KEY TOPICS Covered</w:t>
      </w:r>
      <w:r>
        <w:t>:</w:t>
      </w:r>
    </w:p>
    <w:p>
      <w:pPr>
        <w:pStyle w:val="ListBullet"/>
      </w:pPr>
      <w:r>
        <w:t>The relationship between individual freedom, personal responsibility, and hierarchical authority in the Church [8, 9].</w:t>
      </w:r>
    </w:p>
    <w:p>
      <w:pPr>
        <w:pStyle w:val="ListBullet"/>
      </w:pPr>
      <w:r>
        <w:t>The Church as the "protosacrament" or prime sacrament of God’s grace in the world [10, 11].</w:t>
      </w:r>
    </w:p>
    <w:p>
      <w:pPr>
        <w:pStyle w:val="ListBullet"/>
      </w:pPr>
      <w:r>
        <w:t>The theological synthesis of Church membership, baptism of desire, and salvation outside the visible Church [12, 13].</w:t>
      </w:r>
    </w:p>
    <w:p>
      <w:pPr>
        <w:pStyle w:val="ListBullet"/>
      </w:pPr>
      <w:r>
        <w:t>The holiness and inherent sinfulness of the Church ("Church of sinners") [14, 15].</w:t>
      </w:r>
    </w:p>
    <w:p>
      <w:pPr>
        <w:pStyle w:val="ListBullet"/>
      </w:pPr>
      <w:r>
        <w:t>Office in the Church, focusing on episcopal collegiality, the relationship between the Pope and the college of bishops, and the restoration of the permanent diaconate [16, 17].</w:t>
      </w:r>
    </w:p>
    <w:p>
      <w:pPr>
        <w:pStyle w:val="ListBullet"/>
      </w:pPr>
      <w:r>
        <w:t>"Anonymous Christianity" as a speculative framework for the salvation of non-Christians [18, 19].</w:t>
      </w:r>
    </w:p>
    <w:p>
      <w:pPr>
        <w:pStyle w:val="ListBullet"/>
      </w:pPr>
      <w:r>
        <w:t>The transition from a cultural "Volkskirche" to a "little flock" in a diaspora situation [20, 21].</w:t>
      </w:r>
    </w:p>
    <w:p>
      <w:pPr>
        <w:pStyle w:val="ListBullet"/>
      </w:pPr>
      <w:r>
        <w:t>Structural transformations, basic Christian communities (</w:t>
      </w:r>
      <w:r>
        <w:rPr>
          <w:i/>
        </w:rPr>
        <w:t>Basisgemeinden</w:t>
      </w:r>
      <w:r>
        <w:t>), and the task of declericalization [22-24].</w:t>
      </w:r>
    </w:p>
    <w:p>
      <w:pPr>
        <w:pStyle w:val="ListBullet"/>
      </w:pPr>
      <w:r>
        <w:t>The mission of the Church in humanizing the world versus the dangers of clericalism and "horizontalism" [25, 26].</w:t>
      </w:r>
    </w:p>
    <w:p>
      <w:r>
        <w:rPr>
          <w:b/>
        </w:rPr>
        <w:t>CONCEPTS EXPLAINED</w:t>
      </w:r>
      <w:r>
        <w:t>:</w:t>
      </w:r>
    </w:p>
    <w:p>
      <w:pPr>
        <w:pStyle w:val="ListNumber"/>
      </w:pPr>
      <w:r>
        <w:rPr>
          <w:b/>
        </w:rPr>
        <w:t>Dual Notion of the Church</w:t>
      </w:r>
      <w:r>
        <w:t>: Rahner distinguishes between the Church as the community of the redeemed (the place of inner grace) and the Church as an organized, visible, and juridical society with rules [9]. Tension arises because the organized society must safeguard the ultimately private, spiritual sphere of the unique individual before God [9].</w:t>
      </w:r>
    </w:p>
    <w:p>
      <w:pPr>
        <w:pStyle w:val="ListNumber"/>
      </w:pPr>
      <w:r>
        <w:rPr>
          <w:b/>
        </w:rPr>
        <w:t>Protosacrament (Prime Sacrament)</w:t>
      </w:r>
      <w:r>
        <w:t>: The understanding that the Church, in her visible, concrete, and juridically verifiable appearance, is the real, permanent sign and physical embodiment of God's salvific will and the grace of Christ in the world [10].</w:t>
      </w:r>
    </w:p>
    <w:p>
      <w:pPr>
        <w:pStyle w:val="ListNumber"/>
      </w:pPr>
      <w:r>
        <w:rPr>
          <w:b/>
        </w:rPr>
        <w:t>Anonymous Christianity</w:t>
      </w:r>
      <w:r>
        <w:t>: The theological theory rooted in Rahner's transcendental anthropology asserting that because God's salvific will is universal, those who accept the grace offered to them but have no explicit contact with the Christian message are "anonymous Christians" whose salvation is still ontologically bound to Jesus Christ [54, 175–177].</w:t>
      </w:r>
    </w:p>
    <w:p>
      <w:pPr>
        <w:pStyle w:val="ListNumber"/>
      </w:pPr>
      <w:r>
        <w:rPr>
          <w:b/>
        </w:rPr>
        <w:t>Ecclesiological Monophysitism</w:t>
      </w:r>
      <w:r>
        <w:t>: The critical error where the Church conceives of itself purely in terms of its idealized, divine nature, thereby hiding and concealing its actual, historically tarnished concrete reality [27].</w:t>
      </w:r>
    </w:p>
    <w:p>
      <w:pPr>
        <w:pStyle w:val="ListNumber"/>
      </w:pPr>
      <w:r>
        <w:rPr>
          <w:b/>
        </w:rPr>
        <w:t>Incomplete Identification (Partial Identification)</w:t>
      </w:r>
      <w:r>
        <w:t>: The sociological and psychological phenomenon where modern believers, experiencing various tensions and burdens toward the concrete Church, give only a "partial" or incomplete "yes" to the institutional Church rather than identifying with it unconditionally [28, 29].</w:t>
      </w:r>
    </w:p>
    <w:p>
      <w:r>
        <w:rPr>
          <w:b/>
        </w:rPr>
        <w:t>ISSUES ADDRESSED</w:t>
      </w:r>
      <w:r>
        <w:t>:</w:t>
      </w:r>
    </w:p>
    <w:p>
      <w:pPr>
        <w:pStyle w:val="ListNumber"/>
      </w:pPr>
      <w:r>
        <w:rPr>
          <w:b/>
        </w:rPr>
        <w:t>Safeguarding Individual Charism Against Collectivism</w:t>
      </w:r>
      <w:r>
        <w:t>: Balancing the visible authority of the hierarchy with the freedom and initiative of the individual, ensuring the Church does not slide into an "ecclesiastical totalitarianism" or "religious dictatorship" [9, 30].</w:t>
      </w:r>
    </w:p>
    <w:p>
      <w:pPr>
        <w:pStyle w:val="ListNumber"/>
      </w:pPr>
      <w:r>
        <w:rPr>
          <w:b/>
        </w:rPr>
        <w:t>Reconciling Ecumenical Salvation with Church Necessity</w:t>
      </w:r>
      <w:r>
        <w:t>: Explaining how the necessity of the Church as a means of salvation can coexist with the true possibility of salvation for non-Christians and nonbelievers [12, 13].</w:t>
      </w:r>
    </w:p>
    <w:p>
      <w:pPr>
        <w:pStyle w:val="ListNumber"/>
      </w:pPr>
      <w:r>
        <w:rPr>
          <w:b/>
        </w:rPr>
        <w:t>The Limits and Scope of Church Office</w:t>
      </w:r>
      <w:r>
        <w:t>: Defining how structured church office relates to nonofficial charisms, asserting that office is deeply dependent on these charisms for its effective and fruitful exercise [31, 32].</w:t>
      </w:r>
    </w:p>
    <w:p>
      <w:pPr>
        <w:pStyle w:val="ListNumber"/>
      </w:pPr>
      <w:r>
        <w:rPr>
          <w:b/>
        </w:rPr>
        <w:t>Structural Rigidity in a Diaspora Era</w:t>
      </w:r>
      <w:r>
        <w:t>: Tackling the institutional "ineptitude" and spiritual "bankruptcy" of the larger Church, and proposing that the Church must restructure itself from below through basic communities to remain viable as a minority in a highly secularized world [21, 23, 24].</w:t>
      </w:r>
    </w:p>
    <w:p>
      <w:r>
        <w:rPr>
          <w:b/>
        </w:rPr>
        <w:t>IMPORTANT QUOTES</w:t>
      </w:r>
      <w:r>
        <w:t>:</w:t>
      </w:r>
    </w:p>
    <w:p>
      <w:pPr>
        <w:pStyle w:val="ListBullet"/>
      </w:pPr>
      <w:r>
        <w:t>"the Church is for persons, persons are not for the Church." (Page 741 / Passage 17) - Context: Setting down the basic principle to protect the rights, duties, and initiative of the individual believer against ecclesiastical collectivity.</w:t>
      </w:r>
    </w:p>
    <w:p>
      <w:pPr>
        <w:pStyle w:val="ListBullet"/>
      </w:pPr>
      <w:r>
        <w:t>"she is, in her whole concrete, visible and juridically verifiable appearance, a real sign and embodiment of the salvific will of God and of the grace of Christ." (Page 742 / Passage 22) - Context: Explaining the early foundations of Rahner's sacramental ecclesiology where the Church is viewed as the "protosacrament."</w:t>
      </w:r>
    </w:p>
    <w:p>
      <w:pPr>
        <w:pStyle w:val="ListBullet"/>
      </w:pPr>
      <w:r>
        <w:t>"The Church is the salvific society of this final, eschatological stage of salvation history," (Page 747 / Passage 37) - Context: Grounding the permanent, indefectible existence of the Church in the definitive victory of God's self-communication in Christ.</w:t>
      </w:r>
    </w:p>
    <w:p>
      <w:pPr>
        <w:pStyle w:val="ListBullet"/>
      </w:pPr>
      <w:r>
        <w:t>"the word 'Church' should be used without qualification only where Church-distinctive elements are found, not wherever Church-constitutive elements are present." (Page 751 / Passage 54) - Context: Setting terminological limits to prevent conceptual confusion when using the "anonymous Christian" theory.</w:t>
      </w:r>
    </w:p>
    <w:p>
      <w:pPr>
        <w:pStyle w:val="ListBullet"/>
      </w:pPr>
      <w:r>
        <w:t>"The Church of the future, writes Rahner, will be an open Church, ecumenical from its very roots, democratized, and especially declerical-ized." (Page 761 / Passage 86) - Context: Outlining the necessary structural modifications the Roman Catholic Church must undergo to face the modern world.</w:t>
      </w:r>
    </w:p>
    <w:p>
      <w:r>
        <w:rPr>
          <w:b/>
        </w:rPr>
        <w:t>SUMMARY</w:t>
      </w:r>
      <w:r>
        <w:t>:</w:t>
      </w:r>
    </w:p>
    <w:p>
      <w:r>
        <w:t>The symposium traces the systematic development of Karl Rahner's ecclesiology, demonstrating how his focus shifted from early postwar defenses of individual freedom, ecumenism, and the "Church of sinners" [8, 12, 14] to a conciliar defense of episcopal collegiality and "anonymous Christianity" [16, 18], and finally to a post-conciliar demand for concrete structural change [23, 24]. Facing a secularized "diaspora" world, Rahner argues that the Church must transition from a state-supported "Volkskirche" to an open, democratized, and declericalized community built from below by spontaneous "basic Christian communities" (</w:t>
      </w:r>
      <w:r>
        <w:rPr>
          <w:i/>
        </w:rPr>
        <w:t>Basisgemeinden</w:t>
      </w:r>
      <w:r>
        <w:t>) [21, 23, 24]. Ultimately, the contributors show that Rahner's speculative, transcendental theology served as an essential vehicle for moving Catholic thought from rigid Neo-Scholasticism into active, situational engagement with the modern world [33, 34].</w:t>
      </w:r>
    </w:p>
    <w:p>
      <w:pPr>
        <w:jc w:val="center"/>
      </w:pPr>
      <w:r>
        <w:rPr>
          <w:color w:val="7A705C"/>
          <w:sz w:val="18"/>
        </w:rPr>
        <w:t>——————————————————————————————</w:t>
      </w:r>
    </w:p>
    <w:p>
      <w:r>
        <w:br w:type="page"/>
      </w:r>
    </w:p>
    <w:p>
      <w:r>
        <w:rPr>
          <w:b/>
          <w:color w:val="9C7A2E"/>
          <w:sz w:val="22"/>
        </w:rPr>
        <w:t>ARTICLE 2</w:t>
      </w:r>
    </w:p>
    <w:p>
      <w:r>
        <w:rPr>
          <w:b/>
          <w:color w:val="24406B"/>
          <w:sz w:val="32"/>
        </w:rPr>
        <w:t>2. Basic communities.pdf</w:t>
      </w:r>
    </w:p>
    <w:p>
      <w:r>
        <w:rPr>
          <w:b/>
        </w:rPr>
        <w:t>TITLE</w:t>
      </w:r>
      <w:r>
        <w:t xml:space="preserve">: Basic Ecclesial Communities: A Meeting Point of Ecclesiologies. By Marcello de C. Azevedo, S.J. (Gregorian University, Rome, and Centro João XXIII, Rio de Janeiro). Published in </w:t>
      </w:r>
      <w:r>
        <w:rPr>
          <w:i/>
        </w:rPr>
        <w:t>Theological Studies</w:t>
      </w:r>
      <w:r>
        <w:t>, Vol. 46, 1985, pages 601–620 [35, 36].</w:t>
      </w:r>
    </w:p>
    <w:p>
      <w:r>
        <w:rPr>
          <w:b/>
        </w:rPr>
        <w:t>MAIN SUBJECT</w:t>
      </w:r>
      <w:r>
        <w:t>: An analysis of Latin American Basic Ecclesial Communities (BECs), using Brazil as a primary case study, to show how these communities represent a concrete "way of being Church" that can be read, interpreted, and enriched by several major Western/Northern ecclesiologies [37-39].</w:t>
      </w:r>
    </w:p>
    <w:p>
      <w:r>
        <w:rPr>
          <w:b/>
        </w:rPr>
        <w:t>KEY TOPICS Covered</w:t>
      </w:r>
      <w:r>
        <w:t>:</w:t>
      </w:r>
    </w:p>
    <w:p>
      <w:pPr>
        <w:pStyle w:val="ListBullet"/>
      </w:pPr>
      <w:r>
        <w:t>The defining sociological and theological characteristics of BECs in Brazil [37, 40].</w:t>
      </w:r>
    </w:p>
    <w:p>
      <w:pPr>
        <w:pStyle w:val="ListBullet"/>
      </w:pPr>
      <w:r>
        <w:t>The dimensions of communion and participation as a contrast to Western individualism [40].</w:t>
      </w:r>
    </w:p>
    <w:p>
      <w:pPr>
        <w:pStyle w:val="ListBullet"/>
      </w:pPr>
      <w:r>
        <w:t>The double meaning of being "at the base" of both the Church and society [41].</w:t>
      </w:r>
    </w:p>
    <w:p>
      <w:pPr>
        <w:pStyle w:val="ListBullet"/>
      </w:pPr>
      <w:r>
        <w:t>The relationship of BECs to Avery Dulles’s five models of the Church (Institution, Sacrament, Herald, Servant, Communion) [42, 43].</w:t>
      </w:r>
    </w:p>
    <w:p>
      <w:pPr>
        <w:pStyle w:val="ListBullet"/>
      </w:pPr>
      <w:r>
        <w:t>The chronic shortage of priests and the rise of lay ministers [44, 45].</w:t>
      </w:r>
    </w:p>
    <w:p>
      <w:pPr>
        <w:pStyle w:val="ListBullet"/>
      </w:pPr>
      <w:r>
        <w:t>The non-naive, relational reading of Scripture in light of daily life (Carlos Mesters) [46].</w:t>
      </w:r>
    </w:p>
    <w:p>
      <w:pPr>
        <w:pStyle w:val="ListBullet"/>
      </w:pPr>
      <w:r>
        <w:t>The "soteriological component" of BECs and the three levels of salvation/liberation [47, 48].</w:t>
      </w:r>
    </w:p>
    <w:p>
      <w:r>
        <w:rPr>
          <w:b/>
        </w:rPr>
        <w:t>CONCEPTS EXPLAINED</w:t>
      </w:r>
      <w:r>
        <w:t>:</w:t>
      </w:r>
    </w:p>
    <w:p>
      <w:pPr>
        <w:pStyle w:val="ListNumber"/>
      </w:pPr>
      <w:r>
        <w:rPr>
          <w:b/>
        </w:rPr>
        <w:t>Basic Ecclesial Communities (BECs / CEBs)</w:t>
      </w:r>
      <w:r>
        <w:t>: Small, flexible grassroots groups (typically gathering 20 to 50 people) that seek to live a pattern of Christian life marked by deep interpersonal communion, shared faith, and active social/political participation [37, 40, 49].</w:t>
      </w:r>
    </w:p>
    <w:p>
      <w:pPr>
        <w:pStyle w:val="ListNumber"/>
      </w:pPr>
      <w:r>
        <w:rPr>
          <w:b/>
        </w:rPr>
        <w:t>The Base (de base)</w:t>
      </w:r>
      <w:r>
        <w:t>: A term with a double meaning. Ecclesiastically, it refers to the active lay people situated at the bottom of the clerical hierarchy [41]. Sociologically, in developing nations like Brazil, it refers to the structurally poor and marginalized who feel a stronger need for mutual support and societal transformation [41, 49].</w:t>
      </w:r>
    </w:p>
    <w:p>
      <w:pPr>
        <w:pStyle w:val="ListNumber"/>
      </w:pPr>
      <w:r>
        <w:rPr>
          <w:b/>
        </w:rPr>
        <w:t>Sacrament of Christ's Kenosis</w:t>
      </w:r>
      <w:r>
        <w:t>: The visible sign of Christ's self-emptying (Philippians 2) lived out by the poor and lay members of the BECs, which serves as a powerful means of grace and renewal for the institutional Church and its pastors [50].</w:t>
      </w:r>
    </w:p>
    <w:p>
      <w:pPr>
        <w:pStyle w:val="ListNumber"/>
      </w:pPr>
      <w:r>
        <w:rPr>
          <w:b/>
        </w:rPr>
        <w:t>Desobriga</w:t>
      </w:r>
      <w:r>
        <w:t>: A traditional Brazilian pastoral paradigm of "sacramentalization" where an overworked, scarce priest would travel to rural areas to rapidly "discharge obligations" (baptisms, marriages, confessions) in a brief period, leaving the faithful with a passive, individualized understanding of faith [51, 52].</w:t>
      </w:r>
    </w:p>
    <w:p>
      <w:pPr>
        <w:pStyle w:val="ListNumber"/>
      </w:pPr>
      <w:r>
        <w:rPr>
          <w:b/>
        </w:rPr>
        <w:t>Praxis</w:t>
      </w:r>
      <w:r>
        <w:t>: A concrete form of historical commitment and daily involvement in making history, stemming from conscious choices of faith to live out the demands of justice, service, and liberation in time [53, 54].</w:t>
      </w:r>
    </w:p>
    <w:p>
      <w:r>
        <w:rPr>
          <w:b/>
        </w:rPr>
        <w:t>ISSUES ADDRESSED</w:t>
      </w:r>
      <w:r>
        <w:t>:</w:t>
      </w:r>
    </w:p>
    <w:p>
      <w:pPr>
        <w:pStyle w:val="ListNumber"/>
      </w:pPr>
      <w:r>
        <w:rPr>
          <w:b/>
        </w:rPr>
        <w:t>The Scarcity of Ordained Priests</w:t>
      </w:r>
      <w:r>
        <w:t>: Managing the daily life of communities in the chronic absence of priests, which has forced a decentralization of church ministries to the laity without breaking communion with the parish or diocese [44].</w:t>
      </w:r>
    </w:p>
    <w:p>
      <w:pPr>
        <w:pStyle w:val="ListNumber"/>
      </w:pPr>
      <w:r>
        <w:rPr>
          <w:b/>
        </w:rPr>
        <w:t>The Structural Eucharist Paradox</w:t>
      </w:r>
      <w:r>
        <w:t>: The critical problem where active, highly cohesive, word-centered BECs are intensely aware of the central structural role of the Eucharist but find it impossible to celebrate it regularly because of strict clerical celibacy and holy orders regulations [12, 55].</w:t>
      </w:r>
    </w:p>
    <w:p>
      <w:pPr>
        <w:pStyle w:val="ListNumber"/>
      </w:pPr>
      <w:r>
        <w:rPr>
          <w:b/>
        </w:rPr>
        <w:t>Subjectivistic and Ideological Bible Readings</w:t>
      </w:r>
      <w:r>
        <w:t>: Preventing lay-led Scripture circles from falling into naive, selective, or highly subjective interpretations that strip the biblical text of its historical and material reality [46].</w:t>
      </w:r>
    </w:p>
    <w:p>
      <w:pPr>
        <w:pStyle w:val="ListNumber"/>
      </w:pPr>
      <w:r>
        <w:rPr>
          <w:b/>
        </w:rPr>
        <w:t>Combatting Individualistic Western Culture</w:t>
      </w:r>
      <w:r>
        <w:t>: Offering a collective, sharing-centered "gift-economy" of salvation to counter the highly competitive, self-interested, and privatized approach of modern Western culture [40, 41].</w:t>
      </w:r>
    </w:p>
    <w:p>
      <w:r>
        <w:rPr>
          <w:b/>
        </w:rPr>
        <w:t>IMPORTANT QUOTES</w:t>
      </w:r>
      <w:r>
        <w:t>:</w:t>
      </w:r>
    </w:p>
    <w:p>
      <w:pPr>
        <w:pStyle w:val="ListBullet"/>
      </w:pPr>
      <w:r>
        <w:t>"the BECs are not simply a movement or association in the Church but rather a way of being Church." (Page 604 / Passage 103) - Context: Establishing the foundational theological premise of Latin American BEC ecclesiology.</w:t>
      </w:r>
    </w:p>
    <w:p>
      <w:pPr>
        <w:pStyle w:val="ListBullet"/>
      </w:pPr>
      <w:r>
        <w:t>"Faith is not locked in the mind and even less within the private, individual horizon. Faith is a dynamic factor of personal conversion and societal transformation." (Page 603 / Passage 100) - Context: Describing how BEC members at the sociological base link gospel demands to daily life.</w:t>
      </w:r>
    </w:p>
    <w:p>
      <w:pPr>
        <w:pStyle w:val="ListBullet"/>
      </w:pPr>
      <w:r>
        <w:t>"The ordained minister takes his place once again within a community growing increasingly aware of its diverse vocations and functions" (Page 609 / Passage 118) - Context: Describing how lay ministerial expansion repositions the priest within a collaborative church model.</w:t>
      </w:r>
    </w:p>
    <w:p>
      <w:pPr>
        <w:pStyle w:val="ListBullet"/>
      </w:pPr>
      <w:r>
        <w:t>"In the living Church embodied by BECs we see, first and foremost, a keen awareness of the structural significance of the Eucharist... but also of the actual impossibility of their having the Eucharist with its full meaning and reality." (Page 610 / Passage 121) - Context: Highlighting the major sacramental crisis confronting multiplying, priestless grassroots communities.</w:t>
      </w:r>
    </w:p>
    <w:p>
      <w:pPr>
        <w:pStyle w:val="ListBullet"/>
      </w:pPr>
      <w:r>
        <w:t>"The little patch of the People of God that is living in each BEC, an 'initial cell' as Medellin puts it, is a sign and sacrament of the People of God" (Page 618 / Passage 148) - Context: Demonstrating how the local "Church of the poor" serves as a microcosm of the universal Church envisioned by Vatican II.</w:t>
      </w:r>
    </w:p>
    <w:p>
      <w:r>
        <w:rPr>
          <w:b/>
        </w:rPr>
        <w:t>SUMMARY</w:t>
      </w:r>
      <w:r>
        <w:t>:</w:t>
      </w:r>
    </w:p>
    <w:p>
      <w:r>
        <w:t xml:space="preserve">Azevedo argues that Basic Ecclesial Communities (BECs) in Brazil represent an authentic and transformative "way of being Church" that transcends a mere parish association [38]. By testing BECs against Avery Dulles’s five models of the Church, he demonstrates that these communities enrich and embody the institutional, sacramental, kerygmatic, diaconal, and communitarian dimensions of Catholic ecclesiology at the grassroots level [43, 50, 56-58]. They systematically dismantle the passive, clericalized "sacramentalization" of the old </w:t>
      </w:r>
      <w:r>
        <w:rPr>
          <w:i/>
        </w:rPr>
        <w:t>desobriga</w:t>
      </w:r>
      <w:r>
        <w:t xml:space="preserve"> model by promoting shared lay leadership, prophetic solidarity with the poor, and a communal reading of Scripture in light of real-life struggles [45, 51, 59]. Azevedo concludes that BECs offer a vital, liberating model of "Christian praxis" that can renew global theology by showing how a structurally poor community can live as a true sacrament of the People of God [54, 60, 61].</w:t>
      </w:r>
    </w:p>
    <w:p>
      <w:pPr>
        <w:jc w:val="center"/>
      </w:pPr>
      <w:r>
        <w:rPr>
          <w:color w:val="7A705C"/>
          <w:sz w:val="18"/>
        </w:rPr>
        <w:t>——————————————————————————————</w:t>
      </w:r>
    </w:p>
    <w:p>
      <w:r>
        <w:br w:type="page"/>
      </w:r>
    </w:p>
    <w:p>
      <w:r>
        <w:rPr>
          <w:b/>
          <w:color w:val="9C7A2E"/>
          <w:sz w:val="22"/>
        </w:rPr>
        <w:t>ARTICLE 3</w:t>
      </w:r>
    </w:p>
    <w:p>
      <w:r>
        <w:rPr>
          <w:b/>
          <w:color w:val="24406B"/>
          <w:sz w:val="32"/>
        </w:rPr>
        <w:t>3. chrurch_s role in salvn..pdf</w:t>
      </w:r>
    </w:p>
    <w:p>
      <w:r>
        <w:rPr>
          <w:b/>
        </w:rPr>
        <w:t>TITLE</w:t>
      </w:r>
      <w:r>
        <w:t xml:space="preserve">: The Church: Its Role In God's Plan Of Salvation. By Fr. Dr. P. N. Wachege (Senior Lecturer, Department of Religious Studies, University of Nairobi, Kenya) [62]. Published in </w:t>
      </w:r>
      <w:r>
        <w:rPr>
          <w:i/>
        </w:rPr>
        <w:t>African Ecclesial Review</w:t>
      </w:r>
      <w:r>
        <w:t xml:space="preserve"> (AFER), Vol. 39, No. 1, February 1997, pages 28–50 [63, 64].</w:t>
      </w:r>
    </w:p>
    <w:p>
      <w:r>
        <w:rPr>
          <w:b/>
        </w:rPr>
        <w:t>MAIN SUBJECT</w:t>
      </w:r>
      <w:r>
        <w:t>: The role of the Church as the authorized agent of salvation, catechizing, and evangelization, analyzed through major historical shifts in theology, the collapse of exclusive axioms, Karl Rahner's "Anonymous Christianity," and the "Family of God" model proposed by the 1994 African Synod [63, 65, 66].</w:t>
      </w:r>
    </w:p>
    <w:p>
      <w:r>
        <w:rPr>
          <w:b/>
        </w:rPr>
        <w:t>KEY TOPICS Covered</w:t>
      </w:r>
      <w:r>
        <w:t>:</w:t>
      </w:r>
    </w:p>
    <w:p>
      <w:pPr>
        <w:pStyle w:val="ListBullet"/>
      </w:pPr>
      <w:r>
        <w:t>The Church as the Sacrament of Salvation (Kung, Schillebeeckx, de Lubac, Dulles) [62, 64].</w:t>
      </w:r>
    </w:p>
    <w:p>
      <w:pPr>
        <w:pStyle w:val="ListBullet"/>
      </w:pPr>
      <w:r>
        <w:t>Small Christian Communities (SCCs) as the basic pastoral priority in Eastern Africa (AMECEA) [65, 67].</w:t>
      </w:r>
    </w:p>
    <w:p>
      <w:pPr>
        <w:pStyle w:val="ListBullet"/>
      </w:pPr>
      <w:r>
        <w:t>The model of the Church as the "Family of God" endorsed by the 1994 African Synod [65, 66, 68].</w:t>
      </w:r>
    </w:p>
    <w:p>
      <w:pPr>
        <w:pStyle w:val="ListBullet"/>
      </w:pPr>
      <w:r>
        <w:t>The prominent, salvific position of the Blessed Virgin Mary in Catholic tradition [69].</w:t>
      </w:r>
    </w:p>
    <w:p>
      <w:pPr>
        <w:pStyle w:val="ListBullet"/>
      </w:pPr>
      <w:r>
        <w:t>The historical and dogmatic evaluation of the exclusive axiom "Outside the Church, No Salvation" (</w:t>
      </w:r>
      <w:r>
        <w:rPr>
          <w:i/>
        </w:rPr>
        <w:t>Extra Ecclesiam Nulla Salus</w:t>
      </w:r>
      <w:r>
        <w:t>) [70, 71].</w:t>
      </w:r>
    </w:p>
    <w:p>
      <w:pPr>
        <w:pStyle w:val="ListBullet"/>
      </w:pPr>
      <w:r>
        <w:t>The debate surrounding Karl Rahner’s "Anonymous Christianity" and its critics (Küng, Boublik) [72, 73].</w:t>
      </w:r>
    </w:p>
    <w:p>
      <w:pPr>
        <w:pStyle w:val="ListBullet"/>
      </w:pPr>
      <w:r>
        <w:t>Jacques Dupuis's four progressive historical stages of Church attitudes toward other religions [74, 75].</w:t>
      </w:r>
    </w:p>
    <w:p>
      <w:pPr>
        <w:pStyle w:val="ListBullet"/>
      </w:pPr>
      <w:r>
        <w:t>The objectives and theological instructions of the 1994 African Synod [67, 76].</w:t>
      </w:r>
    </w:p>
    <w:p>
      <w:r>
        <w:rPr>
          <w:b/>
        </w:rPr>
        <w:t>CONCEPTS EXPLAINED</w:t>
      </w:r>
      <w:r>
        <w:t>:</w:t>
      </w:r>
    </w:p>
    <w:p>
      <w:pPr>
        <w:pStyle w:val="ListNumber"/>
      </w:pPr>
      <w:r>
        <w:rPr>
          <w:b/>
        </w:rPr>
        <w:t>Family of God</w:t>
      </w:r>
      <w:r>
        <w:t>: The central ecclesiological model proposed by the 1994 African Synod, emphasizing solidarity, communal care, warm interpersonal relationships, and an understanding of salvation as a shared, collective journey rather than an individualistic concern [65, 66, 68, 77].</w:t>
      </w:r>
    </w:p>
    <w:p>
      <w:pPr>
        <w:pStyle w:val="ListNumber"/>
      </w:pPr>
      <w:r>
        <w:rPr>
          <w:b/>
        </w:rPr>
        <w:t>Extra Ecclesiam Nulla Salus</w:t>
      </w:r>
      <w:r>
        <w:t>: The traditional, exclusive theological axiom ("Outside the Church, No Salvation") championed by St. Cyprian and Fulgentius which historically condemned all those outside the visible Catholic fold to "eternal fire" [70, 78].</w:t>
      </w:r>
    </w:p>
    <w:p>
      <w:pPr>
        <w:pStyle w:val="ListNumber"/>
      </w:pPr>
      <w:r>
        <w:rPr>
          <w:b/>
        </w:rPr>
        <w:t>Anonymous Christianity</w:t>
      </w:r>
      <w:r>
        <w:t>: Karl Rahner's pastoral theory asserting that because God's salvific will is universal, individuals who respond to God's grace in their conscience are saved in Christ "anonymously" without needing explicit Christian symbols, although explicit Christianity remains the most direct path of revelation [176–178, 181].</w:t>
      </w:r>
    </w:p>
    <w:p>
      <w:pPr>
        <w:pStyle w:val="ListNumber"/>
      </w:pPr>
      <w:r>
        <w:rPr>
          <w:b/>
        </w:rPr>
        <w:t>Anonymous Catechumenate</w:t>
      </w:r>
      <w:r>
        <w:t>: A concept proposed by theologian V. Boublik as an alternative to Rahner's theory, describing the lifelong desire of adherents of other religions to encounter the Savior, which critics find less presumptuous [73].</w:t>
      </w:r>
    </w:p>
    <w:p>
      <w:pPr>
        <w:pStyle w:val="ListNumber"/>
      </w:pPr>
      <w:r>
        <w:rPr>
          <w:b/>
        </w:rPr>
        <w:t>Synodos</w:t>
      </w:r>
      <w:r>
        <w:t xml:space="preserve">: A Greek-derived word meaning "journeying together" (from </w:t>
      </w:r>
      <w:r>
        <w:rPr>
          <w:i/>
        </w:rPr>
        <w:t>syn</w:t>
      </w:r>
      <w:r>
        <w:t xml:space="preserve"> and </w:t>
      </w:r>
      <w:r>
        <w:rPr>
          <w:i/>
        </w:rPr>
        <w:t>hodos</w:t>
      </w:r>
      <w:r>
        <w:t>), used to challenge the African Church to walk collaboratively toward redemption as a family [67, 79].</w:t>
      </w:r>
    </w:p>
    <w:p>
      <w:r>
        <w:rPr>
          <w:b/>
        </w:rPr>
        <w:t>ISSUES ADDRESSED</w:t>
      </w:r>
      <w:r>
        <w:t>:</w:t>
      </w:r>
    </w:p>
    <w:p>
      <w:pPr>
        <w:pStyle w:val="ListNumber"/>
      </w:pPr>
      <w:r>
        <w:rPr>
          <w:b/>
        </w:rPr>
        <w:t>The Ruthlessness of Exclusive Dogmas</w:t>
      </w:r>
      <w:r>
        <w:t xml:space="preserve">: Overcoming the historical harm caused by exclusive dogmas like </w:t>
      </w:r>
      <w:r>
        <w:rPr>
          <w:i/>
        </w:rPr>
        <w:t>Extra Ecclesiam Nulla Salus</w:t>
      </w:r>
      <w:r>
        <w:t xml:space="preserve"> to foster healthy ecumenical and interreligious dialogue [70, 74].</w:t>
      </w:r>
    </w:p>
    <w:p>
      <w:pPr>
        <w:pStyle w:val="ListNumber"/>
      </w:pPr>
      <w:r>
        <w:rPr>
          <w:b/>
        </w:rPr>
        <w:t>The Presumption of "Anonymous" Labeling</w:t>
      </w:r>
      <w:r>
        <w:t>: Addressing Hans Küng's sharp critique that labeling a sincere Muslim, Jew, or atheist an "anonymous Christian" is a presumptuous, imperialistic "theological sleight of hand" that shuts down genuine interreligious dialogue [183–185].</w:t>
      </w:r>
    </w:p>
    <w:p>
      <w:pPr>
        <w:pStyle w:val="ListNumber"/>
      </w:pPr>
      <w:r>
        <w:rPr>
          <w:b/>
        </w:rPr>
        <w:t>The Historical Condemnation of African Culture</w:t>
      </w:r>
      <w:r>
        <w:t>: Overcoming the colonial legacy where missionaries condemned African religions, cultures, and ancestral philosophies as "savage" or "primitive" without critically examining their positive salvific elements [80, 81].</w:t>
      </w:r>
    </w:p>
    <w:p>
      <w:pPr>
        <w:pStyle w:val="ListNumber"/>
      </w:pPr>
      <w:r>
        <w:rPr>
          <w:b/>
        </w:rPr>
        <w:t>The Pitfall of Family Paternalism</w:t>
      </w:r>
      <w:r>
        <w:t>: Preventing the "Family of God" model from devolving into excessive paternalism or maternalism, which can cause members to remain spiritually immature, irresponsible, and overly dependent on the collective [82].</w:t>
      </w:r>
    </w:p>
    <w:p>
      <w:r>
        <w:rPr>
          <w:b/>
        </w:rPr>
        <w:t>IMPORTANT QUOTES</w:t>
      </w:r>
      <w:r>
        <w:t>:</w:t>
      </w:r>
    </w:p>
    <w:p>
      <w:pPr>
        <w:pStyle w:val="ListBullet"/>
      </w:pPr>
      <w:r>
        <w:t>"The Church is the community of those who have committed themselves to the Person and cause of Jesus Christ and who bear witness to it as hope for all men and women." (Page 28 / Passage 159) - Context: Citing Hans Küng's definition of the Church.</w:t>
      </w:r>
    </w:p>
    <w:p>
      <w:pPr>
        <w:pStyle w:val="ListBullet"/>
      </w:pPr>
      <w:r>
        <w:t>"Within this Family framework, therefore, one may not just talk of 'my Saviour', 'my salvation', 'I-myself-am saved'. Instead, one should talk of 'our Saviour', 'our Salvation', 'we-ourselves-are saved'." (Page 30 / Passage 165) - Context: Urging a transition from individualistic Western views of salvation to a communal, family-centered African theology.</w:t>
      </w:r>
    </w:p>
    <w:p>
      <w:pPr>
        <w:pStyle w:val="ListBullet"/>
      </w:pPr>
      <w:r>
        <w:t>"The axiom, 'Outside the Church, No Salvation' no longer applies. Christianity and other religions have salvific elements which... do convey Salvation." (Page 39 / Passage 189) - Context: Explaining the drastic shift in Catholic dogmatic theology toward general revelation.</w:t>
      </w:r>
    </w:p>
    <w:p>
      <w:pPr>
        <w:pStyle w:val="ListBullet"/>
      </w:pPr>
      <w:r>
        <w:t>"To bring the partner to the discussion into our own circle in this way closes the dialogue before it has even begun." (Page 38 / Passage 185) - Context: Quoting Hans Küng's objection to Karl Rahner's "Anonymous Christian" terminology as patronizing to non-Christians.</w:t>
      </w:r>
    </w:p>
    <w:p>
      <w:pPr>
        <w:pStyle w:val="ListBullet"/>
      </w:pPr>
      <w:r>
        <w:t>"Our communion in the Church, our walking together, is not our initiative or our doing. We are people called together by our Father" (Page 45-46 / Passage 203) - Context: Quoting Cecil McGarry on the synodal, Trinitarian roots of the Church's nature.</w:t>
      </w:r>
    </w:p>
    <w:p>
      <w:r>
        <w:rPr>
          <w:b/>
        </w:rPr>
        <w:t>SUMMARY</w:t>
      </w:r>
      <w:r>
        <w:t>:</w:t>
      </w:r>
    </w:p>
    <w:p>
      <w:r>
        <w:t xml:space="preserve">Wachege analyzes the Church’s essential role as the primary agent of salvation in a world characterized by changing generations and religious pluralism [63, 65]. He outlines a massive theological shift within Catholicism from the exclusive, historical condemnation of non-Catholics under the </w:t>
      </w:r>
      <w:r>
        <w:rPr>
          <w:i/>
        </w:rPr>
        <w:t>Extra Ecclesiam Nulla Salus</w:t>
      </w:r>
      <w:r>
        <w:t xml:space="preserve"> axiom to a highly optimistic, positive attitude toward other religions [70, 75]. While presenting Karl Rahner’s "Anonymous Christianity" as an important, comfort-giving pastoral theory, he highlights Hans Küng's strong warnings against its potential theological imperialism [72, 83, 84]. Grounding his vision in the 1994 African Synod, Wachege champions the "Family of God" model and Small Christian Communities (SCCs) as the most effective, culturally authentic vehicles for African inculturation, evangelization, and liberating dialogue [65, 67, 68].</w:t>
      </w:r>
    </w:p>
    <w:p>
      <w:pPr>
        <w:jc w:val="center"/>
      </w:pPr>
      <w:r>
        <w:rPr>
          <w:color w:val="7A705C"/>
          <w:sz w:val="18"/>
        </w:rPr>
        <w:t>——————————————————————————————</w:t>
      </w:r>
    </w:p>
    <w:p>
      <w:r>
        <w:br w:type="page"/>
      </w:r>
    </w:p>
    <w:p>
      <w:r>
        <w:rPr>
          <w:b/>
          <w:color w:val="9C7A2E"/>
          <w:sz w:val="22"/>
        </w:rPr>
        <w:t>ARTICLE 4</w:t>
      </w:r>
    </w:p>
    <w:p>
      <w:r>
        <w:rPr>
          <w:b/>
          <w:color w:val="24406B"/>
          <w:sz w:val="32"/>
        </w:rPr>
        <w:t>4. church - pol.mission.pdf</w:t>
      </w:r>
    </w:p>
    <w:p>
      <w:r>
        <w:rPr>
          <w:b/>
        </w:rPr>
        <w:t>TITLE</w:t>
      </w:r>
      <w:r>
        <w:t xml:space="preserve">: The Church's Religious Identity and Its Social and Political Mission. By Francis Schüssler Fiorenza (The Catholic University of America). Published in </w:t>
      </w:r>
      <w:r>
        <w:rPr>
          <w:i/>
        </w:rPr>
        <w:t>Theological Studies</w:t>
      </w:r>
      <w:r>
        <w:t>, Vol. 43, 1982, pages 197–225 [85, 86].</w:t>
      </w:r>
    </w:p>
    <w:p>
      <w:r>
        <w:rPr>
          <w:b/>
        </w:rPr>
        <w:t>MAIN SUBJECT</w:t>
      </w:r>
      <w:r>
        <w:t>: An exploration of how the Church’s political and social mission relates to its unique religious identity, proposing a hermeneutical, Christological, and historical framework to show that a commitment to social justice is constitutive of—rather than accidental to—Gospel proclamation [85-87].</w:t>
      </w:r>
    </w:p>
    <w:p>
      <w:r>
        <w:rPr>
          <w:b/>
        </w:rPr>
        <w:t>KEY TOPICS Covered</w:t>
      </w:r>
      <w:r>
        <w:t>:</w:t>
      </w:r>
    </w:p>
    <w:p>
      <w:pPr>
        <w:pStyle w:val="ListBullet"/>
      </w:pPr>
      <w:r>
        <w:t>Critical analysis of four traditional models of social mission: Improper, Substitutive, Unofficial, and Partial [88-91].</w:t>
      </w:r>
    </w:p>
    <w:p>
      <w:pPr>
        <w:pStyle w:val="ListBullet"/>
      </w:pPr>
      <w:r>
        <w:t xml:space="preserve">Hermeneutical evaluation of post-Vatican II magisterial statements (e.g., </w:t>
      </w:r>
      <w:r>
        <w:rPr>
          <w:i/>
        </w:rPr>
        <w:t>Justice in the World</w:t>
      </w:r>
      <w:r>
        <w:t xml:space="preserve">, </w:t>
      </w:r>
      <w:r>
        <w:rPr>
          <w:i/>
        </w:rPr>
        <w:t>Evangelii Nuntiandi</w:t>
      </w:r>
      <w:r>
        <w:t>, and John Paul II's encyclicals) [92-95].</w:t>
      </w:r>
    </w:p>
    <w:p>
      <w:pPr>
        <w:pStyle w:val="ListBullet"/>
      </w:pPr>
      <w:r>
        <w:t>Methodological critique of defining the Church’s mission through "specific difference" [96-98].</w:t>
      </w:r>
    </w:p>
    <w:p>
      <w:pPr>
        <w:pStyle w:val="ListBullet"/>
      </w:pPr>
      <w:r>
        <w:t>Wittgenstein’s "family resemblance" (game analogy) and the phenomenological category of "appresentation" applied to religious acts [99-101].</w:t>
      </w:r>
    </w:p>
    <w:p>
      <w:pPr>
        <w:pStyle w:val="ListBullet"/>
      </w:pPr>
      <w:r>
        <w:t>The historical connection between the belief in a transcendent God and the emergence of human personhood [102, 103].</w:t>
      </w:r>
    </w:p>
    <w:p>
      <w:pPr>
        <w:pStyle w:val="ListBullet"/>
      </w:pPr>
      <w:r>
        <w:t>Wisdom Christology (</w:t>
      </w:r>
      <w:r>
        <w:rPr>
          <w:i/>
        </w:rPr>
        <w:t>Sophia</w:t>
      </w:r>
      <w:r>
        <w:t xml:space="preserve"> / </w:t>
      </w:r>
      <w:r>
        <w:rPr>
          <w:i/>
        </w:rPr>
        <w:t>Logos</w:t>
      </w:r>
      <w:r>
        <w:t>) as the theological bridge between creation and redemption [301–303].</w:t>
      </w:r>
    </w:p>
    <w:p>
      <w:pPr>
        <w:pStyle w:val="ListBullet"/>
      </w:pPr>
      <w:r>
        <w:t>The historical intertwinement of the Church’s diaconal care for the poor and secular political structures (Constantine, Middle Ages, and the industrial revolution) [104-106].</w:t>
      </w:r>
    </w:p>
    <w:p>
      <w:r>
        <w:rPr>
          <w:b/>
        </w:rPr>
        <w:t>CONCEPTS EXPLAINED</w:t>
      </w:r>
      <w:r>
        <w:t>:</w:t>
      </w:r>
    </w:p>
    <w:p>
      <w:pPr>
        <w:pStyle w:val="ListNumber"/>
      </w:pPr>
      <w:r>
        <w:rPr>
          <w:b/>
        </w:rPr>
        <w:t>Specific Difference</w:t>
      </w:r>
      <w:r>
        <w:t>: A traditional logical method of defining a reality's essence by isolating its unique, distinct traits from everything else, which Fiorenza argues leads to a distorted, dualistic separation of the religious from the ethical, social, and political [97, 98].</w:t>
      </w:r>
    </w:p>
    <w:p>
      <w:pPr>
        <w:pStyle w:val="ListNumber"/>
      </w:pPr>
      <w:r>
        <w:rPr>
          <w:b/>
        </w:rPr>
        <w:t>Family Resemblance</w:t>
      </w:r>
      <w:r>
        <w:t>: Ludwig Wittgenstein's linguistic concept showing that complex realities (like games or religion) cannot be reduced to a single common denominator, but are instead defined by a complicated, overlapping network of similarities and crisscrossings [99, 100].</w:t>
      </w:r>
    </w:p>
    <w:p>
      <w:pPr>
        <w:pStyle w:val="ListNumber"/>
      </w:pPr>
      <w:r>
        <w:rPr>
          <w:b/>
        </w:rPr>
        <w:t>Appresentation</w:t>
      </w:r>
      <w:r>
        <w:t>: A phenomenological concept (adapted from Husserl) describing how the full, unseen meaning of an action (such as its religious dimension) is indirectly but concordantly grasped as being "co-present" with the visible, physical action itself [101, 107, 108].</w:t>
      </w:r>
    </w:p>
    <w:p>
      <w:pPr>
        <w:pStyle w:val="ListNumber"/>
      </w:pPr>
      <w:r>
        <w:rPr>
          <w:b/>
        </w:rPr>
        <w:t>Wisdom Christology</w:t>
      </w:r>
      <w:r>
        <w:t>: A post-biblical trajectory that identifies Jesus with the divine order, power, and wisdom through which the universe was created, thereby bridging the theology of creation with the theology of redemption and justifying a concrete social ministry [301–303].</w:t>
      </w:r>
    </w:p>
    <w:p>
      <w:pPr>
        <w:pStyle w:val="ListNumber"/>
      </w:pPr>
      <w:r>
        <w:rPr>
          <w:b/>
        </w:rPr>
        <w:t>Constitutive Dimension</w:t>
      </w:r>
      <w:r>
        <w:t>: The theological assertion (proclaimed by the 1971 Synod of Bishops) that action on behalf of justice and world transformation is an integral, non-accidental part of preaching the Gospel [93, 109].</w:t>
      </w:r>
    </w:p>
    <w:p>
      <w:r>
        <w:rPr>
          <w:b/>
        </w:rPr>
        <w:t>ISSUES ADDRESSED</w:t>
      </w:r>
      <w:r>
        <w:t>:</w:t>
      </w:r>
    </w:p>
    <w:p>
      <w:pPr>
        <w:pStyle w:val="ListNumber"/>
      </w:pPr>
      <w:r>
        <w:rPr>
          <w:b/>
        </w:rPr>
        <w:t>The Threat of Secularization and Loss of Identity</w:t>
      </w:r>
      <w:r>
        <w:t>: Addressing critics who claim that focus on social/political advocacy causes churches to lose their religious message and turn into mere secular lobbying or social welfare groups [85, 110, 111].</w:t>
      </w:r>
    </w:p>
    <w:p>
      <w:pPr>
        <w:pStyle w:val="ListNumber"/>
      </w:pPr>
      <w:r>
        <w:rPr>
          <w:b/>
        </w:rPr>
        <w:t>The Inadequacy of the "Substitutive" Model</w:t>
      </w:r>
      <w:r>
        <w:t>: Countering the view that the Church should run schools or hospitals only as temporary substitutes until secular state agencies can take them over, which splits the religious from the secular [112-114].</w:t>
      </w:r>
    </w:p>
    <w:p>
      <w:pPr>
        <w:pStyle w:val="ListNumber"/>
      </w:pPr>
      <w:r>
        <w:rPr>
          <w:b/>
        </w:rPr>
        <w:t>The Split Between "Official" and "Lay" Missions</w:t>
      </w:r>
      <w:r>
        <w:t>: Rejecting Karl Rahner’s model that restricts the official hierarchy strictly to religious duties while relegating the social mission entirely to "unofficial" lay action [115, 116].</w:t>
      </w:r>
    </w:p>
    <w:p>
      <w:pPr>
        <w:pStyle w:val="ListNumber"/>
      </w:pPr>
      <w:r>
        <w:rPr>
          <w:b/>
        </w:rPr>
        <w:t>The Tension Between "Conversion of Heart" and "Systemic Change"</w:t>
      </w:r>
      <w:r>
        <w:t>: Comparing Pope Paul VI's structural emphasis on combatting political systems of injustice with Pope John Paul II's personalist emphasis on the conversion of individual conscience within state-communist or Latin American contexts [117].</w:t>
      </w:r>
    </w:p>
    <w:p>
      <w:r>
        <w:rPr>
          <w:b/>
        </w:rPr>
        <w:t>IMPORTANT QUOTES</w:t>
      </w:r>
      <w:r>
        <w:t>:</w:t>
      </w:r>
    </w:p>
    <w:p>
      <w:pPr>
        <w:pStyle w:val="ListBullet"/>
      </w:pPr>
      <w:r>
        <w:t xml:space="preserve">"Action on behalf of justice and participation in the transformation of the world appear to us as a constitutive dimension of the preaching of the gospel..." (Page 205 / Passage 256) - Context: Quoting the ground-breaking statement from the 1971 Synod document </w:t>
      </w:r>
      <w:r>
        <w:rPr>
          <w:i/>
        </w:rPr>
        <w:t>Justice in the World</w:t>
      </w:r>
      <w:r>
        <w:t>.</w:t>
      </w:r>
    </w:p>
    <w:p>
      <w:pPr>
        <w:pStyle w:val="ListBullet"/>
      </w:pPr>
      <w:r>
        <w:t>"a church that is nothing more than a benevolent socially useful group can be replaced by other groups not claiming to be churches: such a church has no justification for its existence." (Page 210 / Passage 274) - Context: Citing Paul Tillich's warning on the necessity of maintaining a distinctive religious identity.</w:t>
      </w:r>
    </w:p>
    <w:p>
      <w:pPr>
        <w:pStyle w:val="ListBullet"/>
      </w:pPr>
      <w:r>
        <w:t>"the religious is distorted... if it is defined precisely in its specific difference from the ethical, social, or political... As human nature is not a pure but an incarnate rationality, so religiosity manifests itself within the ethical, social, and political." (Page 211-212 / Passage 280) - Context: Critiquing the theological dualism that separates religion from life.</w:t>
      </w:r>
    </w:p>
    <w:p>
      <w:pPr>
        <w:pStyle w:val="ListBullet"/>
      </w:pPr>
      <w:r>
        <w:t>"The more the social or political ministry of the Church is related to Christianity's interpretative function as a religion to exhibit and to proclaim Jesus as the Power and Wisdom of the universe, the more constitutive, essential, and distinctive this ministry is." (Page 219 / Passage 308) - Context: Formulating the article's core "rule of praxis" for integrating social ministry with religious identity.</w:t>
      </w:r>
    </w:p>
    <w:p>
      <w:pPr>
        <w:pStyle w:val="ListBullet"/>
      </w:pPr>
      <w:r>
        <w:t>"Its obligation to speak out on social and political issues does not stem from a 'better knowledge' of economic problems... but from its option for those in misfortune." (Page 224 / Passage 326) - Context: Clarifying that the Church's political authority is grounded in solidarity with the marginalized rather than technical expertise.</w:t>
      </w:r>
    </w:p>
    <w:p>
      <w:r>
        <w:rPr>
          <w:b/>
        </w:rPr>
        <w:t>SUMMARY</w:t>
      </w:r>
      <w:r>
        <w:t>:</w:t>
      </w:r>
    </w:p>
    <w:p>
      <w:r>
        <w:t>Fiorenza addresses the critical theological challenge of how the Church can engage in robust social and political advocacy on behalf of justice without losing its distinctive, supernatural religious identity [85, 86]. Rejecting dualistic models that isolate the "proper" religious sphere from the "improper" political sphere, he uses Wittgenstein's "family resemblance" and Husserl's "appresentation" to argue that the religious dimension naturally crisscrosses and manifests itself within social realities [97-99, 101]. Grounded in a Wisdom Christology that links creation with redemption, and drawing upon a long historical tradition of episcopal oversight of social legislation, Fiorenza proposes a core guideline: the Church’s social and political ministries are intrinsically proper and constitutive to its mission to the exact degree that they are integrated with its central proclamation of Jesus as the Power and Wisdom of the universe [87, 105, 118, 119].</w:t>
      </w:r>
    </w:p>
    <w:p>
      <w:pPr>
        <w:jc w:val="center"/>
      </w:pPr>
      <w:r>
        <w:rPr>
          <w:color w:val="7A705C"/>
          <w:sz w:val="18"/>
        </w:rPr>
        <w:t>——————————————————————————————</w:t>
      </w:r>
    </w:p>
    <w:p>
      <w:r>
        <w:br w:type="page"/>
      </w:r>
    </w:p>
    <w:p>
      <w:r>
        <w:rPr>
          <w:b/>
          <w:color w:val="9C7A2E"/>
          <w:sz w:val="22"/>
        </w:rPr>
        <w:t>ARTICLE 5</w:t>
      </w:r>
    </w:p>
    <w:p>
      <w:r>
        <w:rPr>
          <w:b/>
          <w:color w:val="24406B"/>
          <w:sz w:val="32"/>
        </w:rPr>
        <w:t>5. church as structure and communitas.pdf</w:t>
      </w:r>
    </w:p>
    <w:p>
      <w:r>
        <w:rPr>
          <w:b/>
        </w:rPr>
        <w:t>TITLE</w:t>
      </w:r>
      <w:r>
        <w:t xml:space="preserve">: Church as Structure and Communitas: Victor Turner and Ecclesiology. By Carl F. Starkloff, S.J. (Professor of Theology, Regis College, Toronto School of Theology) [120]. Published in </w:t>
      </w:r>
      <w:r>
        <w:rPr>
          <w:i/>
        </w:rPr>
        <w:t>Theological Studies</w:t>
      </w:r>
      <w:r>
        <w:t>, Vol. 58, 1997, pages 643–668 [121, 122].</w:t>
      </w:r>
    </w:p>
    <w:p>
      <w:r>
        <w:rPr>
          <w:b/>
        </w:rPr>
        <w:t>MAIN SUBJECT</w:t>
      </w:r>
      <w:r>
        <w:t>: The application of anthropologist Victor Turner’s concepts of "structure" and "communitas" to Christian ecclesiology, examining how the dynamic tension between stable institutional order and marginalized, liminal religious experiences can foster ecclesial reform, inculturation, and a deeper communion (</w:t>
      </w:r>
      <w:r>
        <w:rPr>
          <w:i/>
        </w:rPr>
        <w:t>koinonia</w:t>
      </w:r>
      <w:r>
        <w:t>) [121, 123, 124].</w:t>
      </w:r>
    </w:p>
    <w:p>
      <w:r>
        <w:rPr>
          <w:b/>
        </w:rPr>
        <w:t>KEY TOPICS Covered</w:t>
      </w:r>
      <w:r>
        <w:t>:</w:t>
      </w:r>
    </w:p>
    <w:p>
      <w:pPr>
        <w:pStyle w:val="ListBullet"/>
      </w:pPr>
      <w:r>
        <w:t>The dialogue between the social sciences and theology (Möhler, Dulles, Boff, Geertz) [336–338, 340, 342].</w:t>
      </w:r>
    </w:p>
    <w:p>
      <w:pPr>
        <w:pStyle w:val="ListBullet"/>
      </w:pPr>
      <w:r>
        <w:t>Victor Turner's ethnographic fieldwork on Ndembu rituals (rites of passage, circumcision/</w:t>
      </w:r>
      <w:r>
        <w:rPr>
          <w:i/>
        </w:rPr>
        <w:t>Mukanda</w:t>
      </w:r>
      <w:r>
        <w:t>, and women's fertility/</w:t>
      </w:r>
      <w:r>
        <w:rPr>
          <w:i/>
        </w:rPr>
        <w:t>Isoma</w:t>
      </w:r>
      <w:r>
        <w:t xml:space="preserve"> and </w:t>
      </w:r>
      <w:r>
        <w:rPr>
          <w:i/>
        </w:rPr>
        <w:t>Wubwang'a</w:t>
      </w:r>
      <w:r>
        <w:t>) [125-127].</w:t>
      </w:r>
    </w:p>
    <w:p>
      <w:pPr>
        <w:pStyle w:val="ListBullet"/>
      </w:pPr>
      <w:r>
        <w:t>The fundamental categories of Structure, Communitas, Anti-Structure, and Liminality [355–360].</w:t>
      </w:r>
    </w:p>
    <w:p>
      <w:pPr>
        <w:pStyle w:val="ListBullet"/>
      </w:pPr>
      <w:r>
        <w:t>The tripartite division of Communitas: Spontaneous (existential), Normative, and Ideological [128, 129].</w:t>
      </w:r>
    </w:p>
    <w:p>
      <w:pPr>
        <w:pStyle w:val="ListBullet"/>
      </w:pPr>
      <w:r>
        <w:t>Historical applications to religious orders, specifically the Franciscan movement [370–372].</w:t>
      </w:r>
    </w:p>
    <w:p>
      <w:pPr>
        <w:pStyle w:val="ListBullet"/>
      </w:pPr>
      <w:r>
        <w:t>The anthropological and spiritual analysis of pilgrimages (Our Lady of Guadalupe, Lough Derg) [130-132].</w:t>
      </w:r>
    </w:p>
    <w:p>
      <w:pPr>
        <w:pStyle w:val="ListBullet"/>
      </w:pPr>
      <w:r>
        <w:t>Contemporary liminal groups: New Tribal Religious Movements, Basic Ecclesial Communities, and "Women-Church" [133].</w:t>
      </w:r>
    </w:p>
    <w:p>
      <w:pPr>
        <w:pStyle w:val="ListBullet"/>
      </w:pPr>
      <w:r>
        <w:t>Jean-Marie Tillard’s "Ecclesiology of Communion" and a "Church of Churches" [134].</w:t>
      </w:r>
    </w:p>
    <w:p>
      <w:r>
        <w:rPr>
          <w:b/>
        </w:rPr>
        <w:t>CONCEPTS EXPLAINED</w:t>
      </w:r>
      <w:r>
        <w:t>:</w:t>
      </w:r>
    </w:p>
    <w:p>
      <w:pPr>
        <w:pStyle w:val="ListNumber"/>
      </w:pPr>
      <w:r>
        <w:rPr>
          <w:b/>
        </w:rPr>
        <w:t>Structure</w:t>
      </w:r>
      <w:r>
        <w:t>: The patterned arrangements of roles, status sequences, consciously recognized status sets, and legal-practical norms regularly operative in a given society, representing stability and social order [135].</w:t>
      </w:r>
    </w:p>
    <w:p>
      <w:pPr>
        <w:pStyle w:val="ListNumber"/>
      </w:pPr>
      <w:r>
        <w:rPr>
          <w:b/>
        </w:rPr>
        <w:t>Communitas</w:t>
      </w:r>
      <w:r>
        <w:t>: A relational quality of spontaneous, full, and unmediated communication (or communion) between definite and determinate identities, serving as the source (</w:t>
      </w:r>
      <w:r>
        <w:rPr>
          <w:i/>
        </w:rPr>
        <w:t>fons et origo</w:t>
      </w:r>
      <w:r>
        <w:t>) and critical corrector of all social structures [136].</w:t>
      </w:r>
    </w:p>
    <w:p>
      <w:pPr>
        <w:pStyle w:val="ListNumber"/>
      </w:pPr>
      <w:r>
        <w:rPr>
          <w:b/>
        </w:rPr>
        <w:t>Liminality</w:t>
      </w:r>
      <w:r>
        <w:t>: The middle, transition state in a "rite of passage" characterized by secular powerlessness and sacred power, representing a realm of pure possibility, primitive hypothesis, and symbolic creativity [137, 138].</w:t>
      </w:r>
    </w:p>
    <w:p>
      <w:pPr>
        <w:pStyle w:val="ListNumber"/>
      </w:pPr>
      <w:r>
        <w:rPr>
          <w:b/>
        </w:rPr>
        <w:t>Liminoid</w:t>
      </w:r>
      <w:r>
        <w:t>: A voluntary, individual form of liminality occurring in historical or salvation religions (such as pilgrimages) where individuals seek release from the sins of the structural world, as opposed to mandatory, group-focused tribal rites of passage [130].</w:t>
      </w:r>
    </w:p>
    <w:p>
      <w:pPr>
        <w:pStyle w:val="ListNumber"/>
      </w:pPr>
      <w:r>
        <w:rPr>
          <w:b/>
        </w:rPr>
        <w:t>Flow</w:t>
      </w:r>
      <w:r>
        <w:t>: A state of total involvement (borrowed from Csikszentmihalyi) where participants lose their focus on the ego, lose track of time, and experience a deep sense of wholeness and unmediated communion [139].</w:t>
      </w:r>
    </w:p>
    <w:p>
      <w:r>
        <w:rPr>
          <w:b/>
        </w:rPr>
        <w:t>ISSUES ADDRESSED</w:t>
      </w:r>
      <w:r>
        <w:t>:</w:t>
      </w:r>
    </w:p>
    <w:p>
      <w:pPr>
        <w:pStyle w:val="ListNumber"/>
      </w:pPr>
      <w:r>
        <w:rPr>
          <w:b/>
        </w:rPr>
        <w:t>The Risk of the Church Freezing into Static Structures</w:t>
      </w:r>
      <w:r>
        <w:t>: Preventing institutional rigidification and spiritual "ossification" by remaining open to dynamic, creative corrections from the margins [122, 140].</w:t>
      </w:r>
    </w:p>
    <w:p>
      <w:pPr>
        <w:pStyle w:val="ListNumber"/>
      </w:pPr>
      <w:r>
        <w:rPr>
          <w:b/>
        </w:rPr>
        <w:t>The Historical Tension Between Charismatic Origins and Institutional Organization</w:t>
      </w:r>
      <w:r>
        <w:t>: Analyzing how the spontaneous, radical poverty of St. Francis of Assisi's early circle was forced to transition into a "normative communitas" under Brother Elias to survive historically [141, 142].</w:t>
      </w:r>
    </w:p>
    <w:p>
      <w:pPr>
        <w:pStyle w:val="ListNumber"/>
      </w:pPr>
      <w:r>
        <w:rPr>
          <w:b/>
        </w:rPr>
        <w:t>The Problem of "Theological Messiness" in Inculturation</w:t>
      </w:r>
      <w:r>
        <w:t>: Managing the tension when marginalized tribal or feminist groups incorporate native or non-traditional symbols into Christian worship, which mainstream structures often label as "syncretism" or "heterodoxy" [143-145].</w:t>
      </w:r>
    </w:p>
    <w:p>
      <w:pPr>
        <w:pStyle w:val="ListNumber"/>
      </w:pPr>
      <w:r>
        <w:rPr>
          <w:b/>
        </w:rPr>
        <w:t>The Loss of Meaningful Rites of Passage in Modern, Secular Society</w:t>
      </w:r>
      <w:r>
        <w:t>: Addressing how modern churches struggle to practice effective, spiritually transforming life-crisis and initiation rituals because of a fragmented sense of community [146, 147].</w:t>
      </w:r>
    </w:p>
    <w:p>
      <w:r>
        <w:rPr>
          <w:b/>
        </w:rPr>
        <w:t>IMPORTANT QUOTES</w:t>
      </w:r>
      <w:r>
        <w:t>:</w:t>
      </w:r>
    </w:p>
    <w:p>
      <w:pPr>
        <w:pStyle w:val="ListBullet"/>
      </w:pPr>
      <w:r>
        <w:t>"society is always a dynamic process, consisting of two mutually interdependent and interactive poles that he came to call 'structure' and 'communitas.'" (Page 645 / Passage 342) - Context: Outlining Victor Turner's central anthropological insight.</w:t>
      </w:r>
    </w:p>
    <w:p>
      <w:pPr>
        <w:pStyle w:val="ListBullet"/>
      </w:pPr>
      <w:r>
        <w:t>"Liminality may perhaps be regarded as the way to all positive structural assertions, but as in some sense the source of them all, and more than that, as a realm of pure possibility..." (Page 652 / Passage 366) - Context: Quoting Turner on the creative necessity of the liminal transition state.</w:t>
      </w:r>
    </w:p>
    <w:p>
      <w:pPr>
        <w:pStyle w:val="ListBullet"/>
      </w:pPr>
      <w:r>
        <w:t>"Structureless communitas can bind and bond people together only momentarily." (Page 654 / Passage 373) - Context: Highlighting the inevitable historical necessity for organization and structure.</w:t>
      </w:r>
    </w:p>
    <w:p>
      <w:pPr>
        <w:pStyle w:val="ListBullet"/>
      </w:pPr>
      <w:r>
        <w:t>"The ever-pressing question to be put to Christians, especially Catholics with their highly structured system, would be: What does the Spirit wish to achieve through this tensive unity between communitas and structure?" (Page 658 / Passage 387) - Context: Framing the core theological question of the essay.</w:t>
      </w:r>
    </w:p>
    <w:p>
      <w:pPr>
        <w:pStyle w:val="ListBullet"/>
      </w:pPr>
      <w:r>
        <w:t>"As communitas goes, so goes the Church." (Page 657 / Passage 383) - Context: Rephrasing the traditional Catholic maxim "As Mary goes, so goes the Church" to emphasize the vital role of the margins.</w:t>
      </w:r>
    </w:p>
    <w:p>
      <w:r>
        <w:rPr>
          <w:b/>
        </w:rPr>
        <w:t>SUMMARY</w:t>
      </w:r>
      <w:r>
        <w:t>:</w:t>
      </w:r>
    </w:p>
    <w:p>
      <w:r>
        <w:t xml:space="preserve">Starkloff argues that Victor Turner’s anthropological concepts of structure, communitas, and liminality provide an invaluable interpretive lens for contemporary ecclesiology, particularly in balancing institutional continuity with dynamic, creative change [121, 123, 124]. Exploring the history of the Franciscan movement, the phenomenon of pilgrimages, and modern marginalized movements (such as African Independent Churches, Latin American basic communities, and Women-Church), he demonstrates that a healthy Church must exist as a constant, tensive dialectic between structure and communitas [130, 133, 141, 148]. While structure provides the necessary historical organization to prevent sectarian dissolution, spontaneous liminal experiences on the margins serve as the vital source of spiritual renewal, liturgical creativity, and authentic inculturation [149, 150]. Starkloff concludes that by embracing these "processual dynamics," the Church can realize Jean-Marie Tillard’s vision of a "Church of churches" and deepen its overall </w:t>
      </w:r>
      <w:r>
        <w:rPr>
          <w:i/>
        </w:rPr>
        <w:t>koinonia</w:t>
      </w:r>
      <w:r>
        <w:t xml:space="preserve"> [134, 151].</w:t>
      </w:r>
    </w:p>
    <w:p>
      <w:pPr>
        <w:jc w:val="center"/>
      </w:pPr>
      <w:r>
        <w:rPr>
          <w:color w:val="7A705C"/>
          <w:sz w:val="18"/>
        </w:rPr>
        <w:t>——————————————————————————————</w:t>
      </w:r>
    </w:p>
    <w:p>
      <w:r>
        <w:br w:type="page"/>
      </w:r>
    </w:p>
    <w:p>
      <w:r>
        <w:rPr>
          <w:b/>
          <w:color w:val="9C7A2E"/>
          <w:sz w:val="22"/>
        </w:rPr>
        <w:t>ARTICLE 6</w:t>
      </w:r>
    </w:p>
    <w:p>
      <w:r>
        <w:rPr>
          <w:b/>
          <w:color w:val="24406B"/>
          <w:sz w:val="32"/>
        </w:rPr>
        <w:t>6. commun ecclesiology.pdf</w:t>
      </w:r>
    </w:p>
    <w:p>
      <w:r>
        <w:rPr>
          <w:b/>
        </w:rPr>
        <w:t>TITLE</w:t>
      </w:r>
      <w:r>
        <w:t xml:space="preserve">: "Journet, Congar, and the Roots of Communion Ecclesiology." By Dennis M. Doyle (Ph.D., Catholic University of America; Associate Professor at the University of Dayton). Published in </w:t>
      </w:r>
      <w:r>
        <w:rPr>
          <w:i/>
        </w:rPr>
        <w:t>Theological Studies</w:t>
      </w:r>
      <w:r>
        <w:t>, Vol. 58, 1997, pages 461–479.</w:t>
      </w:r>
    </w:p>
    <w:p>
      <w:r>
        <w:rPr>
          <w:b/>
        </w:rPr>
        <w:t>MAIN SUBJECT</w:t>
      </w:r>
      <w:r>
        <w:t>: A comparative analysis of two preconciliar theologians, Charles Journet and Yves Congar, tracing how their respective metaphysical/mystical and historical/ecumenical approaches formed the foundational roots of modern "communion ecclesiology" at the Second Vatican Council.</w:t>
      </w:r>
    </w:p>
    <w:p>
      <w:r>
        <w:rPr>
          <w:b/>
        </w:rPr>
        <w:t>KEY TOPICS</w:t>
      </w:r>
      <w:r>
        <w:t>:</w:t>
      </w:r>
    </w:p>
    <w:p>
      <w:pPr>
        <w:pStyle w:val="ListBullet"/>
      </w:pPr>
      <w:r>
        <w:t>The definition of communion ecclesiology as a relationship-centered approach to the Church.</w:t>
      </w:r>
    </w:p>
    <w:p>
      <w:pPr>
        <w:pStyle w:val="ListBullet"/>
      </w:pPr>
      <w:r>
        <w:t xml:space="preserve">The historical significance of Johann Adam Möhler’s seminal 1825 work </w:t>
      </w:r>
      <w:r>
        <w:rPr>
          <w:i/>
        </w:rPr>
        <w:t>Unity in the Church</w:t>
      </w:r>
      <w:r>
        <w:t>.</w:t>
      </w:r>
    </w:p>
    <w:p>
      <w:pPr>
        <w:pStyle w:val="ListBullet"/>
      </w:pPr>
      <w:r>
        <w:t xml:space="preserve">Charles Journet's three-volume systematic treatise </w:t>
      </w:r>
      <w:r>
        <w:rPr>
          <w:i/>
        </w:rPr>
        <w:t>L'Église du Verbe incarné</w:t>
      </w:r>
      <w:r>
        <w:t xml:space="preserve"> (1941–1969).</w:t>
      </w:r>
    </w:p>
    <w:p>
      <w:pPr>
        <w:pStyle w:val="ListBullet"/>
      </w:pPr>
      <w:r>
        <w:t>The application of Aristotelian causality (formal, material, efficient, final causes) to ecclesiology.</w:t>
      </w:r>
    </w:p>
    <w:p>
      <w:pPr>
        <w:pStyle w:val="ListBullet"/>
      </w:pPr>
      <w:r>
        <w:t>The structural distinction and unity between the "juridical Church" and the "Church of charity."</w:t>
      </w:r>
    </w:p>
    <w:p>
      <w:pPr>
        <w:pStyle w:val="ListBullet"/>
      </w:pPr>
      <w:r>
        <w:t xml:space="preserve">Yves Congar's ecumenical and historical starting point in </w:t>
      </w:r>
      <w:r>
        <w:rPr>
          <w:i/>
        </w:rPr>
        <w:t>Chrétiens désunis</w:t>
      </w:r>
      <w:r>
        <w:t xml:space="preserve"> (1939).</w:t>
      </w:r>
    </w:p>
    <w:p>
      <w:pPr>
        <w:pStyle w:val="ListBullet"/>
      </w:pPr>
      <w:r>
        <w:t>Congar’s theological exploration of lay participation, charisms, and structural reform.</w:t>
      </w:r>
    </w:p>
    <w:p>
      <w:pPr>
        <w:pStyle w:val="ListBullet"/>
      </w:pPr>
      <w:r>
        <w:t>The dogmatic dispute concerning the "sinlessness" vs. the "purification" of the Church.</w:t>
      </w:r>
    </w:p>
    <w:p>
      <w:pPr>
        <w:pStyle w:val="ListBullet"/>
      </w:pPr>
      <w:r>
        <w:t>The distinct pneumatological contributions of both theologians to the "formal cause" of the Church.</w:t>
      </w:r>
    </w:p>
    <w:p>
      <w:r>
        <w:rPr>
          <w:b/>
        </w:rPr>
        <w:t>CONCEPTS EXPLAINED</w:t>
      </w:r>
      <w:r>
        <w:t>:</w:t>
      </w:r>
    </w:p>
    <w:p>
      <w:pPr>
        <w:pStyle w:val="ListNumber"/>
      </w:pPr>
      <w:r>
        <w:rPr>
          <w:b/>
        </w:rPr>
        <w:t>Communion Ecclesiology</w:t>
      </w:r>
      <w:r>
        <w:t>: A theological approach that begins with the concept of "communion" (</w:t>
      </w:r>
      <w:r>
        <w:rPr>
          <w:i/>
        </w:rPr>
        <w:t>koinonia</w:t>
      </w:r>
      <w:r>
        <w:t>) among God and human beings, applying this analogously to sacraments, ministry, ecumenism, and the relationship between the Church and the world (Page 461).</w:t>
      </w:r>
    </w:p>
    <w:p>
      <w:pPr>
        <w:pStyle w:val="ListNumber"/>
      </w:pPr>
      <w:r>
        <w:rPr>
          <w:b/>
        </w:rPr>
        <w:t>Aristotelian Causality of the Church</w:t>
      </w:r>
      <w:r>
        <w:t>: A systematic framework used by Journet and preconciliar manuals to describe the Church's dimensions: its formal cause (Holy Spirit/hierarchy), material cause (laity), remote efficient cause (Trinity), immediate efficient cause (Christ), and final cause (beatific vision) (Page 465–466).</w:t>
      </w:r>
    </w:p>
    <w:p>
      <w:pPr>
        <w:pStyle w:val="ListNumber"/>
      </w:pPr>
      <w:r>
        <w:rPr>
          <w:b/>
        </w:rPr>
        <w:t>The Church of Charity</w:t>
      </w:r>
      <w:r>
        <w:t>: A concept distinguishing the spiritual community of grace and love from the legal, outer administration, asserting that while both form one interlocked reality, the juridical structures are strictly subordinated to the service of charity (Page 466–467).</w:t>
      </w:r>
    </w:p>
    <w:p>
      <w:pPr>
        <w:pStyle w:val="ListNumber"/>
      </w:pPr>
      <w:r>
        <w:rPr>
          <w:b/>
        </w:rPr>
        <w:t>Creeping Infallibility</w:t>
      </w:r>
      <w:r>
        <w:t>: A warning conceptualized by Congar regarding the growing preconciliar tendency to treat the ordinary, day-to-day teaching of the hierarchy as absolute and unchangeable, thereby suppressing authentic dialogue and historical development (Page 472).</w:t>
      </w:r>
    </w:p>
    <w:p>
      <w:pPr>
        <w:pStyle w:val="ListNumber"/>
      </w:pPr>
      <w:r>
        <w:rPr>
          <w:b/>
        </w:rPr>
        <w:t>Quasi-Formal Cause</w:t>
      </w:r>
      <w:r>
        <w:t>: Congar's definition of the Holy Spirit's role in the Church, where the Spirit acts as an internal, dynamic principle that indwells and shapes the Church without composing its essence in a way that ignores human agency or historical limits (Page 473).</w:t>
      </w:r>
    </w:p>
    <w:p>
      <w:r>
        <w:rPr>
          <w:b/>
        </w:rPr>
        <w:t>ISSUES ADDRESSED</w:t>
      </w:r>
      <w:r>
        <w:t>:</w:t>
      </w:r>
    </w:p>
    <w:p>
      <w:pPr>
        <w:pStyle w:val="ListNumber"/>
      </w:pPr>
      <w:r>
        <w:rPr>
          <w:b/>
        </w:rPr>
        <w:t>The Overcoming of Preconciliar Juridicism</w:t>
      </w:r>
      <w:r>
        <w:t>: Overthrowing dry, mechanical manualist apologists who presented the Church solely as an unequal, hierarchically organized juridical society (Page 464–465).</w:t>
      </w:r>
    </w:p>
    <w:p>
      <w:pPr>
        <w:pStyle w:val="ListNumber"/>
      </w:pPr>
      <w:r>
        <w:rPr>
          <w:b/>
        </w:rPr>
        <w:t>Balancing Transcendent Ideals with Concrete History</w:t>
      </w:r>
      <w:r>
        <w:t>: Bridging the tension between an abstract, "sinless" ideal of the Church's inner mystery and the messy, historically conditioned realities of its daily operations (Page 462).</w:t>
      </w:r>
    </w:p>
    <w:p>
      <w:pPr>
        <w:pStyle w:val="ListNumber"/>
      </w:pPr>
      <w:r>
        <w:rPr>
          <w:b/>
        </w:rPr>
        <w:t>The Debate on the Church's Sinfulness</w:t>
      </w:r>
      <w:r>
        <w:t>: Resolving whether the Church as such can be said to sin (Journet’s view that only its members sin, leaving the Church's essence untouched, vs. Congar's view that the Church is in constant need of historical purification and repentance) (Page 477–478).</w:t>
      </w:r>
    </w:p>
    <w:p>
      <w:pPr>
        <w:pStyle w:val="ListNumber"/>
      </w:pPr>
      <w:r>
        <w:rPr>
          <w:b/>
        </w:rPr>
        <w:t>Clerical Hierarchy vs. Active Lay Agency</w:t>
      </w:r>
      <w:r>
        <w:t>: Confronting the passive status of laypeople in traditional manuals, resulting in Congar's retrieval of the priesthood of all believers and the structural necessity of lay-led ministries (Page 471–472).</w:t>
      </w:r>
    </w:p>
    <w:p>
      <w:r>
        <w:rPr>
          <w:b/>
        </w:rPr>
        <w:t>IMPORTANT QUOTES</w:t>
      </w:r>
      <w:r>
        <w:t>:</w:t>
      </w:r>
    </w:p>
    <w:p>
      <w:pPr>
        <w:pStyle w:val="ListBullet"/>
      </w:pPr>
      <w:r>
        <w:t>"Congar's emphasis on historical development is complemented by Journet's focus on the mystical and essential." (Page 461 / Editor's Note) - Context: Setting up the comparative framework of the two theological tracks.</w:t>
      </w:r>
    </w:p>
    <w:p>
      <w:pPr>
        <w:pStyle w:val="ListBullet"/>
      </w:pPr>
      <w:r>
        <w:t>"In him [Möhler] I found a source, the source, which I needed." (Page 463 / Footnote 9, quoting Congar) - Context: Describing the profound ecumenical and historical influence of Johann Adam Möhler's early romantic ecclesiology on Congar's career.</w:t>
      </w:r>
    </w:p>
    <w:p>
      <w:pPr>
        <w:pStyle w:val="ListBullet"/>
      </w:pPr>
      <w:r>
        <w:t>"The formal cause of the Church is the Holy Spirit. To the hierarchy he assigned the role of immediate efficient cause." (Page 466) - Context: Outlining how Journet modified Neo-Scholastic Aristotelian categories to center the Church on the Spirit.</w:t>
      </w:r>
    </w:p>
    <w:p>
      <w:pPr>
        <w:pStyle w:val="ListBullet"/>
      </w:pPr>
      <w:r>
        <w:t>"The hierarchy, for Journet, is fundamentally a service to help promote the mystical communion." (Page 467) - Context: Explaining that Journet sought to subordinate legal power to the theological life of grace.</w:t>
      </w:r>
    </w:p>
    <w:p>
      <w:pPr>
        <w:pStyle w:val="ListBullet"/>
      </w:pPr>
      <w:r>
        <w:t>"Present structural arrangements were not to be taken as absolutes." (Page 472) - Context: Describing Congar's radical insistence on the historical conditioning and mutability of church offices.</w:t>
      </w:r>
    </w:p>
    <w:p>
      <w:pPr>
        <w:pStyle w:val="ListBullet"/>
      </w:pPr>
      <w:r>
        <w:t>"The Mystical Body is realized once our life belongs to Christ." (Page 474, quoting Congar) - Context: Illustrating how Congar connected systematic ecclesiology directly with concrete, lived spirituality.</w:t>
      </w:r>
    </w:p>
    <w:p>
      <w:r>
        <w:rPr>
          <w:b/>
        </w:rPr>
        <w:t>SUMMARY</w:t>
      </w:r>
      <w:r>
        <w:t>:</w:t>
      </w:r>
    </w:p>
    <w:p>
      <w:r>
        <w:t>Dennis M. Doyle compares the preconciliar ecclesiologies of Charles Journet and Yves Congar to prove that the "communion ecclesiology" of Vatican II emerged from two distinct but complementary lines of reform. Journet worked within a speculative, Neo-Scholastic Thomistic framework, using the philosophy of causality to redefine the formal cause of the Church as the Holy Spirit, thereby shifting theological focus from rigid juridical manualism to an interior, mystical communion. Congar, by contrast, pursued a historically conscious, ecumenical methodology, integrating a dynamic Pneumatology that viewed the Church as an unfinished historical pilgrim in need of structural reform, lay activation, and purification. Doyle concludes that while Journet provided the necessary metaphysical defense of the Church's transcendent holiness, Congar provided the historical realism needed to engage the modern world, making both thinkers essential for a holistic, non-reductive Catholic spirituality.</w:t>
      </w:r>
    </w:p>
    <w:p>
      <w:pPr>
        <w:jc w:val="center"/>
      </w:pPr>
      <w:r>
        <w:rPr>
          <w:color w:val="7A705C"/>
          <w:sz w:val="18"/>
        </w:rPr>
        <w:t>——————————————————————————————</w:t>
      </w:r>
    </w:p>
    <w:p>
      <w:r>
        <w:br w:type="page"/>
      </w:r>
    </w:p>
    <w:p>
      <w:r>
        <w:rPr>
          <w:b/>
          <w:color w:val="9C7A2E"/>
          <w:sz w:val="22"/>
        </w:rPr>
        <w:t>ARTICLE 7</w:t>
      </w:r>
    </w:p>
    <w:p>
      <w:r>
        <w:rPr>
          <w:b/>
          <w:color w:val="24406B"/>
          <w:sz w:val="32"/>
        </w:rPr>
        <w:t>7. Communion ecclesiology source of hope.pdf</w:t>
      </w:r>
    </w:p>
    <w:p>
      <w:r>
        <w:rPr>
          <w:b/>
        </w:rPr>
        <w:t>TITLE</w:t>
      </w:r>
      <w:r>
        <w:t xml:space="preserve">: "Communion Ecclesiology: Source of Hope, Source of Controversy." By Susan K. Wood (Associate Professor of Theology, Saint John's University, Collegeville, Minnesota). Published in </w:t>
      </w:r>
      <w:r>
        <w:rPr>
          <w:i/>
        </w:rPr>
        <w:t>Pro Ecclesia</w:t>
      </w:r>
      <w:r>
        <w:t>, Vol. II, No. 4, pages 424–432 [1, 2].</w:t>
      </w:r>
    </w:p>
    <w:p>
      <w:r>
        <w:rPr>
          <w:b/>
        </w:rPr>
        <w:t>MAIN SUBJECT</w:t>
      </w:r>
      <w:r>
        <w:t>: An analysis of communion ecclesiology as the dominant theological paradigm of the post-conciliar era, examining its Trinitarian and sacramental foundations, its ecumenical possibilities, and its internal institutional controversies [1, 3].</w:t>
      </w:r>
    </w:p>
    <w:p>
      <w:r>
        <w:rPr>
          <w:b/>
        </w:rPr>
        <w:t>KEY TOPICS</w:t>
      </w:r>
      <w:r>
        <w:t>:</w:t>
      </w:r>
    </w:p>
    <w:p>
      <w:pPr>
        <w:pStyle w:val="ListBullet"/>
      </w:pPr>
      <w:r>
        <w:t>The emergence of communion as the central, unifying image of the Second Vatican Council [1].</w:t>
      </w:r>
    </w:p>
    <w:p>
      <w:pPr>
        <w:pStyle w:val="ListBullet"/>
      </w:pPr>
      <w:r>
        <w:t>Integration of the "Body of Christ" and the "People of God" ecclesial models [2].</w:t>
      </w:r>
    </w:p>
    <w:p>
      <w:pPr>
        <w:pStyle w:val="ListBullet"/>
      </w:pPr>
      <w:r>
        <w:t xml:space="preserve">The scriptural distinction of the </w:t>
      </w:r>
      <w:r>
        <w:rPr>
          <w:i/>
        </w:rPr>
        <w:t>totus Christus</w:t>
      </w:r>
      <w:r>
        <w:t xml:space="preserve"> between Ephesians/Colossians and 1 Corinthians/Romans [4].</w:t>
      </w:r>
    </w:p>
    <w:p>
      <w:pPr>
        <w:pStyle w:val="ListBullet"/>
      </w:pPr>
      <w:r>
        <w:t>Eucharistic realism as both the symbolic sign and the constitutive source of ecclesial unity [5, 6].</w:t>
      </w:r>
    </w:p>
    <w:p>
      <w:pPr>
        <w:pStyle w:val="ListBullet"/>
      </w:pPr>
      <w:r>
        <w:t>The role of the college of bishops in representing the communion of altar communities [7].</w:t>
      </w:r>
    </w:p>
    <w:p>
      <w:pPr>
        <w:pStyle w:val="ListBullet"/>
      </w:pPr>
      <w:r>
        <w:t>The non-absorptive, ecumenical "communion of communions" model [8].</w:t>
      </w:r>
    </w:p>
    <w:p>
      <w:pPr>
        <w:pStyle w:val="ListBullet"/>
      </w:pPr>
      <w:r>
        <w:t>The grassroots, word-centered ecclesiology of Basic Christian Communities (BECs) [9, 10].</w:t>
      </w:r>
    </w:p>
    <w:p>
      <w:pPr>
        <w:pStyle w:val="ListBullet"/>
      </w:pPr>
      <w:r>
        <w:t>The Vatican’s doctrinal cautions regarding the local-universal relationship [10, 11].</w:t>
      </w:r>
    </w:p>
    <w:p>
      <w:pPr>
        <w:pStyle w:val="ListBullet"/>
      </w:pPr>
      <w:r>
        <w:t>The systematic integration of Avery Dulles's separate "Models of the Church" into a coherent whole [12].</w:t>
      </w:r>
    </w:p>
    <w:p>
      <w:r>
        <w:rPr>
          <w:b/>
        </w:rPr>
        <w:t>CONCEPTS EXPLAINED</w:t>
      </w:r>
      <w:r>
        <w:t>:</w:t>
      </w:r>
    </w:p>
    <w:p>
      <w:pPr>
        <w:pStyle w:val="ListNumber"/>
      </w:pPr>
      <w:r>
        <w:rPr>
          <w:b/>
        </w:rPr>
        <w:t>Totus Christus (The Whole Christ)</w:t>
      </w:r>
      <w:r>
        <w:t>: A biblical and patristic framework retrieving the understanding that all of humanity, through grace in a covenant relationship, participates so deeply in Christ as the head that they are joined together as a single ontological being [2].</w:t>
      </w:r>
    </w:p>
    <w:p>
      <w:pPr>
        <w:pStyle w:val="ListNumber"/>
      </w:pPr>
      <w:r>
        <w:rPr>
          <w:b/>
        </w:rPr>
        <w:t>Eucharistic Realism</w:t>
      </w:r>
      <w:r>
        <w:t>: The doctrinal assertion that the eucharistic bread and wine are the real presence of Christ, acting as the prior, objective, and effective condition that physically brings about the unity of the communicants in the body of Christ [5, 6, 13].</w:t>
      </w:r>
    </w:p>
    <w:p>
      <w:pPr>
        <w:pStyle w:val="ListNumber"/>
      </w:pPr>
      <w:r>
        <w:rPr>
          <w:b/>
        </w:rPr>
        <w:t>Trinitarian Perichoresis</w:t>
      </w:r>
      <w:r>
        <w:t>: The dynamic, eternal, and mutually indwelling relationship of the Father, Son, and Holy Spirit, which acts as the organic model for human ecclesial life, catching believers up into the actual life of the Trinity [14].</w:t>
      </w:r>
    </w:p>
    <w:p>
      <w:pPr>
        <w:pStyle w:val="ListNumber"/>
      </w:pPr>
      <w:r>
        <w:rPr>
          <w:b/>
        </w:rPr>
        <w:t>Communion of Communions</w:t>
      </w:r>
      <w:r>
        <w:t>: An ecumenical model where separated historical traditions are recognized as authentic "particular churches" centered on their respective eucharistic altars, allowing for unity without structural absorption [8].</w:t>
      </w:r>
    </w:p>
    <w:p>
      <w:pPr>
        <w:pStyle w:val="ListNumber"/>
      </w:pPr>
      <w:r>
        <w:rPr>
          <w:b/>
        </w:rPr>
        <w:t>Ontological Priority of the Universal Church</w:t>
      </w:r>
      <w:r>
        <w:t>: The doctrinal assertion (articulated by the Congregation for the Doctrine of the Faith) that the universal Church precedes any local or particular manifestation, guarding against autonomous, localized congregationalism [10, 11, 15].</w:t>
      </w:r>
    </w:p>
    <w:p>
      <w:r>
        <w:rPr>
          <w:b/>
        </w:rPr>
        <w:t>ISSUES ADDRESSED</w:t>
      </w:r>
      <w:r>
        <w:t>:</w:t>
      </w:r>
    </w:p>
    <w:p>
      <w:pPr>
        <w:pStyle w:val="ListNumber"/>
      </w:pPr>
      <w:r>
        <w:rPr>
          <w:b/>
        </w:rPr>
        <w:t>The Altar/Clerical Axis vs. the Word/Laity Axis</w:t>
      </w:r>
      <w:r>
        <w:t>: Resolving the tension between a highly structured, bishop-centered eucharistic communion and a subjective, word-centered lay communion found in grassroots basic communities lacking ordained priests [7, 9, 10].</w:t>
      </w:r>
    </w:p>
    <w:p>
      <w:pPr>
        <w:pStyle w:val="ListNumber"/>
      </w:pPr>
      <w:r>
        <w:rPr>
          <w:b/>
        </w:rPr>
        <w:t>The Relationship between Local and Universal Church</w:t>
      </w:r>
      <w:r>
        <w:t>: Addressing the theological paradox in CDF letters that overstates the priority of the universal Church, potentially creating an abstract, "invisible" Church that jeopardizes the concrete sacramentality of the local community [11, 16].</w:t>
      </w:r>
    </w:p>
    <w:p>
      <w:pPr>
        <w:pStyle w:val="ListNumber"/>
      </w:pPr>
      <w:r>
        <w:rPr>
          <w:b/>
        </w:rPr>
        <w:t>Confusion with Avery Dulles's Communitarian Typology</w:t>
      </w:r>
      <w:r>
        <w:t>: Correcting the common misconception that communion ecclesiology is merely Dulles's "communion model" (which lacked institutional structure and resembled a simple, informal network of friendly relationships) [12, 17, 18].</w:t>
      </w:r>
    </w:p>
    <w:p>
      <w:pPr>
        <w:pStyle w:val="ListNumber"/>
      </w:pPr>
      <w:r>
        <w:rPr>
          <w:b/>
        </w:rPr>
        <w:t>The Non-Episcopal Character of Grassroots Praxis</w:t>
      </w:r>
      <w:r>
        <w:t>: Critiquing base communities (such as Leonardo Boff’s "ecclesiogenesis") for sometimes downplaying the intrinsic necessity of the episcopacy and the Eucharist in their quest for structural liberation [19, 20].</w:t>
      </w:r>
    </w:p>
    <w:p>
      <w:r>
        <w:rPr>
          <w:b/>
        </w:rPr>
        <w:t>IMPORTANT QUOTES</w:t>
      </w:r>
      <w:r>
        <w:t>:</w:t>
      </w:r>
    </w:p>
    <w:p>
      <w:pPr>
        <w:pStyle w:val="ListBullet"/>
      </w:pPr>
      <w:r>
        <w:t>"Within this integration the image of communion retrieves a biblical and patristic idea of the whole Christ, the totus Christus..." (Page 424 / Passage 96) - Context: Showing how "communion" reconciles the scriptural metaphors of Lumen Gentium.</w:t>
      </w:r>
    </w:p>
    <w:p>
      <w:pPr>
        <w:pStyle w:val="ListBullet"/>
      </w:pPr>
      <w:r>
        <w:t>"There exists an intrinsic relationship between the historical Christ, the sacramental Christ of the Eucharist and the ecclesial Christ." (Page 424 / Passage 98) - Context: Highlighting the ontological density that links the sacrament with the community.</w:t>
      </w:r>
    </w:p>
    <w:p>
      <w:pPr>
        <w:pStyle w:val="ListBullet"/>
      </w:pPr>
      <w:r>
        <w:t>"The primary emphasis of communion consists in the elements of grace and sacrament... Organizational structures or the comradeship of good will among church members are secondary..." (Page 425 / Passage 101) - Context: Separating communion ecclesiology from mere sociological or political associations.</w:t>
      </w:r>
    </w:p>
    <w:p>
      <w:pPr>
        <w:pStyle w:val="ListBullet"/>
      </w:pPr>
      <w:r>
        <w:t>"Ecumenically, 'full ecclesiastical communion' will be achieved, not when ecclesial communities separated from the Apostolic See are absorbed into a monolithic Roman church, but when unity among all the particular churches is achieved." (Page 427 / Passage 108) - Context: Offering an elastic, non-monolithic model of ecumenical dialogue.</w:t>
      </w:r>
    </w:p>
    <w:p>
      <w:pPr>
        <w:pStyle w:val="ListBullet"/>
      </w:pPr>
      <w:r>
        <w:t>"In its concern to guard against a certain autonomy of the local churches, the Congregation may have overstated the relationship between the universal church and the particular churches." (Page 429 / Passage 114) - Context: Critiquing the CDF's 1992 letter "Some Aspects of the Church Understood as Communion."</w:t>
      </w:r>
    </w:p>
    <w:p>
      <w:pPr>
        <w:pStyle w:val="ListBullet"/>
      </w:pPr>
      <w:r>
        <w:t>"Communion ecclesiology is the focus of ecclesiology in our time. It is a biblical category that has systematic value since it can integrate themes of eschatology, Christology, Trinity, sacraments, and practical matters of church life." (Page 431 / Passage 121, 122) - Context: Concluding with a synthesis of communion's systematic power.</w:t>
      </w:r>
    </w:p>
    <w:p>
      <w:r>
        <w:rPr>
          <w:b/>
        </w:rPr>
        <w:t>SUMMARY</w:t>
      </w:r>
      <w:r>
        <w:t>:</w:t>
      </w:r>
    </w:p>
    <w:p>
      <w:r>
        <w:t xml:space="preserve">Susan K. Wood explores communion ecclesiology as the preeminent framework of modern theology, showing how it synthesizes the biblical models of the "Body of Christ" and the "People of God" into an integrated, sacramental whole [2, 12, 21]. By grounding this model in Trinitarian </w:t>
      </w:r>
      <w:r>
        <w:rPr>
          <w:i/>
        </w:rPr>
        <w:t>perichoresis</w:t>
      </w:r>
      <w:r>
        <w:t xml:space="preserve"> and eucharistic realism, she demonstrates its profound capacity to aid ecumenical rapprochement through flexible structures like the "communion of communions" [8, 13, 14]. However, she details the deep institutional controversies this model generates, specifically the tension between the Vatican's defense of the ontological priority of the universal Church and the grassroots, lay-led praxis of Latin American Basic Ecclesial Communities [10, 11, 19]. Wood concludes that because communion is intrinsically sacramental, its horizontal structures of governance must remain dynamically anchored to vertical, transcendent communion with God, requiring a rigorous recovery of the theology of sacramentality [21].</w:t>
      </w:r>
    </w:p>
    <w:p>
      <w:pPr>
        <w:jc w:val="center"/>
      </w:pPr>
      <w:r>
        <w:rPr>
          <w:color w:val="7A705C"/>
          <w:sz w:val="18"/>
        </w:rPr>
        <w:t>——————————————————————————————</w:t>
      </w:r>
    </w:p>
    <w:p>
      <w:r>
        <w:br w:type="page"/>
      </w:r>
    </w:p>
    <w:p>
      <w:r>
        <w:rPr>
          <w:b/>
          <w:color w:val="9C7A2E"/>
          <w:sz w:val="22"/>
        </w:rPr>
        <w:t>ARTICLE 8</w:t>
      </w:r>
    </w:p>
    <w:p>
      <w:r>
        <w:rPr>
          <w:b/>
          <w:color w:val="24406B"/>
          <w:sz w:val="32"/>
        </w:rPr>
        <w:t>8. communion ecclesiology.pdf</w:t>
      </w:r>
    </w:p>
    <w:p>
      <w:r>
        <w:rPr>
          <w:b/>
        </w:rPr>
        <w:t>TITLE</w:t>
      </w:r>
      <w:r>
        <w:t xml:space="preserve">: "Communion Ecclesiology and Black Liberation Theology." By Jamie T. Phelps, O.P. (Ph.D., Catholic University of America; Associate Professor of Theology, Loyola University of Chicago / Institute for Black Catholic Studies, Xavier University of Louisiana). Published in </w:t>
      </w:r>
      <w:r>
        <w:rPr>
          <w:i/>
        </w:rPr>
        <w:t>Theological Studies</w:t>
      </w:r>
      <w:r>
        <w:t>, Vol. 61, 2000, pages 672–699 [22, 23].</w:t>
      </w:r>
    </w:p>
    <w:p>
      <w:r>
        <w:rPr>
          <w:b/>
        </w:rPr>
        <w:t>MAIN SUBJECT</w:t>
      </w:r>
      <w:r>
        <w:t>: The theological compatibility and teleological convergence of communion ecclesiology and Black liberation theology, demonstrating how both seek the ultimate realization of an inclusive, reconciled human community ("the beloved community") by actively dismantling systemic racism, sexism, and classism [22, 24, 25].</w:t>
      </w:r>
    </w:p>
    <w:p>
      <w:r>
        <w:rPr>
          <w:b/>
        </w:rPr>
        <w:t>KEY TOPICS</w:t>
      </w:r>
      <w:r>
        <w:t>:</w:t>
      </w:r>
    </w:p>
    <w:p>
      <w:pPr>
        <w:pStyle w:val="ListBullet"/>
      </w:pPr>
      <w:r>
        <w:t xml:space="preserve">The 1985 Extraordinary Synod's definition of </w:t>
      </w:r>
      <w:r>
        <w:rPr>
          <w:i/>
        </w:rPr>
        <w:t>communio</w:t>
      </w:r>
      <w:r>
        <w:t xml:space="preserve"> as the central idea of Vatican II [26].</w:t>
      </w:r>
    </w:p>
    <w:p>
      <w:pPr>
        <w:pStyle w:val="ListBullet"/>
      </w:pPr>
      <w:r>
        <w:t>The historical compromise of U.S. Christian churches with white supremacist ideology and slavery [27, 28].</w:t>
      </w:r>
    </w:p>
    <w:p>
      <w:pPr>
        <w:pStyle w:val="ListBullet"/>
      </w:pPr>
      <w:r>
        <w:t>The continuity of communal values between traditional African religions and the historical Black Church [29, 30].</w:t>
      </w:r>
    </w:p>
    <w:p>
      <w:pPr>
        <w:pStyle w:val="ListBullet"/>
      </w:pPr>
      <w:r>
        <w:t>The contribution of Howard Thurman and Martin Luther King, Jr. to the concept of inclusive community [31, 32].</w:t>
      </w:r>
    </w:p>
    <w:p>
      <w:pPr>
        <w:pStyle w:val="ListBullet"/>
      </w:pPr>
      <w:r>
        <w:t>The emergence of formal Black liberation theology through James Cone [27, 33].</w:t>
      </w:r>
    </w:p>
    <w:p>
      <w:pPr>
        <w:pStyle w:val="ListBullet"/>
      </w:pPr>
      <w:r>
        <w:t>A comparison of the liberationist Christologies of James Cone and Gustavo Gutiérrez [34, 35].</w:t>
      </w:r>
    </w:p>
    <w:p>
      <w:pPr>
        <w:pStyle w:val="ListBullet"/>
      </w:pPr>
      <w:r>
        <w:t>The "collective, loud silence" of Euro-American Catholic theologians regarding race [36, 37].</w:t>
      </w:r>
    </w:p>
    <w:p>
      <w:pPr>
        <w:pStyle w:val="ListBullet"/>
      </w:pPr>
      <w:r>
        <w:t>The Lonergan-based analysis of "intellectual bias" (Shawn Copeland) and "ethical fantasy" (Paul Wadell) [38, 39].</w:t>
      </w:r>
    </w:p>
    <w:p>
      <w:pPr>
        <w:pStyle w:val="ListBullet"/>
      </w:pPr>
      <w:r>
        <w:t>James Cone’s five essential ecclesiological characteristics of the Church as the Body of Christ [40].</w:t>
      </w:r>
    </w:p>
    <w:p>
      <w:pPr>
        <w:pStyle w:val="ListBullet"/>
      </w:pPr>
      <w:r>
        <w:t>Pope John Paul II's millenarian call for ecclesial repentance, conversion, and social solidarity [41, 42].</w:t>
      </w:r>
    </w:p>
    <w:p>
      <w:r>
        <w:rPr>
          <w:b/>
        </w:rPr>
        <w:t>CONCEPTS EXPLAINED</w:t>
      </w:r>
      <w:r>
        <w:t>:</w:t>
      </w:r>
    </w:p>
    <w:p>
      <w:pPr>
        <w:pStyle w:val="ListNumber"/>
      </w:pPr>
      <w:r>
        <w:rPr>
          <w:b/>
        </w:rPr>
        <w:t>The Beloved Community</w:t>
      </w:r>
      <w:r>
        <w:t>: Martin Luther King, Jr.’s theological and ethical metaphor for a qualitatively inclusive global community rooted in a Judeo-Christian love-ethic, where social boycott and non-cooperation with evil are directed toward reconciliation, redemption, and mutual kinship [32].</w:t>
      </w:r>
    </w:p>
    <w:p>
      <w:pPr>
        <w:pStyle w:val="ListNumber"/>
      </w:pPr>
      <w:r>
        <w:rPr>
          <w:b/>
        </w:rPr>
        <w:t>Intellectual Bias (Copeland)</w:t>
      </w:r>
      <w:r>
        <w:t>: A Lonergan-derived cognitive concept describing the conscious, strategic refusal of theologians from the dominant culture to accept corrective insights, choosing instead to persist in error to sustain patriarchal and white supremacist social orders [39, 43].</w:t>
      </w:r>
    </w:p>
    <w:p>
      <w:pPr>
        <w:pStyle w:val="ListNumber"/>
      </w:pPr>
      <w:r>
        <w:rPr>
          <w:b/>
        </w:rPr>
        <w:t>Ethical Fantasy (Murdoch/Wadell)</w:t>
      </w:r>
      <w:r>
        <w:t>: A chronic, self-deceptive distortion of moral vision that deliberately misreads other people and social systems because seeing them truthfully would demand personal and structural conversion [38].</w:t>
      </w:r>
    </w:p>
    <w:p>
      <w:pPr>
        <w:pStyle w:val="ListNumber"/>
      </w:pPr>
      <w:r>
        <w:rPr>
          <w:b/>
        </w:rPr>
        <w:t>James Cone's Five Ecclesial Marks</w:t>
      </w:r>
      <w:r>
        <w:t>: The systematic blueprint asserting that to be the authentic Body of Christ, the Church must: (1) suffer with the suffering, (2) preach the kerygma of liberation to the oppressed, (3) actively combat oppressive political and economic structures, (4) visibly embody what it preaches, and (5) challenge both Black and White congregations to reject dehumanization [40].</w:t>
      </w:r>
    </w:p>
    <w:p>
      <w:pPr>
        <w:pStyle w:val="ListNumber"/>
      </w:pPr>
      <w:r>
        <w:rPr>
          <w:b/>
        </w:rPr>
        <w:t>Pentecost Communion</w:t>
      </w:r>
      <w:r>
        <w:t>: A local parish reality (conceptualized by Richard Marzheuser) that welcomes all Catholics regardless of nation, tribe, or language, embodying the Pauline truth that "Christ is all in all" (Col 3:11) [44].</w:t>
      </w:r>
    </w:p>
    <w:p>
      <w:r>
        <w:rPr>
          <w:b/>
        </w:rPr>
        <w:t>ISSUES ADDRESSED</w:t>
      </w:r>
      <w:r>
        <w:t>:</w:t>
      </w:r>
    </w:p>
    <w:p>
      <w:pPr>
        <w:pStyle w:val="ListNumber"/>
      </w:pPr>
      <w:r>
        <w:rPr>
          <w:b/>
        </w:rPr>
        <w:t>The Structural Marginalization of Black Agency</w:t>
      </w:r>
      <w:r>
        <w:t>: Confronting the historical refusal of U.S. Catholic seminaries and religious orders to accept Black candidates, thereby treating Black Catholics as passive objects of white missionary charity rather than active, self-determining subjects of mission [45-48].</w:t>
      </w:r>
    </w:p>
    <w:p>
      <w:pPr>
        <w:pStyle w:val="ListNumber"/>
      </w:pPr>
      <w:r>
        <w:rPr>
          <w:b/>
        </w:rPr>
        <w:t>The Silence of the Catholic Theological Academy</w:t>
      </w:r>
      <w:r>
        <w:t xml:space="preserve">: Addressing the historical omission of racism and Black theology within major academic guilds (like the CTSA) and systematic journals (like </w:t>
      </w:r>
      <w:r>
        <w:rPr>
          <w:i/>
        </w:rPr>
        <w:t>Theological Studies</w:t>
      </w:r>
      <w:r>
        <w:t>) during decades of racial crisis [36, 37].</w:t>
      </w:r>
    </w:p>
    <w:p>
      <w:pPr>
        <w:pStyle w:val="ListNumber"/>
      </w:pPr>
      <w:r>
        <w:rPr>
          <w:b/>
        </w:rPr>
        <w:t>Methodological Abstraction in Moral Ethics</w:t>
      </w:r>
      <w:r>
        <w:t>: paul Wadell's critique that Catholic moral theology collapses concrete Christian ethics into an abstract, unhistorical "human ethics," rendering itself blind to concrete, contextual sins like white supremacy [38].</w:t>
      </w:r>
    </w:p>
    <w:p>
      <w:pPr>
        <w:pStyle w:val="ListNumber"/>
      </w:pPr>
      <w:r>
        <w:rPr>
          <w:b/>
        </w:rPr>
        <w:t>The Precondition of Freedom for Communion</w:t>
      </w:r>
      <w:r>
        <w:t>: Demonstrating that true communion is impossible without liberation, as authentic unity requires both partners to be fully free, equal, and capable of saying an uncoerced, reciprocal "yes" [49, 50].</w:t>
      </w:r>
    </w:p>
    <w:p>
      <w:r>
        <w:rPr>
          <w:b/>
        </w:rPr>
        <w:t>IMPORTANT QUOTES</w:t>
      </w:r>
      <w:r>
        <w:t>:</w:t>
      </w:r>
    </w:p>
    <w:p>
      <w:pPr>
        <w:pStyle w:val="ListBullet"/>
      </w:pPr>
      <w:r>
        <w:t>"Commitment to communion is integrally related to commitment to liberation. Human freedom or liberation is a precondition of ethical living since persons cannot form an authentic visible community unless they are free." (Page 673-674 / Passage 131) - Context: Outlining the logical necessity of liberation before unity can occur.</w:t>
      </w:r>
    </w:p>
    <w:p>
      <w:pPr>
        <w:pStyle w:val="ListBullet"/>
      </w:pPr>
      <w:r>
        <w:t>"To be human is to belong to the whole community, and to do so involves participating in the beliefs, ceremonies, rituals and festivals of that community." (Page 677 / Passage 145, quoting John Mbiti) - Context: Highlighting the traditional African religious roots of communal value.</w:t>
      </w:r>
    </w:p>
    <w:p>
      <w:pPr>
        <w:pStyle w:val="ListBullet"/>
      </w:pPr>
      <w:r>
        <w:t>"The majority of church leadership and members remained neutral or silent about the social and moral evil of slavery as well as the subsequent segregation..." (Page 681-682 / Passage 161) - Context: Documenting the historical failure of the hierarchy to address racism as a moral sin.</w:t>
      </w:r>
    </w:p>
    <w:p>
      <w:pPr>
        <w:pStyle w:val="ListBullet"/>
      </w:pPr>
      <w:r>
        <w:t>"the silence of U.S. Catholic theologians about racism is parallel to the silence of leading German theologians and intellectuals during the Nazi atrocities..." (Page 691-692 / Passage 192) - Context: A sharp ethical critique of the academic theological guild’s neglect of Black suffering.</w:t>
      </w:r>
    </w:p>
    <w:p>
      <w:pPr>
        <w:pStyle w:val="ListBullet"/>
      </w:pPr>
      <w:r>
        <w:t>"The Church... consists of people who have been seized by the Holy Spirit and who have the determination to live as if all depends on God." (Page 692 / Passage 193, quoting James Cone) - Context: Defining the pneumatological starting point of Black liberation ecclesiology.</w:t>
      </w:r>
    </w:p>
    <w:p>
      <w:pPr>
        <w:pStyle w:val="ListBullet"/>
      </w:pPr>
      <w:r>
        <w:t>"Oneness cannot be built on lies, denial, or the pretense of reconciliation." (Page 698-699 / Passage 215) - Context: Rejecting superficial expressions of ecclesial peace that ignore past systemic injustices.</w:t>
      </w:r>
    </w:p>
    <w:p>
      <w:r>
        <w:rPr>
          <w:b/>
        </w:rPr>
        <w:t>SUMMARY</w:t>
      </w:r>
      <w:r>
        <w:t>:</w:t>
      </w:r>
    </w:p>
    <w:p>
      <w:r>
        <w:t>Jamie T. Phelps argues that communion ecclesiology and Black liberation theology are fundamentally non-opposing, mutually dependent frameworks that share the teleological goal of realizing a unified human family [22, 24, 50]. She contrasts the deep, communitarian values of traditional African religions and the prophetic "beloved community" of King and Thurman with the historical complicity, segregation, and "collective silence" of the U.S. Catholic Church and its theological academy regarding white supremacy [27, 29, 32, 37]. Drawing on Shawn Copeland's analysis of intellectual bias and James Cone's five marks of a liberationist Church, Phelps asserts that true communion requires a radical conversion: the dominant theological culture must break its silent complicity, seek forgiveness, and empower marginalized Black Catholics to act as primary, active subjects in ecclesial decision-making and theological scholarship [39, 40, 51, 52].</w:t>
      </w:r>
    </w:p>
    <w:p>
      <w:pPr>
        <w:jc w:val="center"/>
      </w:pPr>
      <w:r>
        <w:rPr>
          <w:color w:val="7A705C"/>
          <w:sz w:val="18"/>
        </w:rPr>
        <w:t>——————————————————————————————</w:t>
      </w:r>
    </w:p>
    <w:p>
      <w:r>
        <w:br w:type="page"/>
      </w:r>
    </w:p>
    <w:p>
      <w:r>
        <w:rPr>
          <w:b/>
          <w:color w:val="9C7A2E"/>
          <w:sz w:val="22"/>
        </w:rPr>
        <w:t>ARTICLE 9</w:t>
      </w:r>
    </w:p>
    <w:p>
      <w:r>
        <w:rPr>
          <w:b/>
          <w:color w:val="24406B"/>
          <w:sz w:val="32"/>
        </w:rPr>
        <w:t>9. domestic church.pdf</w:t>
      </w:r>
    </w:p>
    <w:p>
      <w:r>
        <w:rPr>
          <w:b/>
        </w:rPr>
        <w:t>TITLE</w:t>
      </w:r>
      <w:r>
        <w:t xml:space="preserve">: "Domestic Church: A New Frontier in Ecclesiology." By Florence Caffrey Bourg (Ph.D., Boston College; Assistant Professor of Religious Studies, College of Mount Saint Joseph, Cincinnati, Ohio) [53, 54]. Published in </w:t>
      </w:r>
      <w:r>
        <w:rPr>
          <w:i/>
        </w:rPr>
        <w:t>Horizons</w:t>
      </w:r>
      <w:r>
        <w:t>, Vol. 29, No. 1, 2002, pages 42–63 [53, 55].</w:t>
      </w:r>
    </w:p>
    <w:p>
      <w:r>
        <w:rPr>
          <w:b/>
        </w:rPr>
        <w:t>MAIN SUBJECT</w:t>
      </w:r>
      <w:r>
        <w:t>: The post-Vatican II theological recovery, development, consensus, and unresolved ecclesiological implications of the "domestic church" concept, defining the Christian family as the smallest, most basic local manifestation of the Church [53, 56, 57].</w:t>
      </w:r>
    </w:p>
    <w:p>
      <w:r>
        <w:rPr>
          <w:b/>
        </w:rPr>
        <w:t>KEY TOPICS</w:t>
      </w:r>
      <w:r>
        <w:t>:</w:t>
      </w:r>
    </w:p>
    <w:p>
      <w:pPr>
        <w:pStyle w:val="ListBullet"/>
      </w:pPr>
      <w:r>
        <w:t>The patristic and scriptural precedents of the household conversion and house church [58, 59].</w:t>
      </w:r>
    </w:p>
    <w:p>
      <w:pPr>
        <w:pStyle w:val="ListBullet"/>
      </w:pPr>
      <w:r>
        <w:t>The re-emergence of the term "domestic church" at Vatican II through Bishop Pietro Fiordelli [60, 61].</w:t>
      </w:r>
    </w:p>
    <w:p>
      <w:pPr>
        <w:pStyle w:val="ListBullet"/>
      </w:pPr>
      <w:r>
        <w:t>Comparative evaluation of magisterial documents (</w:t>
      </w:r>
      <w:r>
        <w:rPr>
          <w:i/>
        </w:rPr>
        <w:t>Evangelii Nuntiandi</w:t>
      </w:r>
      <w:r>
        <w:t xml:space="preserve">, </w:t>
      </w:r>
      <w:r>
        <w:rPr>
          <w:i/>
        </w:rPr>
        <w:t>Familiaris Consortio</w:t>
      </w:r>
      <w:r>
        <w:t xml:space="preserve">, </w:t>
      </w:r>
      <w:r>
        <w:rPr>
          <w:i/>
        </w:rPr>
        <w:t>Follow the Way of Love</w:t>
      </w:r>
      <w:r>
        <w:t>) [62-64].</w:t>
      </w:r>
    </w:p>
    <w:p>
      <w:pPr>
        <w:pStyle w:val="ListBullet"/>
      </w:pPr>
      <w:r>
        <w:t>The debate between grounding the domestic church in the sacrament of marriage vs. the sacrament of baptism [65-67].</w:t>
      </w:r>
    </w:p>
    <w:p>
      <w:pPr>
        <w:pStyle w:val="ListBullet"/>
      </w:pPr>
      <w:r>
        <w:t>Karl Rahner’s sacramental theology applied to the family as the "smallest of local churches" [68, 69].</w:t>
      </w:r>
    </w:p>
    <w:p>
      <w:pPr>
        <w:pStyle w:val="ListBullet"/>
      </w:pPr>
      <w:r>
        <w:t>The priority of symbolic/analogical interpretations of the domestic church over juridical categories [70, 71].</w:t>
      </w:r>
    </w:p>
    <w:p>
      <w:pPr>
        <w:pStyle w:val="ListBullet"/>
      </w:pPr>
      <w:r>
        <w:t>Inclusivity of non-traditional family structures (single-parent, blended, interreligious, and childless families) [72, 73].</w:t>
      </w:r>
    </w:p>
    <w:p>
      <w:pPr>
        <w:pStyle w:val="ListBullet"/>
      </w:pPr>
      <w:r>
        <w:t>The public, social mission of the family as an active, "frontline agent" of justice rather than a passive beneficiary [74, 75].</w:t>
      </w:r>
    </w:p>
    <w:p>
      <w:pPr>
        <w:pStyle w:val="ListBullet"/>
      </w:pPr>
      <w:r>
        <w:t>The ecumenical cutting edge of interdenominational domestic churches [76, 77].</w:t>
      </w:r>
    </w:p>
    <w:p>
      <w:r>
        <w:rPr>
          <w:b/>
        </w:rPr>
        <w:t>CONCEPTS EXPLAINED</w:t>
      </w:r>
      <w:r>
        <w:t>:</w:t>
      </w:r>
    </w:p>
    <w:p>
      <w:pPr>
        <w:pStyle w:val="ListNumber"/>
      </w:pPr>
      <w:r>
        <w:rPr>
          <w:b/>
        </w:rPr>
        <w:t>Domestic Church (Ecclesia Domestica)</w:t>
      </w:r>
      <w:r>
        <w:t>: The theological designation emphasizing that the Christian family is not merely a passive recipient of parish ministry, but is the smallest, living cell and concrete manifestation of the Church caught in its daily routines [56, 62].</w:t>
      </w:r>
    </w:p>
    <w:p>
      <w:pPr>
        <w:pStyle w:val="ListNumber"/>
      </w:pPr>
      <w:r>
        <w:rPr>
          <w:b/>
        </w:rPr>
        <w:t>Sacramental Vision</w:t>
      </w:r>
      <w:r>
        <w:t>: The shared faith-informed ability of family members to recognize, name, and experience the sacred within the seemingly mundane, ordinary moments of daily life (mealtimes, chores, parenting, conflicts) as instruments of encounter with God [78, 79].</w:t>
      </w:r>
    </w:p>
    <w:p>
      <w:pPr>
        <w:pStyle w:val="ListNumber"/>
      </w:pPr>
      <w:r>
        <w:rPr>
          <w:b/>
        </w:rPr>
        <w:t>Liturgy of the World</w:t>
      </w:r>
      <w:r>
        <w:t>: Karl Rahner's theological premise that God’s self-communication and grace are constantly present and active under the guise of ordinary secular experiences, which are then brought to explicit public expression in official church liturgies [80, 81].</w:t>
      </w:r>
    </w:p>
    <w:p>
      <w:pPr>
        <w:pStyle w:val="ListNumber"/>
      </w:pPr>
      <w:r>
        <w:rPr>
          <w:b/>
        </w:rPr>
        <w:t>Church-as-Sacrament</w:t>
      </w:r>
      <w:r>
        <w:t>: The model viewing the Church as a visible sign and historical instrument of God's grace; the domestic church acts as a local specification of this model, functioning as a "saving community" in its neighborhood [81, 82].</w:t>
      </w:r>
    </w:p>
    <w:p>
      <w:pPr>
        <w:pStyle w:val="ListNumber"/>
      </w:pPr>
      <w:r>
        <w:rPr>
          <w:b/>
        </w:rPr>
        <w:t>Indicative vs. Subjunctive Family Theology</w:t>
      </w:r>
      <w:r>
        <w:t>: The methodological tension between deductive, classicist approaches that define rigid, idealized forms of family and label struggling ones as "not true families" (indicative), and inductive, historically conscious approaches that observe actual, diverse family structures as real locations of grace (subjunctive) [65, 72].</w:t>
      </w:r>
    </w:p>
    <w:p>
      <w:r>
        <w:rPr>
          <w:b/>
        </w:rPr>
        <w:t>ISSUES ADDRESSED</w:t>
      </w:r>
      <w:r>
        <w:t>:</w:t>
      </w:r>
    </w:p>
    <w:p>
      <w:pPr>
        <w:pStyle w:val="ListNumber"/>
      </w:pPr>
      <w:r>
        <w:rPr>
          <w:b/>
        </w:rPr>
        <w:t>Lay Empowerment vs. Hierarchical Control</w:t>
      </w:r>
      <w:r>
        <w:t>: Confronting the tension where some use "domestic church" to reinforce paternal authority and clerical supervision (Stebbins, May), while others use it to authorize broader lay consultation, leadership, and decision-making [83].</w:t>
      </w:r>
    </w:p>
    <w:p>
      <w:pPr>
        <w:pStyle w:val="ListNumber"/>
      </w:pPr>
      <w:r>
        <w:rPr>
          <w:b/>
        </w:rPr>
        <w:t>The Marriage/Baptism Paradox</w:t>
      </w:r>
      <w:r>
        <w:t>: Overcoming the exclusion of non-traditional families (single-parent, blended) by shifting the theological foundation of the domestic church from sacramental marriage to the universal call of baptism [66, 67, 73].</w:t>
      </w:r>
    </w:p>
    <w:p>
      <w:pPr>
        <w:pStyle w:val="ListNumber"/>
      </w:pPr>
      <w:r>
        <w:rPr>
          <w:b/>
        </w:rPr>
        <w:t>The Systematic Ecclesiology "Blind Spot"</w:t>
      </w:r>
      <w:r>
        <w:t>: Remedying the historical neglect of the domestic church by major ecclesiologists who dismissively relegate family studies purely to practical or pastoral theology [84, 85].</w:t>
      </w:r>
    </w:p>
    <w:p>
      <w:pPr>
        <w:pStyle w:val="ListNumber"/>
      </w:pPr>
      <w:r>
        <w:rPr>
          <w:b/>
        </w:rPr>
        <w:t>The Eucharistic Sharing of Interchurch Families</w:t>
      </w:r>
      <w:r>
        <w:t>: Addressing the painful, unresolved eucharistic barriers faced by interdenominational domestic churches, which are otherwise on the cutting edge of ecumenical unity [76, 77, 83].</w:t>
      </w:r>
    </w:p>
    <w:p>
      <w:r>
        <w:rPr>
          <w:b/>
        </w:rPr>
        <w:t>IMPORTANT QUOTES</w:t>
      </w:r>
      <w:r>
        <w:t>:</w:t>
      </w:r>
    </w:p>
    <w:p>
      <w:pPr>
        <w:pStyle w:val="ListBullet"/>
      </w:pPr>
      <w:r>
        <w:t>"The family is, so to speak, the domestic Church." (Page 42 / Passage 221, quoting Lumen Gentium #11) - Context: Documenting the singular, compromise reference that planted the conciliar seed at Vatican II.</w:t>
      </w:r>
    </w:p>
    <w:p>
      <w:pPr>
        <w:pStyle w:val="ListBullet"/>
      </w:pPr>
      <w:r>
        <w:t xml:space="preserve">"As Christian families, you not only belong to the Church, but your daily life is a true expression of the Church." (Page 43 / Passage 226, quoting the U.S. Bishops' </w:t>
      </w:r>
      <w:r>
        <w:rPr>
          <w:i/>
        </w:rPr>
        <w:t>Follow the Way of Love</w:t>
      </w:r>
      <w:r>
        <w:t>) - Context: Setting down the core theological shift regarding the holiness of mundane family life.</w:t>
      </w:r>
    </w:p>
    <w:p>
      <w:pPr>
        <w:pStyle w:val="ListBullet"/>
      </w:pPr>
      <w:r>
        <w:t>"What happens in the individual parish... renders unmistakably and really present... the existence of the whole Church... It is... the smallest of local churches, but a true one, the Church in miniature." (Page 57-58 / Passage 281, quoting Karl Rahner) - Context: Providing the strongest systematic justification for treating the family as a genuine local church.</w:t>
      </w:r>
    </w:p>
    <w:p>
      <w:pPr>
        <w:pStyle w:val="ListBullet"/>
      </w:pPr>
      <w:r>
        <w:t xml:space="preserve">"The church of the home can live and grow in every family." (Page 57 / Passage 278, quoting </w:t>
      </w:r>
      <w:r>
        <w:rPr>
          <w:i/>
        </w:rPr>
        <w:t>Follow the Way of Love</w:t>
      </w:r>
      <w:r>
        <w:t>) - Context: Articulating the inclusive, baptismal grounding that embraces diverse family configurations.</w:t>
      </w:r>
    </w:p>
    <w:p>
      <w:pPr>
        <w:pStyle w:val="ListBullet"/>
      </w:pPr>
      <w:r>
        <w:t>"A family's commitment to simplicity of life and a sharing with the poor can speak much more forcefully than the witness of priests or religious." (Page 51-52 / Passage 258, quoting Leonard Doohan) - Context: Pointing out the distinct, uncompromised public witness of family life.</w:t>
      </w:r>
    </w:p>
    <w:p>
      <w:pPr>
        <w:pStyle w:val="ListBullet"/>
      </w:pPr>
      <w:r>
        <w:t>"Assessing the living, growing faith of Christian families is far more complex than drawing parish lines, and so it is misleading to consider domestic church to be primarily a juridical category..." (Page 62 / Passage 295) - Context: Arguing for the priority of symbolic meaning over rigid canonical classifications.</w:t>
      </w:r>
    </w:p>
    <w:p>
      <w:r>
        <w:rPr>
          <w:b/>
        </w:rPr>
        <w:t>SUMMARY</w:t>
      </w:r>
      <w:r>
        <w:t>:</w:t>
      </w:r>
    </w:p>
    <w:p>
      <w:r>
        <w:t>Florence Caffrey Bourg traces the post-conciliar revival of the "domestic church," arguing that the Christian family serves as a foundational and active local embodiment of the Church [53, 56, 86]. She contrasts deductive, classicist family models with inductive, baptism-grounded models, showing how modern theology has expanded the concept to recognize single-parent, blended, and interreligious households as authentic locations of grace [65, 72, 73]. Drawing on Karl Rahner's sacramental theology and the "Liturgy of the World," Bourg asserts that ordinary family routines provide a spiritual discipline where members encounter Christ in bodily form, acting as frontline, public agents of the Church's social and ecumenical mission [74, 81]. She concludes that systematic ecclesiologists must shed their long-standing blind spot toward the family, integrating the domestic church's symbolic and relational richness to renew the institutional structures and patterns of leadership in the wider Church [71, 85, 87].</w:t>
      </w:r>
    </w:p>
    <w:p>
      <w:pPr>
        <w:jc w:val="center"/>
      </w:pPr>
      <w:r>
        <w:rPr>
          <w:color w:val="7A705C"/>
          <w:sz w:val="18"/>
        </w:rPr>
        <w:t>——————————————————————————————</w:t>
      </w:r>
    </w:p>
    <w:p>
      <w:r>
        <w:br w:type="page"/>
      </w:r>
    </w:p>
    <w:p>
      <w:r>
        <w:rPr>
          <w:b/>
          <w:color w:val="9C7A2E"/>
          <w:sz w:val="22"/>
        </w:rPr>
        <w:t>ARTICLE 10</w:t>
      </w:r>
    </w:p>
    <w:p>
      <w:r>
        <w:rPr>
          <w:b/>
          <w:color w:val="24406B"/>
          <w:sz w:val="32"/>
        </w:rPr>
        <w:t>10. ecclesilogy and congregational studies.pdf</w:t>
      </w:r>
    </w:p>
    <w:p>
      <w:r>
        <w:rPr>
          <w:b/>
        </w:rPr>
        <w:t>TITLE</w:t>
      </w:r>
      <w:r>
        <w:t xml:space="preserve">: "On the Dynamic Relation Between Ecclesiology and Congregational Studies." By Roger Haight, S.J. (Scholar in Residence, Union Theological Seminary, New York City) and James Nieman (Professor of Practical Theology, Hartford Seminary, Connecticut) [88-90]. Published in </w:t>
      </w:r>
      <w:r>
        <w:rPr>
          <w:i/>
        </w:rPr>
        <w:t>Theological Studies</w:t>
      </w:r>
      <w:r>
        <w:t>, Vol. 70, 2009, pages 577–599 [88, 91].</w:t>
      </w:r>
    </w:p>
    <w:p>
      <w:r>
        <w:rPr>
          <w:b/>
        </w:rPr>
        <w:t>MAIN SUBJECT</w:t>
      </w:r>
      <w:r>
        <w:t>: The dialogical and mutually critical relationship between academic systematic ecclesiology ("ecclesiology from below") and the practical field of congregational studies, proposing that they are complementary disciplines that hold the theological and social dimensions of the Church in healthy tension [88, 92, 93].</w:t>
      </w:r>
    </w:p>
    <w:p>
      <w:r>
        <w:rPr>
          <w:b/>
        </w:rPr>
        <w:t>KEY TOPICS</w:t>
      </w:r>
      <w:r>
        <w:t>:</w:t>
      </w:r>
    </w:p>
    <w:p>
      <w:pPr>
        <w:pStyle w:val="ListBullet"/>
      </w:pPr>
      <w:r>
        <w:t>The tension between preserving the essential, normative character of the Church and the need for local inculturation [91].</w:t>
      </w:r>
    </w:p>
    <w:p>
      <w:pPr>
        <w:pStyle w:val="ListBullet"/>
      </w:pPr>
      <w:r>
        <w:t>The methodological contrast between "ecclesiology from above" and "ecclesiology from below" [94-96].</w:t>
      </w:r>
    </w:p>
    <w:p>
      <w:pPr>
        <w:pStyle w:val="ListBullet"/>
      </w:pPr>
      <w:r>
        <w:t>Methodological reductionism (doctrinal/theological vs. historical/sociological) [97-99].</w:t>
      </w:r>
    </w:p>
    <w:p>
      <w:pPr>
        <w:pStyle w:val="ListBullet"/>
      </w:pPr>
      <w:r>
        <w:t>The "whole-part" optic in understanding regional and denominational pluralism [100].</w:t>
      </w:r>
    </w:p>
    <w:p>
      <w:pPr>
        <w:pStyle w:val="ListBullet"/>
      </w:pPr>
      <w:r>
        <w:t>The congregation as the primary existential unit of the Church [101, 102].</w:t>
      </w:r>
    </w:p>
    <w:p>
      <w:pPr>
        <w:pStyle w:val="ListBullet"/>
      </w:pPr>
      <w:r>
        <w:t>The descriptive (indicative) and prescriptive (subjunctive) dimensions of practical theology [103].</w:t>
      </w:r>
    </w:p>
    <w:p>
      <w:pPr>
        <w:pStyle w:val="ListBullet"/>
      </w:pPr>
      <w:r>
        <w:t>Reinterpreting the traditional marks of the Church (unity, holiness, catholicity, apostolicity) through a congregational lens [104-107].</w:t>
      </w:r>
    </w:p>
    <w:p>
      <w:pPr>
        <w:pStyle w:val="ListBullet"/>
      </w:pPr>
      <w:r>
        <w:t>Focusing on concrete, socially embedded "practices" rather than arbitrary institutional boundaries [108, 109].</w:t>
      </w:r>
    </w:p>
    <w:p>
      <w:pPr>
        <w:pStyle w:val="ListBullet"/>
      </w:pPr>
      <w:r>
        <w:t>The educational task of theology in helping local assemblies analyze their primary theological actions [110, 111].</w:t>
      </w:r>
    </w:p>
    <w:p>
      <w:r>
        <w:rPr>
          <w:b/>
        </w:rPr>
        <w:t>CONCEPTS EXPLAINED</w:t>
      </w:r>
      <w:r>
        <w:t>:</w:t>
      </w:r>
    </w:p>
    <w:p>
      <w:pPr>
        <w:pStyle w:val="ListNumber"/>
      </w:pPr>
      <w:r>
        <w:rPr>
          <w:b/>
        </w:rPr>
        <w:t>Ecclesiology from Below</w:t>
      </w:r>
      <w:r>
        <w:t>: An ecclesiological method that begins with the historical appearance of the church and its actual, existential communities, using historical and sociological categories to trace its development while recognizing its confessional, Spirit-led dimension [94, 96, 112].</w:t>
      </w:r>
    </w:p>
    <w:p>
      <w:pPr>
        <w:pStyle w:val="ListNumber"/>
      </w:pPr>
      <w:r>
        <w:rPr>
          <w:b/>
        </w:rPr>
        <w:t>Whole-Part Optic</w:t>
      </w:r>
      <w:r>
        <w:t>: A critical perspective in ecclesiology from below asserting that one's own particular denomination or parish is not the entire Church, but a authentic, localized embodiment of the whole Church which exists in communion with other parts [100].</w:t>
      </w:r>
    </w:p>
    <w:p>
      <w:pPr>
        <w:pStyle w:val="ListNumber"/>
      </w:pPr>
      <w:r>
        <w:rPr>
          <w:b/>
        </w:rPr>
        <w:t>Theological vs. Historical Reductionism</w:t>
      </w:r>
      <w:r>
        <w:t>: Theological reductionism is the exclusive use of biblical/doctrinal language to describe the Church, ignoring its human, historical reality. Historical reductionism is the exclusive use of social-science categories, ignoring its transcendent, Spirit-led dimension [98, 99, 113].</w:t>
      </w:r>
    </w:p>
    <w:p>
      <w:pPr>
        <w:pStyle w:val="ListNumber"/>
      </w:pPr>
      <w:r>
        <w:rPr>
          <w:b/>
        </w:rPr>
        <w:t>Ecclesial Practice</w:t>
      </w:r>
      <w:r>
        <w:t>: A concrete, socially embedded, and meaningful pattern of human activity that has five features: it involves tangible actions, is socially embedded, is meaningful for participants, offers strategies for right use, and seeks an intended purpose [109, 114].</w:t>
      </w:r>
    </w:p>
    <w:p>
      <w:pPr>
        <w:pStyle w:val="ListNumber"/>
      </w:pPr>
      <w:r>
        <w:rPr>
          <w:b/>
        </w:rPr>
        <w:t>Indicative and Subjunctive Practical Theology</w:t>
      </w:r>
      <w:r>
        <w:t>: The double nature of studying congregations where descriptive work documenting "what is" (indicative) naturally carries the seeds for and initiates local reflection about "what might be" (subjunctive), balancing description with prescriptive challenge [103].</w:t>
      </w:r>
    </w:p>
    <w:p>
      <w:r>
        <w:rPr>
          <w:b/>
        </w:rPr>
        <w:t>ISSUES ADDRESSED</w:t>
      </w:r>
      <w:r>
        <w:t>:</w:t>
      </w:r>
    </w:p>
    <w:p>
      <w:pPr>
        <w:pStyle w:val="ListNumber"/>
      </w:pPr>
      <w:r>
        <w:rPr>
          <w:b/>
        </w:rPr>
        <w:t>The Divide Between Theory and Reality</w:t>
      </w:r>
      <w:r>
        <w:t>: Bridging the disconnect between academic, highly idealized doctrines of the Church and the actual, messy social and political dynamics driving particular congregations [91, 92].</w:t>
      </w:r>
    </w:p>
    <w:p>
      <w:pPr>
        <w:pStyle w:val="ListNumber"/>
      </w:pPr>
      <w:r>
        <w:rPr>
          <w:b/>
        </w:rPr>
        <w:t>The Credibility Gap of the Marks of the Church</w:t>
      </w:r>
      <w:r>
        <w:t>: Addressing how idealist claims about the Church's holiness and unity lack credibility in contemporary society (especially in the wake of the clergy sexual abuse crisis) unless they are realistically measured and reinterpreted through the actual life of communities [104, 115].</w:t>
      </w:r>
    </w:p>
    <w:p>
      <w:pPr>
        <w:pStyle w:val="ListNumber"/>
      </w:pPr>
      <w:r>
        <w:rPr>
          <w:b/>
        </w:rPr>
        <w:t>The Vague Social Boundaries of Congregations</w:t>
      </w:r>
      <w:r>
        <w:t>: Overcoming the difficulty of defining where a congregation physically starts and stops by shifting the study focus to its concrete theological "practices" that extend into the public square [108, 109].</w:t>
      </w:r>
    </w:p>
    <w:p>
      <w:pPr>
        <w:pStyle w:val="ListNumber"/>
      </w:pPr>
      <w:r>
        <w:rPr>
          <w:b/>
        </w:rPr>
        <w:t>The Objectification of Congregations</w:t>
      </w:r>
      <w:r>
        <w:t>: Preventing outside academic experts from treating local assemblies as passive vessels of study, thereby reclaiming active theological reflection and agency at the grassroots level [110].</w:t>
      </w:r>
    </w:p>
    <w:p>
      <w:r>
        <w:rPr>
          <w:b/>
        </w:rPr>
        <w:t>IMPORTANT QUOTES</w:t>
      </w:r>
      <w:r>
        <w:t>:</w:t>
      </w:r>
    </w:p>
    <w:p>
      <w:pPr>
        <w:pStyle w:val="ListBullet"/>
      </w:pPr>
      <w:r>
        <w:t>"The theological discipline of ecclesiology has to be chastened by consideration of the congregations in order to be credible..." (Page 577 / Passage 1) - Context: Setting down the central "intellectual pincer movement" thesis of the authors.</w:t>
      </w:r>
    </w:p>
    <w:p>
      <w:pPr>
        <w:pStyle w:val="ListBullet"/>
      </w:pPr>
      <w:r>
        <w:t>"ecclesiology from below begins historically with a historical account of the genesis of the church beginning with the ministry of Jesus." (Page 579 / Passage 11) - Context: Defining the starting point of an empirical, historically conscious ecclesiology.</w:t>
      </w:r>
    </w:p>
    <w:p>
      <w:pPr>
        <w:pStyle w:val="ListBullet"/>
      </w:pPr>
      <w:r>
        <w:t>"The study of the church must attend simultaneously to the historical and theological character of the church." (Page 581 / Passage 17) - Context: Presenting the foundational thesis that governs the integration of sociological and doctrinal languages.</w:t>
      </w:r>
    </w:p>
    <w:p>
      <w:pPr>
        <w:pStyle w:val="ListBullet"/>
      </w:pPr>
      <w:r>
        <w:t>"The church community as mystery cannot be found behind or above concrete, visible reality. The church community is to be found in this reality..." (Page 581 / Passage 18, quoting Edward Schillebeeckx) - Context: Denouncing any dualistic separation of the divine and human dimensions of the Church.</w:t>
      </w:r>
    </w:p>
    <w:p>
      <w:pPr>
        <w:pStyle w:val="ListBullet"/>
      </w:pPr>
      <w:r>
        <w:t>"Through congregational studies one can critically measure the credibility and ultimately the authenticity of the theological language about the church." (Page 585 / Passage 29) - Context: Explaining how concrete field studies serve as an antidote to theological reductionism.</w:t>
      </w:r>
    </w:p>
    <w:p>
      <w:pPr>
        <w:pStyle w:val="ListBullet"/>
      </w:pPr>
      <w:r>
        <w:t>"We no longer ought to be satisfied with approaches that reduce ecclesial existence to its functions and processes on the one hand or its ideas and ideals on the other." (Page 599 / Passage 73) - Context: Summarizing the need for a holistic, tensive vision of the Church in the article's conclusion.</w:t>
      </w:r>
    </w:p>
    <w:p>
      <w:r>
        <w:rPr>
          <w:b/>
        </w:rPr>
        <w:t>SUMMARY</w:t>
      </w:r>
      <w:r>
        <w:t>:</w:t>
      </w:r>
    </w:p>
    <w:p>
      <w:r>
        <w:t>Roger Haight and James Nieman argue that the discipline of ecclesiology is best served by a dynamic, interactive relationship with congregational studies, utilizing a method of "ecclesiology from below" [88, 92, 94]. They assert that while general ecclesiology provides the formal, theological definitions and historical-ecumenical context of the Church's mission, congregational studies examines the material, concrete reality of local assemblies, serving as an essential reality-check that prevents theological reductionism and tests the credibility of idealist doctrinal claims [116-118]. By focusing on lived theological practices and employing both descriptive (indicative) and prescriptive (subjunctive) reflection, this interdisciplinary partnership helps local congregations reclaim active theological agency and contextualizes them within the wider, catholic tradition, resulting in a more holistic and realistic understanding of the Church [93, 103, 109, 110].</w:t>
      </w:r>
    </w:p>
    <w:p>
      <w:pPr>
        <w:jc w:val="center"/>
      </w:pPr>
      <w:r>
        <w:rPr>
          <w:color w:val="7A705C"/>
          <w:sz w:val="18"/>
        </w:rPr>
        <w:t>——————————————————————————————</w:t>
      </w:r>
    </w:p>
    <w:p>
      <w:r>
        <w:br w:type="page"/>
      </w:r>
    </w:p>
    <w:p>
      <w:r>
        <w:rPr>
          <w:b/>
          <w:color w:val="9C7A2E"/>
          <w:sz w:val="22"/>
        </w:rPr>
        <w:t>ARTICLE 11</w:t>
      </w:r>
    </w:p>
    <w:p>
      <w:r>
        <w:rPr>
          <w:b/>
          <w:color w:val="24406B"/>
          <w:sz w:val="32"/>
        </w:rPr>
        <w:t>11. Ecclesiology and Ecumensim in Vatican II.pdf</w:t>
      </w:r>
    </w:p>
    <w:p>
      <w:r>
        <w:rPr>
          <w:b/>
        </w:rPr>
        <w:t>TITLE</w:t>
      </w:r>
      <w:r>
        <w:t xml:space="preserve">: "ECCLESIOLOGY AND ECUMENISM OF THE SECOND SESSION OF THE VATICAN COUNCIL II." By Nikos A. Nissiotis (Associate Director of the Ecumenical Institute, Chateau de Bossey, Switzerland, and official observer of the World Council of Churches) [1]. Published in </w:t>
      </w:r>
      <w:r>
        <w:rPr>
          <w:i/>
        </w:rPr>
        <w:t>The Greek Orthodox Theological Review</w:t>
      </w:r>
      <w:r>
        <w:t>, Vol. IX, No. 1, pages 15–36 [2, 3].</w:t>
      </w:r>
    </w:p>
    <w:p>
      <w:r>
        <w:rPr>
          <w:b/>
        </w:rPr>
        <w:t>MAIN SUBJECT</w:t>
      </w:r>
      <w:r>
        <w:t>:</w:t>
      </w:r>
    </w:p>
    <w:p>
      <w:r>
        <w:t>A critical evaluation of the theological developments, documents, and ecumenical implications of the second session of Vatican II from an Eastern Orthodox perspective [2, 4], focusing on the limitations of Roman Catholic ecclesiology regarding non-Catholic traditions [5, 6].</w:t>
      </w:r>
    </w:p>
    <w:p>
      <w:r>
        <w:rPr>
          <w:b/>
        </w:rPr>
        <w:t>KEY TOPICS</w:t>
      </w:r>
      <w:r>
        <w:t>:</w:t>
      </w:r>
    </w:p>
    <w:p>
      <w:pPr>
        <w:pStyle w:val="ListBullet"/>
      </w:pPr>
      <w:r>
        <w:t>The transition in spirit from the spontaneous first session to the systematic second session [7].</w:t>
      </w:r>
    </w:p>
    <w:p>
      <w:pPr>
        <w:pStyle w:val="ListBullet"/>
      </w:pPr>
      <w:r>
        <w:t>The liturgical reforms of the Constitution on the Divine Liturgy as ecumenical progress [8].</w:t>
      </w:r>
    </w:p>
    <w:p>
      <w:pPr>
        <w:pStyle w:val="ListBullet"/>
      </w:pPr>
      <w:r>
        <w:t>Critical structural revisions to the Schema on the Church (</w:t>
      </w:r>
      <w:r>
        <w:rPr>
          <w:i/>
        </w:rPr>
        <w:t>De Ecclesia</w:t>
      </w:r>
      <w:r>
        <w:t>) [9].</w:t>
      </w:r>
    </w:p>
    <w:p>
      <w:pPr>
        <w:pStyle w:val="ListBullet"/>
      </w:pPr>
      <w:r>
        <w:t>The absence of Pneumatology and its effect on Catholic institutionalism [10, 11].</w:t>
      </w:r>
    </w:p>
    <w:p>
      <w:pPr>
        <w:pStyle w:val="ListBullet"/>
      </w:pPr>
      <w:r>
        <w:t>The limits of episcopal collegiality in relation to absolute Papal Primacy [12-14].</w:t>
      </w:r>
    </w:p>
    <w:p>
      <w:pPr>
        <w:pStyle w:val="ListBullet"/>
      </w:pPr>
      <w:r>
        <w:t>The discriminatory classification of Protestant and Orthodox traditions in the Schema on Ecumenism [6, 15, 16].</w:t>
      </w:r>
    </w:p>
    <w:p>
      <w:pPr>
        <w:pStyle w:val="ListBullet"/>
      </w:pPr>
      <w:r>
        <w:t>The structural critique of Roman "pyramid" ecclesiology [11].</w:t>
      </w:r>
    </w:p>
    <w:p>
      <w:r>
        <w:rPr>
          <w:b/>
        </w:rPr>
        <w:t>CONCEPTS EXPLAINED</w:t>
      </w:r>
      <w:r>
        <w:t>:</w:t>
      </w:r>
    </w:p>
    <w:p>
      <w:pPr>
        <w:pStyle w:val="ListNumber"/>
      </w:pPr>
      <w:r>
        <w:rPr>
          <w:b/>
        </w:rPr>
        <w:t>Pyramid Ecclesiology</w:t>
      </w:r>
      <w:r>
        <w:t>: A hierarchical model of the Church described from the top (the Pope) downward, wherein juridical authority and "de jure divino" qualities are channeled to the rest of the body, rather than building up from the common cornerstone of Christ [11].</w:t>
      </w:r>
    </w:p>
    <w:p>
      <w:pPr>
        <w:pStyle w:val="ListNumber"/>
      </w:pPr>
      <w:r>
        <w:rPr>
          <w:b/>
        </w:rPr>
        <w:t>Ex Sese Non Sine Consensu</w:t>
      </w:r>
      <w:r>
        <w:t>: A progressive conciliar reinterpretation of the Vatican I definition of papal infallibility (</w:t>
      </w:r>
      <w:r>
        <w:rPr>
          <w:i/>
        </w:rPr>
        <w:t>ex sese et non ex consensu ecclesiae</w:t>
      </w:r>
      <w:r>
        <w:t>), asserting that the Pope does not pronounce infallible doctrines in isolation, but "not without the consent of the episcopate" [14].</w:t>
      </w:r>
    </w:p>
    <w:p>
      <w:pPr>
        <w:pStyle w:val="ListNumber"/>
      </w:pPr>
      <w:r>
        <w:rPr>
          <w:b/>
        </w:rPr>
        <w:t>Vestigia Ecclesiae (Elements of the Church)</w:t>
      </w:r>
      <w:r>
        <w:t>: A quantitative ecumenical pattern implied in the Schema on Ecumenism, measuring separated traditions by the "quantity" of Catholic elements they retained after breaking communion with Rome [17].</w:t>
      </w:r>
    </w:p>
    <w:p>
      <w:pPr>
        <w:pStyle w:val="ListNumber"/>
      </w:pPr>
      <w:r>
        <w:rPr>
          <w:b/>
        </w:rPr>
        <w:t>Eucharistic/Pneumatic Discipline</w:t>
      </w:r>
      <w:r>
        <w:t>: An Eastern Orthodox alternative to Roman centralized jurisdiction, maintaining spiritual order in the Body of Christ through mutual obedience of members under the guidance of the Holy Spirit [18, 19].</w:t>
      </w:r>
    </w:p>
    <w:p>
      <w:r>
        <w:rPr>
          <w:b/>
        </w:rPr>
        <w:t>ISSUES ADDRESSED</w:t>
      </w:r>
      <w:r>
        <w:t>:</w:t>
      </w:r>
    </w:p>
    <w:p>
      <w:pPr>
        <w:pStyle w:val="ListNumber"/>
      </w:pPr>
      <w:r>
        <w:rPr>
          <w:b/>
        </w:rPr>
        <w:t>The Denial of the Name "Church" to Non-Catholics</w:t>
      </w:r>
      <w:r>
        <w:t>: The Schema on the Church’s rigorous identification of the Church exclusively with the Roman communion, which treats non-Catholics purely as "individual Christians" and denies the ecclesial status of their communities [5, 6].</w:t>
      </w:r>
    </w:p>
    <w:p>
      <w:pPr>
        <w:pStyle w:val="ListNumber"/>
      </w:pPr>
      <w:r>
        <w:rPr>
          <w:b/>
        </w:rPr>
        <w:t>The Subordination of the Episcopacy to the Pope</w:t>
      </w:r>
      <w:r>
        <w:t>: The ambiguity of "collegiality," where no act of the college of bishops can occur without the free approval, invitation, and consent of the Bishop of Rome [13, 14].</w:t>
      </w:r>
    </w:p>
    <w:p>
      <w:pPr>
        <w:pStyle w:val="ListNumber"/>
      </w:pPr>
      <w:r>
        <w:rPr>
          <w:b/>
        </w:rPr>
        <w:t>The Marginalization of the Priesthood and the Faithful</w:t>
      </w:r>
      <w:r>
        <w:t>: The danger of isolating the episcopate as a sacrament in a way that separates bishops from the rest of the priesthood and the fullness of the laity [20, 21].</w:t>
      </w:r>
    </w:p>
    <w:p>
      <w:pPr>
        <w:pStyle w:val="ListNumber"/>
      </w:pPr>
      <w:r>
        <w:rPr>
          <w:b/>
        </w:rPr>
        <w:t>The Historical Omission of the Great Schism</w:t>
      </w:r>
      <w:r>
        <w:t>: The Schema on Ecumenism's failure to historically account for the Schism of 1054 while simultaneously presenting the Council of Florence as a benchmark for Eastern reunion [15, 22].</w:t>
      </w:r>
    </w:p>
    <w:p>
      <w:r>
        <w:rPr>
          <w:b/>
        </w:rPr>
        <w:t>IMPORTANT QUOTES</w:t>
      </w:r>
      <w:r>
        <w:t>:</w:t>
      </w:r>
    </w:p>
    <w:p>
      <w:pPr>
        <w:pStyle w:val="ListBullet"/>
      </w:pPr>
      <w:r>
        <w:t>"The center of the liturgical life is slightly shifted from the Cross of Jesus... to the 'paschal joy of the resurrection'..." (Page 17 / Section A.1) - Context: Celebrating the theological shifts in the newly promulgated Constitution on the Divine Liturgy [23].</w:t>
      </w:r>
    </w:p>
    <w:p>
      <w:pPr>
        <w:pStyle w:val="ListBullet"/>
      </w:pPr>
      <w:r>
        <w:t>"The section on non-Catholic Christians is the cause of the greatest disappointment... because it clearly identifies the limits of the Church with those of the Roman Communion..." (Page 20 / Section A.2.c) - Context: Criticizing the Council's exclusive ecclesial terminology [5].</w:t>
      </w:r>
    </w:p>
    <w:p>
      <w:pPr>
        <w:pStyle w:val="ListBullet"/>
      </w:pPr>
      <w:r>
        <w:t>"...there is no act of collegiality of the body of bishops in the true sense of the word if this does not occur after the invitation and at least with the free approval and agreement of the Bishop of Rome." (Page 22 / Section A.3.d) - Context: Detailing the strict parameters of Roman collegiality [13].</w:t>
      </w:r>
    </w:p>
    <w:p>
      <w:pPr>
        <w:pStyle w:val="ListBullet"/>
      </w:pPr>
      <w:r>
        <w:t>"...to consider the episcopate alone as a sacrament in isolation from the rest of the priesthood and the fulness of the faithful can create another type of problem in the future." (Page 28 / Section C.2) - Context: Expressing a key Orthodox warning regarding the clericalization of the episcopacy [21].</w:t>
      </w:r>
    </w:p>
    <w:p>
      <w:pPr>
        <w:pStyle w:val="ListBullet"/>
      </w:pPr>
      <w:r>
        <w:t>"The whole concept of the Church is one of a Church which is structured like a pyramid and ecclesiology describes this pyramid starting from the top, from its head..." (Page 29 / Section C.3) - Context: Pointing out the central structural divergence between Eastern and Western ecclesiologies [11].</w:t>
      </w:r>
    </w:p>
    <w:p>
      <w:r>
        <w:rPr>
          <w:b/>
        </w:rPr>
        <w:t>SUMMARY</w:t>
      </w:r>
      <w:r>
        <w:t>:</w:t>
      </w:r>
    </w:p>
    <w:p>
      <w:r>
        <w:t>Nikos Nissiotis presents a rigorous, critically balanced evaluation of the second session of Vatican II, highlighting a deep theological tension between hopeful liturgical developments and the persistence of rigid Western structures [8, 11]. From his perspective as an Orthodox theologian, the Council's steps forward are constantly undermined by a "pyramid" ecclesiology that derives grace and churchly validity downward from the Papacy rather than outward from the Holy Spirit [10, 11]. Nissiotis warns that the complete absence of Pneumatology in the Schema on the Church leads to a disappointing and ecumenically damaging exclusion of non-Catholic communities, reducing them to individual believers and hindering the development of a true, cooperative dialogue among equals [5, 10, 22].</w:t>
      </w:r>
    </w:p>
    <w:p>
      <w:pPr>
        <w:jc w:val="center"/>
      </w:pPr>
      <w:r>
        <w:rPr>
          <w:color w:val="7A705C"/>
          <w:sz w:val="18"/>
        </w:rPr>
        <w:t>——————————————————————————————</w:t>
      </w:r>
    </w:p>
    <w:p>
      <w:r>
        <w:br w:type="page"/>
      </w:r>
    </w:p>
    <w:p>
      <w:r>
        <w:rPr>
          <w:b/>
          <w:color w:val="9C7A2E"/>
          <w:sz w:val="22"/>
        </w:rPr>
        <w:t>ARTICLE 12</w:t>
      </w:r>
    </w:p>
    <w:p>
      <w:r>
        <w:rPr>
          <w:b/>
          <w:color w:val="24406B"/>
          <w:sz w:val="32"/>
        </w:rPr>
        <w:t>12. ecclesiology of Yves congar.pdf</w:t>
      </w:r>
    </w:p>
    <w:p>
      <w:r>
        <w:rPr>
          <w:b/>
        </w:rPr>
        <w:t>TITLE</w:t>
      </w:r>
      <w:r>
        <w:t xml:space="preserve">: "THE ECCLESIOLOGY OF YVES CONGAR: AN ORTHODOX EVALUATION." By Iakovos, Metropolitan of Germany [24]. Published in </w:t>
      </w:r>
      <w:r>
        <w:rPr>
          <w:i/>
        </w:rPr>
        <w:t>The Greek Orthodox Theological Review</w:t>
      </w:r>
      <w:r>
        <w:t>, Vol. XV, No. 1, Spring 1970, pages 85–106 [25, 26] (A summary of a doctoral dissertation submitted to Boston University School of Theology in 1968) [26].</w:t>
      </w:r>
    </w:p>
    <w:p>
      <w:r>
        <w:rPr>
          <w:b/>
        </w:rPr>
        <w:t>MAIN SUBJECT</w:t>
      </w:r>
      <w:r>
        <w:t>:</w:t>
      </w:r>
    </w:p>
    <w:p>
      <w:r>
        <w:t>A systematic exposition and Eastern Orthodox theological critique of the ecclesiology of Yves Congar, evaluating his contributions to the theology of the laity, reform, and Tradition while highlighting his continued reliance on Western scholastic and legalistic structures [25-27].</w:t>
      </w:r>
    </w:p>
    <w:p>
      <w:r>
        <w:rPr>
          <w:b/>
        </w:rPr>
        <w:t>KEY TOPICS</w:t>
      </w:r>
      <w:r>
        <w:t>:</w:t>
      </w:r>
    </w:p>
    <w:p>
      <w:pPr>
        <w:pStyle w:val="ListBullet"/>
      </w:pPr>
      <w:r>
        <w:t>Congar’s Thomistic training and his ecumenical return to patristic and biblical sources [25, 26].</w:t>
      </w:r>
    </w:p>
    <w:p>
      <w:pPr>
        <w:pStyle w:val="ListBullet"/>
      </w:pPr>
      <w:r>
        <w:t>The trinitarian, christological, and pneumatological foundations of the mystery of the Church [28-30].</w:t>
      </w:r>
    </w:p>
    <w:p>
      <w:pPr>
        <w:pStyle w:val="ListBullet"/>
      </w:pPr>
      <w:r>
        <w:t>The structure of the Church as both an "organism" and an "organization" [31].</w:t>
      </w:r>
    </w:p>
    <w:p>
      <w:pPr>
        <w:pStyle w:val="ListBullet"/>
      </w:pPr>
      <w:r>
        <w:t>The dualism between the "teaching" and "taught" aspects of the Church [32].</w:t>
      </w:r>
    </w:p>
    <w:p>
      <w:pPr>
        <w:pStyle w:val="ListBullet"/>
      </w:pPr>
      <w:r>
        <w:t xml:space="preserve">The theology of the laity, </w:t>
      </w:r>
      <w:r>
        <w:rPr>
          <w:i/>
        </w:rPr>
        <w:t>sensus fidei</w:t>
      </w:r>
      <w:r>
        <w:t>, and the dynamic role of lay charisms [32, 33].</w:t>
      </w:r>
    </w:p>
    <w:p>
      <w:pPr>
        <w:pStyle w:val="ListBullet"/>
      </w:pPr>
      <w:r>
        <w:t>Scripture, Tradition, and the theological mechanics of "dogmatic development" [34-36].</w:t>
      </w:r>
    </w:p>
    <w:p>
      <w:pPr>
        <w:pStyle w:val="ListBullet"/>
      </w:pPr>
      <w:r>
        <w:t>Orthodox and Protestant ecumenical dialogues and pathways to concrete reconciliation [37-39].</w:t>
      </w:r>
    </w:p>
    <w:p>
      <w:r>
        <w:rPr>
          <w:b/>
        </w:rPr>
        <w:t>CONCEPTS EXPLAINED</w:t>
      </w:r>
      <w:r>
        <w:t>:</w:t>
      </w:r>
    </w:p>
    <w:p>
      <w:pPr>
        <w:pStyle w:val="ListNumber"/>
      </w:pPr>
      <w:r>
        <w:rPr>
          <w:b/>
        </w:rPr>
        <w:t>Organism vs. Organization</w:t>
      </w:r>
      <w:r>
        <w:t>: Congar's dual structural paradigm [31]. The "organism" (derived from Möhler) represents the invisible, spiritual communion of grace, whereas the "organization" is the visible, socio-juridical framework governed by the hierarchy [31, 32].</w:t>
      </w:r>
    </w:p>
    <w:p>
      <w:pPr>
        <w:pStyle w:val="ListNumber"/>
      </w:pPr>
      <w:r>
        <w:rPr>
          <w:b/>
        </w:rPr>
        <w:t>Sensus Fidei (Sense of Faith)</w:t>
      </w:r>
      <w:r>
        <w:t>: The layman's intuitive capacity for preserving the faith [32]. In Congar's view, this is primarily a passive "power of adhesion and a sense of oneness" rather than an active authority in the formulation of church doctrine [32, 40].</w:t>
      </w:r>
    </w:p>
    <w:p>
      <w:pPr>
        <w:pStyle w:val="ListNumber"/>
      </w:pPr>
      <w:r>
        <w:rPr>
          <w:b/>
        </w:rPr>
        <w:t>Dogmatic Development</w:t>
      </w:r>
      <w:r>
        <w:t>: The Tübingen School-inspired theory asserting that while the objective revelation of Christ is closed, its subjective understanding can grow, unfold, and change dynamically within the Church over time [35, 36].</w:t>
      </w:r>
    </w:p>
    <w:p>
      <w:pPr>
        <w:pStyle w:val="ListNumber"/>
      </w:pPr>
      <w:r>
        <w:rPr>
          <w:b/>
        </w:rPr>
        <w:t>Ex Opere Operato Holiness</w:t>
      </w:r>
      <w:r>
        <w:t>: The view that the Church's means of grace (sacraments and teaching) are holy and infallible in themselves because of God's objective involvement, even though the administering clergy remain fallible, sinful men [41].</w:t>
      </w:r>
    </w:p>
    <w:p>
      <w:r>
        <w:rPr>
          <w:b/>
        </w:rPr>
        <w:t>ISSUES ADDRESSED</w:t>
      </w:r>
      <w:r>
        <w:t>:</w:t>
      </w:r>
    </w:p>
    <w:p>
      <w:pPr>
        <w:pStyle w:val="ListNumber"/>
      </w:pPr>
      <w:r>
        <w:rPr>
          <w:b/>
        </w:rPr>
        <w:t>The Objective-Noetic Distortion of Revelation</w:t>
      </w:r>
      <w:r>
        <w:t>: The Western scholastic tendency (traced to Augustine and Thomas Aquinas) that treats revelation as a package of conceptual knowledge (</w:t>
      </w:r>
      <w:r>
        <w:rPr>
          <w:i/>
        </w:rPr>
        <w:t>gnosis</w:t>
      </w:r>
      <w:r>
        <w:t>) or moral law to be acquired, rather than a realistic, existential new being in Christ [42-44].</w:t>
      </w:r>
    </w:p>
    <w:p>
      <w:pPr>
        <w:pStyle w:val="ListNumber"/>
      </w:pPr>
      <w:r>
        <w:rPr>
          <w:b/>
        </w:rPr>
        <w:t>The Subordination of the Holy Spirit (*Filioque*)</w:t>
      </w:r>
      <w:r>
        <w:t xml:space="preserve">: How Congar’s defense of the </w:t>
      </w:r>
      <w:r>
        <w:rPr>
          <w:i/>
        </w:rPr>
        <w:t>filioque</w:t>
      </w:r>
      <w:r>
        <w:t xml:space="preserve"> clause uses the temporal economic dependence of the Spirit on the Word to deduce an ontological, eternal dependence, which the Orthodox argue over-rationalizes the Trinity and restricts the Spirit’s free action [45, 46].</w:t>
      </w:r>
    </w:p>
    <w:p>
      <w:pPr>
        <w:pStyle w:val="ListNumber"/>
      </w:pPr>
      <w:r>
        <w:rPr>
          <w:b/>
        </w:rPr>
        <w:t>The Clericalization of Grace</w:t>
      </w:r>
      <w:r>
        <w:t>: How Congar’s heavy structural framework ties the flow of grace and salvation exclusively to the mediation of the hierarchy, leaving little room for the unmediated communion of the believer with the Savior [47, 48].</w:t>
      </w:r>
    </w:p>
    <w:p>
      <w:pPr>
        <w:pStyle w:val="ListNumber"/>
      </w:pPr>
      <w:r>
        <w:rPr>
          <w:b/>
        </w:rPr>
        <w:t>The Relativization of the Christ-Event</w:t>
      </w:r>
      <w:r>
        <w:t>: The risk that Congar's theory of dogmatic development treats the historic incarnation as a mere "beginning" rather than the absolute, complete fullness of truth, making the contemporary Church seem more important than the apostolic era [36, 49].</w:t>
      </w:r>
    </w:p>
    <w:p>
      <w:r>
        <w:rPr>
          <w:b/>
        </w:rPr>
        <w:t>IMPORTANT QUOTES</w:t>
      </w:r>
      <w:r>
        <w:t>:</w:t>
      </w:r>
    </w:p>
    <w:p>
      <w:pPr>
        <w:pStyle w:val="ListBullet"/>
      </w:pPr>
      <w:r>
        <w:t>"Christ is the principle of the objective truth of revelation while the Church and the Holy Spirit are the means that impart it to men. Thus we have in Congar also the western moralistic view." (Page 89 / Section II.B) - Context: Critiquing Congar's scholastic framing of faith and grace [43].</w:t>
      </w:r>
    </w:p>
    <w:p>
      <w:pPr>
        <w:pStyle w:val="ListBullet"/>
      </w:pPr>
      <w:r>
        <w:t>"Congar is called the architect of the structural form of the Church. His ecclesiology consists of elaborating a sui generis structure..." (Page 90 / Section III.A) - Context: Outlining Congar's synthesis of organism and organization [31].</w:t>
      </w:r>
    </w:p>
    <w:p>
      <w:pPr>
        <w:pStyle w:val="ListBullet"/>
      </w:pPr>
      <w:r>
        <w:t>"...he minimizes the existential meaning of salvation as deliverance from sin and a safeguard in the present, through a hope for the hereafter..." (Page 92 / Section III.B) - Context: Warning against the heavy hierarchical mediation that dominates Congar's model [48].</w:t>
      </w:r>
    </w:p>
    <w:p>
      <w:pPr>
        <w:pStyle w:val="ListBullet"/>
      </w:pPr>
      <w:r>
        <w:t>"Catholicity also seems in him a function... its authority leaves very little room for the sanctifying and unifying power of the Holy Spirit." (Page 95 / Section IV.B) - Context: Evaluating the functional limits of Catholicity when divorced from dynamic Pneumatology [40].</w:t>
      </w:r>
    </w:p>
    <w:p>
      <w:pPr>
        <w:pStyle w:val="ListBullet"/>
      </w:pPr>
      <w:r>
        <w:t>"By making the magisterium the subject of Tradition he turns the whole theory all the way around and makes the present time of the Church more important than the time of Christ..." (Page 98 / Section V.B) - Context: Analyzing the systematic dangers of Congar's post-Tridentine view of Tradition [49].</w:t>
      </w:r>
    </w:p>
    <w:p>
      <w:r>
        <w:rPr>
          <w:b/>
        </w:rPr>
        <w:t>SUMMARY</w:t>
      </w:r>
      <w:r>
        <w:t>:</w:t>
      </w:r>
    </w:p>
    <w:p>
      <w:r>
        <w:t>Iakovos, Metropolitan of Germany, provides an appreciative but firm Orthodox critique of Yves Congar's massive ecclesiological framework, celebrating his irenic ecumenical openness while identifying major structural shortcomings [24, 25, 50]. He argues that despite Congar’s return to patristic sources, his theology remains captive to a Western moralistic and Thomistic perspective that treats faith as an objective system of knowledge and subordinates the Holy Spirit to the institutional magisterium [40, 42, 43]. Ultimately, Iakovos asserts that Congar's defense of papal primacy and his theory of dogmatic development place too heavy an emphasis on visible, juridical mediation, which risks eclipsing the unmediated spiritual presence of Christ and obscuring the simple, existential communion of the believer [36, 51, 52].</w:t>
      </w:r>
    </w:p>
    <w:p>
      <w:pPr>
        <w:jc w:val="center"/>
      </w:pPr>
      <w:r>
        <w:rPr>
          <w:color w:val="7A705C"/>
          <w:sz w:val="18"/>
        </w:rPr>
        <w:t>——————————————————————————————</w:t>
      </w:r>
    </w:p>
    <w:p>
      <w:r>
        <w:br w:type="page"/>
      </w:r>
    </w:p>
    <w:p>
      <w:r>
        <w:rPr>
          <w:b/>
          <w:color w:val="9C7A2E"/>
          <w:sz w:val="22"/>
        </w:rPr>
        <w:t>ARTICLE 13</w:t>
      </w:r>
    </w:p>
    <w:p>
      <w:r>
        <w:rPr>
          <w:b/>
          <w:color w:val="24406B"/>
          <w:sz w:val="32"/>
        </w:rPr>
        <w:t>13. faithful dissenters fem.pdf</w:t>
      </w:r>
    </w:p>
    <w:p>
      <w:r>
        <w:rPr>
          <w:b/>
        </w:rPr>
        <w:t>TITLE</w:t>
      </w:r>
      <w:r>
        <w:t xml:space="preserve">: "FAITHFUL DISSENTERS? FEMINIST ECCLESIOLOGIES AND DISSENT." By Natalie Watson [53] (Ripon College Cuddesdon, Oxford) [54]. Published in </w:t>
      </w:r>
      <w:r>
        <w:rPr>
          <w:i/>
        </w:rPr>
        <w:t>Scottish Journal of Theology</w:t>
      </w:r>
      <w:r>
        <w:t>, Vol. 55, No. 4, 2002, pages 464–484 [54, 55].</w:t>
      </w:r>
    </w:p>
    <w:p>
      <w:r>
        <w:rPr>
          <w:b/>
        </w:rPr>
        <w:t>MAIN SUBJECT</w:t>
      </w:r>
      <w:r>
        <w:t>:</w:t>
      </w:r>
    </w:p>
    <w:p>
      <w:r>
        <w:t>An exploration of feminist ecclesiology—specifically the "women-church" movement—as a form of "faithful dissent" within a patriarchal church, comparing its methodology and models of authority with traditional Protestant non-conformist groups [53, 56, 57].</w:t>
      </w:r>
    </w:p>
    <w:p>
      <w:r>
        <w:rPr>
          <w:b/>
        </w:rPr>
        <w:t>KEY TOPICS</w:t>
      </w:r>
      <w:r>
        <w:t>:</w:t>
      </w:r>
    </w:p>
    <w:p>
      <w:pPr>
        <w:pStyle w:val="ListBullet"/>
      </w:pPr>
      <w:r>
        <w:t>A working definition of religious dissent as a search for "authenticity" [56].</w:t>
      </w:r>
    </w:p>
    <w:p>
      <w:pPr>
        <w:pStyle w:val="ListBullet"/>
      </w:pPr>
      <w:r>
        <w:t>Comparative analysis of the Brethren and Pentecostal house churches versus feminist "women-church" [57-59].</w:t>
      </w:r>
    </w:p>
    <w:p>
      <w:pPr>
        <w:pStyle w:val="ListBullet"/>
      </w:pPr>
      <w:r>
        <w:t>The historical marginalization of women in patriarchal church systems [60, 61].</w:t>
      </w:r>
    </w:p>
    <w:p>
      <w:pPr>
        <w:pStyle w:val="ListBullet"/>
      </w:pPr>
      <w:r>
        <w:t>Elisabeth Schüssler Fiorenza's concept of the "discipleship of equals" and the "ekklesia of women" [55, 62, 63].</w:t>
      </w:r>
    </w:p>
    <w:p>
      <w:pPr>
        <w:pStyle w:val="ListBullet"/>
      </w:pPr>
      <w:r>
        <w:t>Rosemary Radford Ruether's definition of "women-church" as an "exodus community" [64-66].</w:t>
      </w:r>
    </w:p>
    <w:p>
      <w:pPr>
        <w:pStyle w:val="ListBullet"/>
      </w:pPr>
      <w:r>
        <w:t>The methodological distinction between objective historical "archetypes" and critical-political "prototypes" [67-69].</w:t>
      </w:r>
    </w:p>
    <w:p>
      <w:pPr>
        <w:pStyle w:val="ListBullet"/>
      </w:pPr>
      <w:r>
        <w:t xml:space="preserve">Letty Russell's </w:t>
      </w:r>
      <w:r>
        <w:rPr>
          <w:i/>
        </w:rPr>
        <w:t>Church in the Round</w:t>
      </w:r>
      <w:r>
        <w:t xml:space="preserve"> and the concept of "hospitality as mission" [70, 71].</w:t>
      </w:r>
    </w:p>
    <w:p>
      <w:pPr>
        <w:pStyle w:val="ListBullet"/>
      </w:pPr>
      <w:r>
        <w:t>Models of clerical power, hierarchy, and functional authority [72-74].</w:t>
      </w:r>
    </w:p>
    <w:p>
      <w:pPr>
        <w:pStyle w:val="ListBullet"/>
      </w:pPr>
      <w:r>
        <w:t>Mary Daly's post-Christian "sisterhood as cosmic antichurch" [75-77].</w:t>
      </w:r>
    </w:p>
    <w:p>
      <w:pPr>
        <w:pStyle w:val="ListBullet"/>
      </w:pPr>
      <w:r>
        <w:t>Mary McClintock Fulkerson's poststructuralist critique of women's academic discourses of faith [78, 79].</w:t>
      </w:r>
    </w:p>
    <w:p>
      <w:pPr>
        <w:pStyle w:val="ListBullet"/>
      </w:pPr>
      <w:r>
        <w:t>The Church as a storytelling community performing the narrative of Christ [80, 81].</w:t>
      </w:r>
    </w:p>
    <w:p>
      <w:r>
        <w:rPr>
          <w:b/>
        </w:rPr>
        <w:t>CONCEPTS EXPLAINED</w:t>
      </w:r>
      <w:r>
        <w:t>:</w:t>
      </w:r>
    </w:p>
    <w:p>
      <w:pPr>
        <w:pStyle w:val="ListNumber"/>
      </w:pPr>
      <w:r>
        <w:rPr>
          <w:b/>
        </w:rPr>
        <w:t>Dissent (Religious)</w:t>
      </w:r>
      <w:r>
        <w:t>: Not simple disagreement, but a deliberate, active search for "authenticity" to live out a pattern of Christian life that is truer to the New Testament than mainstream or state churches [56].</w:t>
      </w:r>
    </w:p>
    <w:p>
      <w:pPr>
        <w:pStyle w:val="ListNumber"/>
      </w:pPr>
      <w:r>
        <w:rPr>
          <w:b/>
        </w:rPr>
        <w:t>Ekklesia of Women</w:t>
      </w:r>
      <w:r>
        <w:t xml:space="preserve">: Elisabeth Schüssler Fiorenza's oxymoron describing the democratic assembly of women as full citizens of the </w:t>
      </w:r>
      <w:r>
        <w:rPr>
          <w:i/>
        </w:rPr>
        <w:t>polis</w:t>
      </w:r>
      <w:r>
        <w:t>, reclaiming the ecclesial center to assert that "women are church and have always been church" [63, 82].</w:t>
      </w:r>
    </w:p>
    <w:p>
      <w:pPr>
        <w:pStyle w:val="ListNumber"/>
      </w:pPr>
      <w:r>
        <w:rPr>
          <w:b/>
        </w:rPr>
        <w:t>Exodus Community from Patriarchy</w:t>
      </w:r>
      <w:r>
        <w:t>: Rosemary Radford Ruether's concept of the Church as a group on a journey away from patriarchal alienation, creating "liberated zones" and temporary base communities to nurture their own spirituality [65, 66].</w:t>
      </w:r>
    </w:p>
    <w:p>
      <w:pPr>
        <w:pStyle w:val="ListNumber"/>
      </w:pPr>
      <w:r>
        <w:rPr>
          <w:b/>
        </w:rPr>
        <w:t>Archetype vs. Prototype</w:t>
      </w:r>
      <w:r>
        <w:t>: An archetype is a static, perfect historical model that must be copied literally (non-conformist view). A prototype is a dynamic, liberating sign or vision that must be creatively re-visioned and embodied anew in each historical context [67-69, 83].</w:t>
      </w:r>
    </w:p>
    <w:p>
      <w:pPr>
        <w:pStyle w:val="ListNumber"/>
      </w:pPr>
      <w:r>
        <w:rPr>
          <w:b/>
        </w:rPr>
        <w:t>Storytelling/Performing Community</w:t>
      </w:r>
      <w:r>
        <w:t>: An incarnational, poststructuralist understanding of the Church where the narrative of Christ is physically performed and inscribed into the concrete, sexuate bodies of human beings [80, 84, 85].</w:t>
      </w:r>
    </w:p>
    <w:p>
      <w:r>
        <w:rPr>
          <w:b/>
        </w:rPr>
        <w:t>ISSUES ADDRESSED</w:t>
      </w:r>
      <w:r>
        <w:t>:</w:t>
      </w:r>
    </w:p>
    <w:p>
      <w:pPr>
        <w:pStyle w:val="ListNumber"/>
      </w:pPr>
      <w:r>
        <w:rPr>
          <w:b/>
        </w:rPr>
        <w:t>The Exclusion of Women from representing Christ</w:t>
      </w:r>
      <w:r>
        <w:t>: The traditional theological restriction of ordained ministry to males, which marginalizes women and denies their baptismal calling [86, 87].</w:t>
      </w:r>
    </w:p>
    <w:p>
      <w:pPr>
        <w:pStyle w:val="ListNumber"/>
      </w:pPr>
      <w:r>
        <w:rPr>
          <w:b/>
        </w:rPr>
        <w:t>The Danger of Token Presence</w:t>
      </w:r>
      <w:r>
        <w:t>: The risk that campaigning for women's ordination in an unchanged patriarchal system leads to co-optation, clericalism, and divisions between ordained and lay women [88].</w:t>
      </w:r>
    </w:p>
    <w:p>
      <w:pPr>
        <w:pStyle w:val="ListNumber"/>
      </w:pPr>
      <w:r>
        <w:rPr>
          <w:b/>
        </w:rPr>
        <w:t>The Male-Centeredness of Canonical Reconstruction</w:t>
      </w:r>
      <w:r>
        <w:t>: Traditional non-conformist groups using New Testament "household codes" as an archetype to build rigid, male-dominated elder systems [68, 89, 90].</w:t>
      </w:r>
    </w:p>
    <w:p>
      <w:pPr>
        <w:pStyle w:val="ListNumber"/>
      </w:pPr>
      <w:r>
        <w:rPr>
          <w:b/>
        </w:rPr>
        <w:t>Academic Liberal Bias</w:t>
      </w:r>
      <w:r>
        <w:t>: Mary McClintock Fulkerson's critique that feminist theologians have historically ignored the actual "discourses of faith" of real, non-academic women (such as Pentecostal or housewife groups) who submit to male leadership [78, 79, 91].</w:t>
      </w:r>
    </w:p>
    <w:p>
      <w:r>
        <w:rPr>
          <w:b/>
        </w:rPr>
        <w:t>IMPORTANT QUOTES</w:t>
      </w:r>
      <w:r>
        <w:t>:</w:t>
      </w:r>
    </w:p>
    <w:p>
      <w:pPr>
        <w:pStyle w:val="ListBullet"/>
      </w:pPr>
      <w:r>
        <w:t>"Dissent or 'religious dissent' can be understood to be not so much as disagreement for the sake of it... but also as the search for 'authenticity'..." (Page 464 / Section 1) - Context: Defining the core conceptual lens of the essay [56].</w:t>
      </w:r>
    </w:p>
    <w:p>
      <w:pPr>
        <w:pStyle w:val="ListBullet"/>
      </w:pPr>
      <w:r>
        <w:t>"Women have a calling in the churches today: a calling to represent that liberating sign of new humanity..." (Page 465 / Section 1) - Context: Quoting Rosemary Radford Ruether on the prophetic vocation of women [61, 92].</w:t>
      </w:r>
    </w:p>
    <w:p>
      <w:pPr>
        <w:pStyle w:val="ListBullet"/>
      </w:pPr>
      <w:r>
        <w:t>"...to speak of the church of women does not mean to advocate a separatist strategy but to underline the visibility of women..." (Page 467 / Section 1) - Context: Quoting Elisabeth Schüssler Fiorenza on reclaiming the ecclesial center [93].</w:t>
      </w:r>
    </w:p>
    <w:p>
      <w:pPr>
        <w:pStyle w:val="ListBullet"/>
      </w:pPr>
      <w:r>
        <w:t>"The church, according to Ruether, is an 'exodus community from patriarchy'." (Page 470 / Section 2) - Context: Conceptualizing the transition of feminist base communities [65].</w:t>
      </w:r>
    </w:p>
    <w:p>
      <w:pPr>
        <w:pStyle w:val="ListBullet"/>
      </w:pPr>
      <w:r>
        <w:t>"What is possible is the construction of ecclesiology, of new and creative ways of being church, which are in fact 'authentic'... authentic to those who claim to be church: women." (Page 475 / Section 3) - Context: Presenting the postmodern, relational shift in constructing ecclesiology [94].</w:t>
      </w:r>
    </w:p>
    <w:p>
      <w:pPr>
        <w:pStyle w:val="ListBullet"/>
      </w:pPr>
      <w:r>
        <w:t>"...gender, being male or female... is an important aspect of being human, being an actor in the performance of Christ’s story." (Page 482 / Section 4) - Context: Highlighting the bodily, sexuate necessity of incarnational ecclesiology [85].</w:t>
      </w:r>
    </w:p>
    <w:p>
      <w:r>
        <w:rPr>
          <w:b/>
        </w:rPr>
        <w:t>SUMMARY</w:t>
      </w:r>
      <w:r>
        <w:t>:</w:t>
      </w:r>
    </w:p>
    <w:p>
      <w:r>
        <w:t xml:space="preserve">Natalie Watson explores feminist theology as a unique form of "faithful dissent" that seeks the radical transformation of the Church from within rather than simple separation [53, 56, 95]. She contrasts the "women-church" movement with traditional non-conformist groups, demonstrating that while the latter rely on a literal, static "archetype" to construct new patriarchal hierarchies, feminist theologians utilize critical prototypes to recover the "discipleship of equals" [68, 69]. By integrating Letty Russell's </w:t>
      </w:r>
      <w:r>
        <w:rPr>
          <w:i/>
        </w:rPr>
        <w:t>Church in the Round</w:t>
      </w:r>
      <w:r>
        <w:t xml:space="preserve"> and poststructuralist critiques, Watson redefines the Church as an open, storytelling community where Christ's narrative is physically performed by sexuate, bodily human beings, offering a multiplicity of creative ways of being Church that are truly "authentic for women" [70, 80, 85, 94, 96].</w:t>
      </w:r>
    </w:p>
    <w:p>
      <w:pPr>
        <w:jc w:val="center"/>
      </w:pPr>
      <w:r>
        <w:rPr>
          <w:color w:val="7A705C"/>
          <w:sz w:val="18"/>
        </w:rPr>
        <w:t>——————————————————————————————</w:t>
      </w:r>
    </w:p>
    <w:p>
      <w:r>
        <w:br w:type="page"/>
      </w:r>
    </w:p>
    <w:p>
      <w:r>
        <w:rPr>
          <w:b/>
          <w:color w:val="9C7A2E"/>
          <w:sz w:val="22"/>
        </w:rPr>
        <w:t>ARTICLE 14</w:t>
      </w:r>
    </w:p>
    <w:p>
      <w:r>
        <w:rPr>
          <w:b/>
          <w:color w:val="24406B"/>
          <w:sz w:val="32"/>
        </w:rPr>
        <w:t>14. half cent of ecclesiology.pdf</w:t>
      </w:r>
    </w:p>
    <w:p>
      <w:r>
        <w:rPr>
          <w:b/>
        </w:rPr>
        <w:t>TITLE</w:t>
      </w:r>
      <w:r>
        <w:t xml:space="preserve">: "A HALF CENTURY OF ECCLESIOLOGY." By Avery Dulles, S.J. (Fordham University). Published in </w:t>
      </w:r>
      <w:r>
        <w:rPr>
          <w:i/>
        </w:rPr>
        <w:t>Theological Studies</w:t>
      </w:r>
      <w:r>
        <w:t>, Vol. 50, 1989, pages 419–442 [97].</w:t>
      </w:r>
    </w:p>
    <w:p>
      <w:r>
        <w:rPr>
          <w:b/>
        </w:rPr>
        <w:t>MAIN SUBJECT</w:t>
      </w:r>
      <w:r>
        <w:t>:</w:t>
      </w:r>
    </w:p>
    <w:p>
      <w:r>
        <w:t>A comprehensive historical and theological survey of Catholic systematic ecclesiology over a fifty-year period (1940–1989), divided into the 25 years leading up to the end of Vatican II (1940–1965) and the 25 years of post-conciliar development (1965–1989) [97-99].</w:t>
      </w:r>
    </w:p>
    <w:p>
      <w:r>
        <w:rPr>
          <w:b/>
        </w:rPr>
        <w:t>KEY TOPICS</w:t>
      </w:r>
      <w:r>
        <w:t>:</w:t>
      </w:r>
    </w:p>
    <w:p>
      <w:pPr>
        <w:pStyle w:val="ListBullet"/>
      </w:pPr>
      <w:r>
        <w:t>Pre-Vatican II Neo-Scholastic manualists (Billot, Zapelena, Salaverri) and their focus on juridical power [99, 100].</w:t>
      </w:r>
    </w:p>
    <w:p>
      <w:pPr>
        <w:pStyle w:val="ListBullet"/>
      </w:pPr>
      <w:r>
        <w:t>Charles Journet's ontological, Aristotelian ecclesiology [101, 102].</w:t>
      </w:r>
    </w:p>
    <w:p>
      <w:pPr>
        <w:pStyle w:val="ListBullet"/>
      </w:pPr>
      <w:r>
        <w:t>The revival of Mystical Body theology (Mersch, Tromp) and a return to patristic sources [103-105].</w:t>
      </w:r>
    </w:p>
    <w:p>
      <w:pPr>
        <w:pStyle w:val="ListBullet"/>
      </w:pPr>
      <w:r>
        <w:t xml:space="preserve">Pope Pius XII's encyclical </w:t>
      </w:r>
      <w:r>
        <w:rPr>
          <w:i/>
        </w:rPr>
        <w:t>Mystici corporis Christi</w:t>
      </w:r>
      <w:r>
        <w:t xml:space="preserve"> (1943) and its controversies [106-108].</w:t>
      </w:r>
    </w:p>
    <w:p>
      <w:pPr>
        <w:pStyle w:val="ListBullet"/>
      </w:pPr>
      <w:r>
        <w:t>The rise of the "People of God" image (Grosche, Koster, Ratzinger) [109].</w:t>
      </w:r>
    </w:p>
    <w:p>
      <w:pPr>
        <w:pStyle w:val="ListBullet"/>
      </w:pPr>
      <w:r>
        <w:t>The massive pre-conciliar and conciliar influence of Yves Congar [110-112].</w:t>
      </w:r>
    </w:p>
    <w:p>
      <w:pPr>
        <w:pStyle w:val="ListBullet"/>
      </w:pPr>
      <w:r>
        <w:t>Conciliar shifts: episcopal collegiality, laity, sacraments, and the "pilgrim Church" [113-116].</w:t>
      </w:r>
    </w:p>
    <w:p>
      <w:pPr>
        <w:pStyle w:val="ListBullet"/>
      </w:pPr>
      <w:r>
        <w:t>The ecclesiology of Vatican II (Lumen Gentium) and post-conciliar hermeneutical debates [117-119].</w:t>
      </w:r>
    </w:p>
    <w:p>
      <w:pPr>
        <w:pStyle w:val="ListBullet"/>
      </w:pPr>
      <w:r>
        <w:t>Major post-conciliar theologians: Karl Rahner [120], Hans Küng [121], Heribert Mühlen [122], Louis Bouyer [123], and Jean-Marie Tillard [124].</w:t>
      </w:r>
    </w:p>
    <w:p>
      <w:pPr>
        <w:pStyle w:val="ListBullet"/>
      </w:pPr>
      <w:r>
        <w:t>Secular/political theology (Metz, McBrien) and Latin American Liberation theology (Gutiérrez, Boff, Azevedo) [125-129].</w:t>
      </w:r>
    </w:p>
    <w:p>
      <w:pPr>
        <w:pStyle w:val="ListBullet"/>
      </w:pPr>
      <w:r>
        <w:t>The Extraordinary Synod of 1985 and its integration of the five "Models of the Church" [130, 131].</w:t>
      </w:r>
    </w:p>
    <w:p>
      <w:r>
        <w:rPr>
          <w:b/>
        </w:rPr>
        <w:t>CONCEPTS EXPLAINED</w:t>
      </w:r>
      <w:r>
        <w:t>:</w:t>
      </w:r>
    </w:p>
    <w:p>
      <w:pPr>
        <w:pStyle w:val="ListNumber"/>
      </w:pPr>
      <w:r>
        <w:rPr>
          <w:b/>
        </w:rPr>
        <w:t>Perfect Society (Societas Perfecta)</w:t>
      </w:r>
      <w:r>
        <w:t>: A classic pre-Vatican II manualist concept depicting the Church as a visible, hierarchical, and self-sufficient society that possesses all necessary legal power and resources to govern its members and achieve its ends [100, 132].</w:t>
      </w:r>
    </w:p>
    <w:p>
      <w:pPr>
        <w:pStyle w:val="ListNumber"/>
      </w:pPr>
      <w:r>
        <w:rPr>
          <w:b/>
        </w:rPr>
        <w:t>Subsistit In (Subsists In)</w:t>
      </w:r>
      <w:r>
        <w:t xml:space="preserve">: The historic formulation adopted in Lumen Gentium (replacing the strict identification of </w:t>
      </w:r>
      <w:r>
        <w:rPr>
          <w:i/>
        </w:rPr>
        <w:t>Mystici corporis</w:t>
      </w:r>
      <w:r>
        <w:t>), allowing for the presence of authentic ecclesial elements in non-Catholic communities [108, 133].</w:t>
      </w:r>
    </w:p>
    <w:p>
      <w:pPr>
        <w:pStyle w:val="ListNumber"/>
      </w:pPr>
      <w:r>
        <w:rPr>
          <w:b/>
        </w:rPr>
        <w:t>Sacrament of Christ (Ursakrament)</w:t>
      </w:r>
      <w:r>
        <w:t>: The post-conciliar retrieval of the idea that the Church itself is the primary sacrament of Christ, with the seven individual sacraments acting as concrete historical actualizations of the Church [115, 134].</w:t>
      </w:r>
    </w:p>
    <w:p>
      <w:pPr>
        <w:pStyle w:val="ListNumber"/>
      </w:pPr>
      <w:r>
        <w:rPr>
          <w:b/>
        </w:rPr>
        <w:t>Una Mystica Persona (Mühlen)</w:t>
      </w:r>
      <w:r>
        <w:t>: Heribert Mühlen's systematic personalist formula defining the Church's essential reality as "one person [the Holy Spirit] in many persons [Christ and us]" [122].</w:t>
      </w:r>
    </w:p>
    <w:p>
      <w:pPr>
        <w:pStyle w:val="ListNumber"/>
      </w:pPr>
      <w:r>
        <w:rPr>
          <w:b/>
        </w:rPr>
        <w:t>Ecclesiogenesis (Boff)</w:t>
      </w:r>
      <w:r>
        <w:t>: Leonardo Boff’s concept describing the "reinvention of the Church" from below, where spontaneous lay base communities reconstitute the Church without centralized hierarchical dominance [129, 135].</w:t>
      </w:r>
    </w:p>
    <w:p>
      <w:r>
        <w:rPr>
          <w:b/>
        </w:rPr>
        <w:t>ISSUES ADDRESSED</w:t>
      </w:r>
      <w:r>
        <w:t>:</w:t>
      </w:r>
    </w:p>
    <w:p>
      <w:pPr>
        <w:pStyle w:val="ListNumber"/>
      </w:pPr>
      <w:r>
        <w:rPr>
          <w:b/>
        </w:rPr>
        <w:t>The Over-Juridicism of Manuals</w:t>
      </w:r>
      <w:r>
        <w:t>: The pre-conciliar reduction of the Church's functions to legal categories of jurisdiction and power, which downplayed its inner, mystical mystery [100, 136].</w:t>
      </w:r>
    </w:p>
    <w:p>
      <w:pPr>
        <w:pStyle w:val="ListNumber"/>
      </w:pPr>
      <w:r>
        <w:rPr>
          <w:b/>
        </w:rPr>
        <w:t>The Visibility Paradox of *Mystici Corporis</w:t>
      </w:r>
      <w:r>
        <w:t>*: Resolving how validly baptized non-Catholics relate to the Mystical Body, reconciling the strict papal claim of absolute visibility and Roman identification with patristic and sacramental realities [108, 137].</w:t>
      </w:r>
    </w:p>
    <w:p>
      <w:pPr>
        <w:pStyle w:val="ListNumber"/>
      </w:pPr>
      <w:r>
        <w:rPr>
          <w:b/>
        </w:rPr>
        <w:t>Universalism vs. Regionalism</w:t>
      </w:r>
      <w:r>
        <w:t>: The ongoing post-conciliar tension concerning the theological status of episcopal conferences, local autonomy, and the role of the Roman Curia [138, 139].</w:t>
      </w:r>
    </w:p>
    <w:p>
      <w:pPr>
        <w:pStyle w:val="ListNumber"/>
      </w:pPr>
      <w:r>
        <w:rPr>
          <w:b/>
        </w:rPr>
        <w:t>The Politicization of the Church</w:t>
      </w:r>
      <w:r>
        <w:t>: The debate between the Platonizing "neo-Augustinian" school (Ratzinger, Balthasar, de Lubac) who reject reducing the Church to an instrument of socio-political change, and secular/liberation theologians who see the Church as a servant organization dedicated to historical justice [125, 135, 140].</w:t>
      </w:r>
    </w:p>
    <w:p>
      <w:r>
        <w:rPr>
          <w:b/>
        </w:rPr>
        <w:t>IMPORTANT QUOTES</w:t>
      </w:r>
      <w:r>
        <w:t>:</w:t>
      </w:r>
    </w:p>
    <w:p>
      <w:pPr>
        <w:pStyle w:val="ListBullet"/>
      </w:pPr>
      <w:r>
        <w:t>"...ecclesiology had not yet assumed the central position in Catholic theology that it has enjoyed in our own century." (Page 419 / Section 1) - Context: Introducing the prophetic statement of Otto Dibelius calling the 20th century the "century of the Church" [97].</w:t>
      </w:r>
    </w:p>
    <w:p>
      <w:pPr>
        <w:pStyle w:val="ListBullet"/>
      </w:pPr>
      <w:r>
        <w:t>"Generally speaking, these Latin manuals showed a predilection for juridical categories... Christ was seen as the founder of the Church; the Church was presented as a 'perfect society'..." (Page 420 / Section 1) - Context: Describing the preconciliar state of Neo-Scholastic manual theology [100].</w:t>
      </w:r>
    </w:p>
    <w:p>
      <w:pPr>
        <w:pStyle w:val="ListBullet"/>
      </w:pPr>
      <w:r>
        <w:t>"Where Pius XII had said that the Mystical Body and the Roman Catholic Church were one and the same thing, Vatican II contented itself with saying that the Church of Christ 'subsists in' the Roman Catholic Church..." (Page 430 / Section 1) - Context: Highlighting the major ecumenical and dogmatic shift of the Council [133].</w:t>
      </w:r>
    </w:p>
    <w:p>
      <w:pPr>
        <w:pStyle w:val="ListBullet"/>
      </w:pPr>
      <w:r>
        <w:t>"In the last analysis, therefore, Rahner seemed to favor the charismatic over the institutional." (Page 431 / Section 2) - Context: Summarizing Karl Rahner's theological prioritization of grace over structure [120].</w:t>
      </w:r>
    </w:p>
    <w:p>
      <w:pPr>
        <w:pStyle w:val="ListBullet"/>
      </w:pPr>
      <w:r>
        <w:t>"True reform, these theologians [neo-Augustinians] maintain, is interior and spiritual. It requires humility and obedience, respect for authority and for tradition." (Page 440 / Section 2) - Context: Explaining the backlash of conservative ressourcement scholars against secularized and democratic models of reform [135].</w:t>
      </w:r>
    </w:p>
    <w:p>
      <w:pPr>
        <w:pStyle w:val="ListBullet"/>
      </w:pPr>
      <w:r>
        <w:t>"The Church as communion is a sacrament for the salvation of the world." (Page 442 / Section 2) - Context: Quoting the central, integrating thesis of the 1985 Extraordinary Synod's Final Report [131].</w:t>
      </w:r>
    </w:p>
    <w:p>
      <w:r>
        <w:rPr>
          <w:b/>
        </w:rPr>
        <w:t>SUMMARY</w:t>
      </w:r>
      <w:r>
        <w:t>:</w:t>
      </w:r>
    </w:p>
    <w:p>
      <w:r>
        <w:t>Avery Dulles offers a magisterial synthesis of the dramatic evolution of Catholic ecclesiology from 1940 to 1989 [97]. He charts the transition from the highly defensive, hierarchical, and juridical "perfect society" manuals of preconciliar Neo-Scholasticism to the rich, patristic, and scriptural "Mystical Body" and "People of God" models of Vatican II [100, 106, 109, 117]. Dulles profiles the diverse post-conciliar theological landscape—ranging from Rahner's charismatic personalism and Tillard's communion ecclesiology to Boff's liberationist ecclesiogenesis—showing how the field split into competing progressive, neo-Augustinian, and political camps [120, 124, 127, 129, 135]. He concludes that the 1985 Extraordinary Synod represents a vital effort to harmonize these disparate schools by weaving them into a balanced, sacramental, and communion-centered vision of the Church's mission to the world [130, 131, 141].</w:t>
      </w:r>
    </w:p>
    <w:p>
      <w:pPr>
        <w:jc w:val="center"/>
      </w:pPr>
      <w:r>
        <w:rPr>
          <w:color w:val="7A705C"/>
          <w:sz w:val="18"/>
        </w:rPr>
        <w:t>——————————————————————————————</w:t>
      </w:r>
    </w:p>
    <w:p>
      <w:r>
        <w:br w:type="page"/>
      </w:r>
    </w:p>
    <w:p>
      <w:r>
        <w:rPr>
          <w:b/>
          <w:color w:val="9C7A2E"/>
          <w:sz w:val="22"/>
        </w:rPr>
        <w:t>ARTICLE 15</w:t>
      </w:r>
    </w:p>
    <w:p>
      <w:r>
        <w:rPr>
          <w:b/>
          <w:color w:val="24406B"/>
          <w:sz w:val="32"/>
        </w:rPr>
        <w:t>15. Liberation ecclesiology.pdf</w:t>
      </w:r>
    </w:p>
    <w:p>
      <w:r>
        <w:rPr>
          <w:b/>
        </w:rPr>
        <w:t>TITLE</w:t>
      </w:r>
      <w:r>
        <w:t xml:space="preserve">: "LIBERATION ECCLESIOLOGY: PRAXIS, THEORY, PRAXIS." By T. Howland Sanks, S.J. (Canisius College, Buffalo, NY) and Brian H. Smith, S.J. (Woodstock Theological Center, Washington, D.C.). Published in </w:t>
      </w:r>
      <w:r>
        <w:rPr>
          <w:i/>
        </w:rPr>
        <w:t>Theological Studies</w:t>
      </w:r>
      <w:r>
        <w:t>, Vol. 38, No. 1, 1977, pages 3–38 [142].</w:t>
      </w:r>
    </w:p>
    <w:p>
      <w:r>
        <w:rPr>
          <w:b/>
        </w:rPr>
        <w:t>MAIN SUBJECT</w:t>
      </w:r>
      <w:r>
        <w:t>:</w:t>
      </w:r>
    </w:p>
    <w:p>
      <w:r>
        <w:t>A study of the dialectical relationship between the Church's self-understanding and its socio-political action, utilizing the experience of the Chilean Church (1960–1975) to analyze the practical implementation, strategic choices, and structural limits of Latin American liberation ecclesiology [142, 143].</w:t>
      </w:r>
    </w:p>
    <w:p>
      <w:r>
        <w:rPr>
          <w:b/>
        </w:rPr>
        <w:t>KEY TOPICS</w:t>
      </w:r>
      <w:r>
        <w:t>:</w:t>
      </w:r>
    </w:p>
    <w:p>
      <w:pPr>
        <w:pStyle w:val="ListBullet"/>
      </w:pPr>
      <w:r>
        <w:t>The sociology of knowledge applied to the praxis-theory-praxis loop in ecclesiology [142, 144].</w:t>
      </w:r>
    </w:p>
    <w:p>
      <w:pPr>
        <w:pStyle w:val="ListBullet"/>
      </w:pPr>
      <w:r>
        <w:t>The changing socio-political and religious context of 1960s Latin America [145-147].</w:t>
      </w:r>
    </w:p>
    <w:p>
      <w:pPr>
        <w:pStyle w:val="ListBullet"/>
      </w:pPr>
      <w:r>
        <w:t>The influence of papal social encyclicals and the 1968 Medellín Conference [148, 149].</w:t>
      </w:r>
    </w:p>
    <w:p>
      <w:pPr>
        <w:pStyle w:val="ListBullet"/>
      </w:pPr>
      <w:r>
        <w:t>The "uncentering" of the Church in the ecclesiologies of Juan Luis Segundo and Gustavo Gutiérrez [150, 151].</w:t>
      </w:r>
    </w:p>
    <w:p>
      <w:pPr>
        <w:pStyle w:val="ListBullet"/>
      </w:pPr>
      <w:r>
        <w:t>The Church as the "consciousness of humanity" rather than the sole channel of grace [151-153].</w:t>
      </w:r>
    </w:p>
    <w:p>
      <w:pPr>
        <w:pStyle w:val="ListBullet"/>
      </w:pPr>
      <w:r>
        <w:t>The integration of political liberation and the eschatological Kingdom [154, 155].</w:t>
      </w:r>
    </w:p>
    <w:p>
      <w:pPr>
        <w:pStyle w:val="ListBullet"/>
      </w:pPr>
      <w:r>
        <w:t>The concrete pastoral experience of the Chilean Church (parish decentralization, lay leadership, popular religiosity) [156-159].</w:t>
      </w:r>
    </w:p>
    <w:p>
      <w:pPr>
        <w:pStyle w:val="ListBullet"/>
      </w:pPr>
      <w:r>
        <w:t>The rise and subsequent condemnation of the "Christians for Socialism" movement [160-162].</w:t>
      </w:r>
    </w:p>
    <w:p>
      <w:pPr>
        <w:pStyle w:val="ListBullet"/>
      </w:pPr>
      <w:r>
        <w:t>The Chilean hierarchy’s pastoral letters on politics and Marxism [163-166].</w:t>
      </w:r>
    </w:p>
    <w:p>
      <w:pPr>
        <w:pStyle w:val="ListBullet"/>
      </w:pPr>
      <w:r>
        <w:t>Structural and strategic conclusions regarding the political neutrality and corporate weight of the Church [167-170].</w:t>
      </w:r>
    </w:p>
    <w:p>
      <w:r>
        <w:rPr>
          <w:b/>
        </w:rPr>
        <w:t>CONCEPTS EXPLAINED</w:t>
      </w:r>
      <w:r>
        <w:t>:</w:t>
      </w:r>
    </w:p>
    <w:p>
      <w:pPr>
        <w:pStyle w:val="ListNumber"/>
      </w:pPr>
      <w:r>
        <w:rPr>
          <w:b/>
        </w:rPr>
        <w:t>Uncentering of the Church</w:t>
      </w:r>
      <w:r>
        <w:t>: The radical shift where the Church ceases to view itself as the exclusive locus of salvation and instead reorients its mission as an instrument of service to humanity, recognizing that grace is actively present in all history and people [150, 151, 171].</w:t>
      </w:r>
    </w:p>
    <w:p>
      <w:pPr>
        <w:pStyle w:val="ListNumber"/>
      </w:pPr>
      <w:r>
        <w:rPr>
          <w:b/>
        </w:rPr>
        <w:t>Church as the Consciousness of Humanity (Segundo)</w:t>
      </w:r>
      <w:r>
        <w:t>: The definition of the Church as that small, reflective portion of humanity which is fully aware of God's universal plan of salvation-liberation and is sent to live out that love consciously as a sign to the rest of the world [151-153].</w:t>
      </w:r>
    </w:p>
    <w:p>
      <w:pPr>
        <w:pStyle w:val="ListNumber"/>
      </w:pPr>
      <w:r>
        <w:rPr>
          <w:b/>
        </w:rPr>
        <w:t>Class Struggle as a Theological Category</w:t>
      </w:r>
      <w:r>
        <w:t>: The adoption of Marxist social analysis by liberationists, asserting that in a radically divided world, the Church cannot remain neutral but must actively enter into class conflict to destroy systemic oppression [172-174].</w:t>
      </w:r>
    </w:p>
    <w:p>
      <w:pPr>
        <w:pStyle w:val="ListNumber"/>
      </w:pPr>
      <w:r>
        <w:rPr>
          <w:b/>
        </w:rPr>
        <w:t>Populist/Grassroots Church (Iglesia Popular)</w:t>
      </w:r>
      <w:r>
        <w:t>: A model of Church emerging from below—specifically from the marginalized, poor, and exploited sectors—mediated by Basic Christian Communities (</w:t>
      </w:r>
      <w:r>
        <w:rPr>
          <w:i/>
        </w:rPr>
        <w:t>CEBs</w:t>
      </w:r>
      <w:r>
        <w:t>) [127, 129, 175].</w:t>
      </w:r>
    </w:p>
    <w:p>
      <w:pPr>
        <w:pStyle w:val="ListNumber"/>
      </w:pPr>
      <w:r>
        <w:rPr>
          <w:b/>
        </w:rPr>
        <w:t>The Dialectical Praxis-Theory-Praxis Methodology</w:t>
      </w:r>
      <w:r>
        <w:t>: A theological method (influenced by Paulo Freire) that begins with the concrete historical situation, reflects critically on it using social science and scripture, and then feeds back into a revised, liberating praxis [142, 144, 176].</w:t>
      </w:r>
    </w:p>
    <w:p>
      <w:r>
        <w:rPr>
          <w:b/>
        </w:rPr>
        <w:t>ISSUES ADDRESSED</w:t>
      </w:r>
      <w:r>
        <w:t>:</w:t>
      </w:r>
    </w:p>
    <w:p>
      <w:pPr>
        <w:pStyle w:val="ListNumber"/>
      </w:pPr>
      <w:r>
        <w:rPr>
          <w:b/>
        </w:rPr>
        <w:t>The Ineffectiveness of Traditional Pastoral Work among the Poor</w:t>
      </w:r>
      <w:r>
        <w:t>: The historical failure of the Chilean Church to evangelize the working classes (revealed by 5% Mass attendance) and the subsequent need to decentralize parish structures [157, 177].</w:t>
      </w:r>
    </w:p>
    <w:p>
      <w:pPr>
        <w:pStyle w:val="ListNumber"/>
      </w:pPr>
      <w:r>
        <w:rPr>
          <w:b/>
        </w:rPr>
        <w:t>The Obstacle of Popular Religiosity</w:t>
      </w:r>
      <w:r>
        <w:t>: The difficulty of connecting the private, saint-centered, and often fatalistic devotions of traditional popular Catholicism with a critical, communal social consciousness [159, 178].</w:t>
      </w:r>
    </w:p>
    <w:p>
      <w:pPr>
        <w:pStyle w:val="ListNumber"/>
      </w:pPr>
      <w:r>
        <w:rPr>
          <w:b/>
        </w:rPr>
        <w:t>Prophetic Courage vs. Institutional Survival under Dictatorship</w:t>
      </w:r>
      <w:r>
        <w:t>: The compromise and caution of the Chilean hierarchy under the repressive Pinochet military junta (silencing public criticism and resorting to private diplomacy to protect Catholic schools and institutions) [170, 179, 180].</w:t>
      </w:r>
    </w:p>
    <w:p>
      <w:pPr>
        <w:pStyle w:val="ListNumber"/>
      </w:pPr>
      <w:r>
        <w:rPr>
          <w:b/>
        </w:rPr>
        <w:t>The Threat of a Parallel Magisterium</w:t>
      </w:r>
      <w:r>
        <w:t>: The hierarchy’s fear that organized movements of radical priests (like "Christians for Socialism") act as a "Church within the Church," establishing an independent teaching function that undermines the bishops' apostolic authority [162, 181].</w:t>
      </w:r>
    </w:p>
    <w:p>
      <w:r>
        <w:rPr>
          <w:b/>
        </w:rPr>
        <w:t>IMPORTANT QUOTES</w:t>
      </w:r>
      <w:r>
        <w:t>:</w:t>
      </w:r>
    </w:p>
    <w:p>
      <w:pPr>
        <w:pStyle w:val="ListBullet"/>
      </w:pPr>
      <w:r>
        <w:t>"...man was not made for the Church (to enter and be saved); the Church was made for man." (Page 8 / Section II) - Context: Quoting Juan Luis Segundo's foundational thesis on the relational purpose of the Church [150].</w:t>
      </w:r>
    </w:p>
    <w:p>
      <w:pPr>
        <w:pStyle w:val="ListBullet"/>
      </w:pPr>
      <w:r>
        <w:t>"The Church is essentially a sign, 'placed here precisely and exclusively to pass on to men a certain signification...'" (Page 9 / Section II) - Context: Explaining the communicative nature of the Church in Segundo's theology [153].</w:t>
      </w:r>
    </w:p>
    <w:p>
      <w:pPr>
        <w:pStyle w:val="ListBullet"/>
      </w:pPr>
      <w:r>
        <w:t>"The growth of the Kingdom is a process which occurs historically in liberation... Without liberating historical events, there would be no growth of the Kingdom." (Page 13 / Section II) - Context: Quoting Gustavo Gutiérrez on the link between temporal liberation and the eschatological Kingdom [155].</w:t>
      </w:r>
    </w:p>
    <w:p>
      <w:pPr>
        <w:pStyle w:val="ListBullet"/>
      </w:pPr>
      <w:r>
        <w:t>"Christian love... can only bring about a transformation of society if it is 'lived out in antagonism and confrontation,' because the 'intensification of the class struggle... rules out any pretension to neutrality...'" (Page 30 / Section III) - Context: Quoting the radical political theology of the Christians for Socialism movement [173].</w:t>
      </w:r>
    </w:p>
    <w:p>
      <w:pPr>
        <w:pStyle w:val="ListBullet"/>
      </w:pPr>
      <w:r>
        <w:t>"We, for our part, state categorically that the class struggle is not the specific means which Christ gave his Church to contribute to the ultimate triumph of justice in the world." (Page 33 / Section III) - Context: Quoting the Chilean bishops' denunciation of class conflict [174].</w:t>
      </w:r>
    </w:p>
    <w:p>
      <w:pPr>
        <w:pStyle w:val="ListBullet"/>
      </w:pPr>
      <w:r>
        <w:t>"The Church has a certain institutional weight... and the association between the Church and the Christian Democratic party... has been much more than indirect." (Page 36 / Section IV) - Context: Critiquing the hierarchy's claim to absolute political neutrality [169].</w:t>
      </w:r>
    </w:p>
    <w:p>
      <w:r>
        <w:rPr>
          <w:b/>
        </w:rPr>
        <w:t>SUMMARY</w:t>
      </w:r>
      <w:r>
        <w:t>:</w:t>
      </w:r>
    </w:p>
    <w:p>
      <w:r>
        <w:t>Sanks and Smith explore the dialectical relationship between theological theory and pastoral praxis by examining the rise of Latin American liberation theology and its concrete, empirical application within the Chilean Church [142, 143]. They analyze how progressive theologians like Segundo and Gutiérrez "uncentered" the Church, re-orienting it as a Spirit-led sign of historical liberation for the marginalized poor [150, 151, 175]. However, the authors demonstrate that when this theory was translated into the radical "Christians for Socialism" movement, it ran headlong into structural and doctrinal limits: the bishops strongly rejected the theological validation of class struggle, the setting up of a parallel teaching authority, and the alignment of the Church with partisan Marxist parties [162, 173, 174, 181]. Sanks and Smith conclude that while the Chilean hierarchy struggled to maintain a consistent prophetic voice under the repressive Pinochet military dictatorship due to institutional survival instincts, the persistent, decentralized structures of local basic communities continue to serve as vital "zones of survival" where the liberating spirit of faith is kept alive by the poor themselves [179, 180, 182, 183].</w:t>
      </w:r>
    </w:p>
    <w:p>
      <w:pPr>
        <w:jc w:val="center"/>
      </w:pPr>
      <w:r>
        <w:rPr>
          <w:color w:val="7A705C"/>
          <w:sz w:val="18"/>
        </w:rPr>
        <w:t>——————————————————————————————</w:t>
      </w:r>
    </w:p>
    <w:p>
      <w:r>
        <w:br w:type="page"/>
      </w:r>
    </w:p>
    <w:p>
      <w:r>
        <w:rPr>
          <w:b/>
          <w:color w:val="9C7A2E"/>
          <w:sz w:val="22"/>
        </w:rPr>
        <w:t>ARTICLE 16</w:t>
      </w:r>
    </w:p>
    <w:p>
      <w:r>
        <w:rPr>
          <w:b/>
          <w:color w:val="24406B"/>
          <w:sz w:val="32"/>
        </w:rPr>
        <w:t>16. multiple church belongings.pdf</w:t>
      </w:r>
    </w:p>
    <w:p>
      <w:r>
        <w:rPr>
          <w:b/>
        </w:rPr>
        <w:t>TITLE</w:t>
      </w:r>
      <w:r>
        <w:t xml:space="preserve">: "MULTIPLE RELIGIOUS BELONGING: OPPORTUNITIES AND CHALLENGES FOR THEOLOGY AND CHURCH." By Peter C. Phan (Professor and Chair of Catholic Social Thought, Georgetown University). Published in </w:t>
      </w:r>
      <w:r>
        <w:rPr>
          <w:i/>
        </w:rPr>
        <w:t>Theological Studies</w:t>
      </w:r>
      <w:r>
        <w:t>, Vol. 64, 2003, pages 495–519.</w:t>
      </w:r>
    </w:p>
    <w:p>
      <w:r>
        <w:rPr>
          <w:b/>
        </w:rPr>
        <w:t>MAIN SUBJECT</w:t>
      </w:r>
      <w:r>
        <w:t>: The growing pastoral and theological phenomenon of multiple religious belonging (or double belonging), its justification under a theology of "inclusive pluralism," and its practical implications for Catholic seminary education and ministry.</w:t>
      </w:r>
    </w:p>
    <w:p>
      <w:r>
        <w:rPr>
          <w:b/>
        </w:rPr>
        <w:t>KEY TOPICS</w:t>
      </w:r>
      <w:r>
        <w:t>:</w:t>
      </w:r>
    </w:p>
    <w:p>
      <w:pPr>
        <w:pStyle w:val="ListBullet"/>
      </w:pPr>
      <w:r>
        <w:t>Definition of multiple belonging versus double belonging and postmodern syncretism.</w:t>
      </w:r>
    </w:p>
    <w:p>
      <w:pPr>
        <w:pStyle w:val="ListBullet"/>
      </w:pPr>
      <w:r>
        <w:t>Contrast between exclusive Western "Religions of the Book" and functional multi-belonging in Asian cultures.</w:t>
      </w:r>
    </w:p>
    <w:p>
      <w:pPr>
        <w:pStyle w:val="ListBullet"/>
      </w:pPr>
      <w:r>
        <w:t>Ten theological assertions of "inclusive pluralism" justifying double identity.</w:t>
      </w:r>
    </w:p>
    <w:p>
      <w:pPr>
        <w:pStyle w:val="ListBullet"/>
      </w:pPr>
      <w:r>
        <w:t>Lived experiences of Christian pioneers (Abhishiktananda, Bede Griffiths, Hugo Enomiya-Lassalle, Thomas Merton, Raimundo Panikkar, Michael Rodrigo, Aloysius Pieris).</w:t>
      </w:r>
    </w:p>
    <w:p>
      <w:pPr>
        <w:pStyle w:val="ListBullet"/>
      </w:pPr>
      <w:r>
        <w:t xml:space="preserve">The mystical </w:t>
      </w:r>
      <w:r>
        <w:rPr>
          <w:i/>
        </w:rPr>
        <w:t>advaita</w:t>
      </w:r>
      <w:r>
        <w:t xml:space="preserve"> experience and the radical doctrinal tension it introduces.</w:t>
      </w:r>
    </w:p>
    <w:p>
      <w:pPr>
        <w:pStyle w:val="ListBullet"/>
      </w:pPr>
      <w:r>
        <w:t>The concept of "symbiosis" vs. syncretism (Aloysius Pieris) and collaboration for social justice.</w:t>
      </w:r>
    </w:p>
    <w:p>
      <w:pPr>
        <w:pStyle w:val="ListBullet"/>
      </w:pPr>
      <w:r>
        <w:t>Seven concrete recommendations for reforming Catholic seminary education to prepare for religious diversity.</w:t>
      </w:r>
    </w:p>
    <w:p>
      <w:r>
        <w:rPr>
          <w:b/>
        </w:rPr>
        <w:t>CONCEPTS EXPLAINED</w:t>
      </w:r>
      <w:r>
        <w:t>:</w:t>
      </w:r>
    </w:p>
    <w:p>
      <w:pPr>
        <w:pStyle w:val="ListNumber"/>
      </w:pPr>
      <w:r>
        <w:rPr>
          <w:b/>
        </w:rPr>
        <w:t>Multiple Belonging vs. Double Belonging</w:t>
      </w:r>
      <w:r>
        <w:t>: Double belonging is a reflective, theological commitment to two distinct traditions resulting from deep inculturation, whereas multiple belonging is often a contemporary, postmodern, syncretistic consumerism where individuals pick elements from a religious "supermarket" based on personal convenience without regard to truth values [1-3].</w:t>
      </w:r>
    </w:p>
    <w:p>
      <w:pPr>
        <w:pStyle w:val="ListNumber"/>
      </w:pPr>
      <w:r>
        <w:rPr>
          <w:b/>
        </w:rPr>
        <w:t>Inclusive Pluralism (or Pluralistic Inclusivism)</w:t>
      </w:r>
      <w:r>
        <w:t>: A theology of religions (associated with Jacques Dupuis) asserting that non-Christian religions are autonomous ways of salvation containing elements of truth and grace, operating through the activities of the Logos and the Holy Spirit [4-6].</w:t>
      </w:r>
    </w:p>
    <w:p>
      <w:pPr>
        <w:pStyle w:val="ListNumber"/>
      </w:pPr>
      <w:r>
        <w:rPr>
          <w:b/>
        </w:rPr>
        <w:t>Constitutive and Relational Uniqueness of Christ</w:t>
      </w:r>
      <w:r>
        <w:t>: The Christological framework asserting that Christ is uniquely constitutive of salvation as the climax of God's plan, yet this uniqueness is relational rather than exclusive, meaning it is open to and connected with other religions [7].</w:t>
      </w:r>
    </w:p>
    <w:p>
      <w:pPr>
        <w:pStyle w:val="ListNumber"/>
      </w:pPr>
      <w:r>
        <w:rPr>
          <w:b/>
        </w:rPr>
        <w:t>Intrareligious Dialogue</w:t>
      </w:r>
      <w:r>
        <w:t>: A deeply personal, interior encounter where a person allows two or more religious traditions to interact within themselves, under the guidance of a spiritual master [8].</w:t>
      </w:r>
    </w:p>
    <w:p>
      <w:pPr>
        <w:pStyle w:val="ListNumber"/>
      </w:pPr>
      <w:r>
        <w:rPr>
          <w:b/>
        </w:rPr>
        <w:t>Symbiosis</w:t>
      </w:r>
      <w:r>
        <w:t>: Aloysius Pieris's concept of dialogue where members of different traditions live and work together in basic human communities in favor of the poor, discovering more of their own distinct faith through the other [9].</w:t>
      </w:r>
    </w:p>
    <w:p>
      <w:r>
        <w:rPr>
          <w:b/>
        </w:rPr>
        <w:t>ISSUES ADDRESSED</w:t>
      </w:r>
      <w:r>
        <w:t>:</w:t>
      </w:r>
    </w:p>
    <w:p>
      <w:pPr>
        <w:pStyle w:val="ListNumber"/>
      </w:pPr>
      <w:r>
        <w:rPr>
          <w:b/>
        </w:rPr>
        <w:t>New Age Syncretism / Consumerist Spirituality</w:t>
      </w:r>
      <w:r>
        <w:t>: Preventing double belonging from degenerating into a superficial, individualized "cafeteria-style" selection of incompatible beliefs without regard to truth values [1, 10, 11].</w:t>
      </w:r>
    </w:p>
    <w:p>
      <w:pPr>
        <w:pStyle w:val="ListNumber"/>
      </w:pPr>
      <w:r>
        <w:rPr>
          <w:b/>
        </w:rPr>
        <w:t>Theological Incompatibility of Advaita and Christian Doctrine</w:t>
      </w:r>
      <w:r>
        <w:t xml:space="preserve">: The acute, lived tension of trying to reconcile the non-dualistic </w:t>
      </w:r>
      <w:r>
        <w:rPr>
          <w:i/>
        </w:rPr>
        <w:t>advaita</w:t>
      </w:r>
      <w:r>
        <w:t xml:space="preserve"> experience (radical loss of finite self in absolute awareness) with Christian concepts of a tri-personal God, creation, and dialogical prayer [12-14].</w:t>
      </w:r>
    </w:p>
    <w:p>
      <w:pPr>
        <w:pStyle w:val="ListNumber"/>
      </w:pPr>
      <w:r>
        <w:rPr>
          <w:b/>
        </w:rPr>
        <w:t>Lack of Interreligious and Missiological Training in Seminaries</w:t>
      </w:r>
      <w:r>
        <w:t>: Standard Catholic seminary curriculums are often geographically isolated, overly focused on parish administration, and lacking courses on missiology, comparative theology, and religious pluralism [15, 16].</w:t>
      </w:r>
    </w:p>
    <w:p>
      <w:pPr>
        <w:pStyle w:val="ListNumber"/>
      </w:pPr>
      <w:r>
        <w:rPr>
          <w:b/>
        </w:rPr>
        <w:t>The Exclusionary Legacy of Western "Religions of the Book"</w:t>
      </w:r>
      <w:r>
        <w:t>: Reconciling the absolute and exclusive claims of Judaism, Christianity, and Islam with the reality of religious pluralism and the necessity of interreligious friendship [17, 18].</w:t>
      </w:r>
    </w:p>
    <w:p>
      <w:r>
        <w:rPr>
          <w:b/>
        </w:rPr>
        <w:t>IMPORTANT QUOTES</w:t>
      </w:r>
      <w:r>
        <w:t>:</w:t>
      </w:r>
    </w:p>
    <w:p>
      <w:pPr>
        <w:pStyle w:val="ListBullet"/>
      </w:pPr>
      <w:r>
        <w:t>"Indeed, the very expression 'multiple religious belonging' as understood in the West... is a misnomer in Asia where religions are considered not as mutually exclusive religious organizations but as having specialized functions responding, according to a division of labor as it were, to the different needs and circumstances in the course of a person's life." (Page 498 / Passage 14) - Context: Explaining that multiple belonging is a popular-level norm in Asian countries due to a functional approach to religion.</w:t>
      </w:r>
    </w:p>
    <w:p>
      <w:pPr>
        <w:pStyle w:val="ListBullet"/>
      </w:pPr>
      <w:r>
        <w:t>"Jesus is the unique and universal savior does not exclude the possibility of non-Christians being saved." (Page 500 / Passage 19) - Context: Presenting the first of ten theological assertions underpinning double belonging.</w:t>
      </w:r>
    </w:p>
    <w:p>
      <w:pPr>
        <w:pStyle w:val="ListBullet"/>
      </w:pPr>
      <w:r>
        <w:t>"...the double identity is an irreducible and unresolvable tension that must be held together throughout a person's life until, in the evocative words of Abhishiktananda, 'dawn may arise.'" (Page 510-511 / Passage 60) - Context: Describing the existential state of living within two traditions.</w:t>
      </w:r>
    </w:p>
    <w:p>
      <w:pPr>
        <w:pStyle w:val="ListBullet"/>
      </w:pPr>
      <w:r>
        <w:t xml:space="preserve">"The experience of the Upanishads is true - I know!" (Page 513 / Passage 70) - Context: Citing Swami Abhishiktananda's existential certainty of his </w:t>
      </w:r>
      <w:r>
        <w:rPr>
          <w:i/>
        </w:rPr>
        <w:t>advaita</w:t>
      </w:r>
      <w:r>
        <w:t xml:space="preserve"> experience despite the theological antinomies.</w:t>
      </w:r>
    </w:p>
    <w:p>
      <w:pPr>
        <w:pStyle w:val="ListBullet"/>
      </w:pPr>
      <w:r>
        <w:t>"By accepting the stranger as friend, we allow his or her 'otherness' to confront us radically, challenging us with stories we have never heard, questions we have never raised..." (Page 519 / Passage 93) - Context: Advocating for the development of interreligious friendship (</w:t>
      </w:r>
      <w:r>
        <w:rPr>
          <w:i/>
        </w:rPr>
        <w:t>philia</w:t>
      </w:r>
      <w:r>
        <w:t>) in ministerial training.</w:t>
      </w:r>
    </w:p>
    <w:p>
      <w:pPr>
        <w:pStyle w:val="ListBullet"/>
      </w:pPr>
      <w:r>
        <w:t>"Multiple religious belonging is not for the faint-hearted and the dilettante. Practitioners of multiple religious belonging... face a demanding vocation, a special call to holiness... It is not unlike martyrdom." (Page 519 / Passage 94) - Context: Concluding with a solemn warning that double belonging is a demanding, grace-filled vocation.</w:t>
      </w:r>
    </w:p>
    <w:p>
      <w:r>
        <w:rPr>
          <w:b/>
        </w:rPr>
        <w:t>SUMMARY</w:t>
      </w:r>
      <w:r>
        <w:t>:</w:t>
      </w:r>
    </w:p>
    <w:p>
      <w:r>
        <w:t>Peter C. Phan argues that multiple religious belonging represents a major, enriching sign of the times that must be engaged with theological rigor rather than dismissed as superficial syncretism. Rooting his framework in the "inclusive pluralism" of Jacques Dupuis, he asserts that the Logos and the Holy Spirit act salvifically within non-Christian traditions, making them valid, autonomous ways of salvation. By examining the lives of Christian pioneers like Abhishiktananda, Bede Griffiths, and Aloysius Pieris, Phan shows that double belonging requires a demanding combination of intellectual mastery, deep commitment to Christ, docility to spiritual guides, and active solidarity with the poor. He concludes that Catholic theological education must undergo a major reform—introducing mandatory courses in comparative theology, multifaith prayer, and interreligious friendship—to prepare future ministers for an increasingly pluralistic world.</w:t>
      </w:r>
    </w:p>
    <w:p>
      <w:pPr>
        <w:jc w:val="center"/>
      </w:pPr>
      <w:r>
        <w:rPr>
          <w:color w:val="7A705C"/>
          <w:sz w:val="18"/>
        </w:rPr>
        <w:t>——————————————————————————————</w:t>
      </w:r>
    </w:p>
    <w:p>
      <w:r>
        <w:br w:type="page"/>
      </w:r>
    </w:p>
    <w:p>
      <w:r>
        <w:rPr>
          <w:b/>
          <w:color w:val="9C7A2E"/>
          <w:sz w:val="22"/>
        </w:rPr>
        <w:t>ARTICLE 17</w:t>
      </w:r>
    </w:p>
    <w:p>
      <w:r>
        <w:rPr>
          <w:b/>
          <w:color w:val="24406B"/>
          <w:sz w:val="32"/>
        </w:rPr>
        <w:t>17. pneumato ecclesiolgy.pdf</w:t>
      </w:r>
    </w:p>
    <w:p>
      <w:r>
        <w:rPr>
          <w:b/>
        </w:rPr>
        <w:t>TITLE</w:t>
      </w:r>
      <w:r>
        <w:t xml:space="preserve">: "TOWARDS A PNEUMATO-ECCLESIOLOGY: EXPLORING THE PNEUMATOLOGICAL UNION BETWEEN CHRIST AND THE CHURCH." By Greg Liston (PhD Candidate, AUT University and Carey Graduate School). Published in </w:t>
      </w:r>
      <w:r>
        <w:rPr>
          <w:i/>
        </w:rPr>
        <w:t>Colloquium</w:t>
      </w:r>
      <w:r>
        <w:t>, Vol. 44, No. 1, 2012, pages 31–58.</w:t>
      </w:r>
    </w:p>
    <w:p>
      <w:r>
        <w:rPr>
          <w:b/>
        </w:rPr>
        <w:t>MAIN SUBJECT</w:t>
      </w:r>
      <w:r>
        <w:t>: The development of a "Pneumato-Ecclesiology" from a Spirit-Christological foundation, analyzing the pneumatological union between Christ and the Church to derive analogical insights about the Church's nature, identity, and mission.</w:t>
      </w:r>
    </w:p>
    <w:p>
      <w:r>
        <w:rPr>
          <w:b/>
        </w:rPr>
        <w:t>KEY TOPICS</w:t>
      </w:r>
      <w:r>
        <w:t>:</w:t>
      </w:r>
    </w:p>
    <w:p>
      <w:pPr>
        <w:pStyle w:val="ListBullet"/>
      </w:pPr>
      <w:r>
        <w:t>Spirit Christology as a necessary prerequisite to understanding Christ's identity and his relationship to the Church.</w:t>
      </w:r>
    </w:p>
    <w:p>
      <w:pPr>
        <w:pStyle w:val="ListBullet"/>
      </w:pPr>
      <w:r>
        <w:t>The Spirit as the unitive mediator that makes the Church the body of Christ.</w:t>
      </w:r>
    </w:p>
    <w:p>
      <w:pPr>
        <w:pStyle w:val="ListBullet"/>
      </w:pPr>
      <w:r>
        <w:t>Five pneumatological parallels between Christ and the Church: conceiving, sustaining communion, conforming, directing/empowering, and displaying/mediating.</w:t>
      </w:r>
    </w:p>
    <w:p>
      <w:pPr>
        <w:pStyle w:val="ListBullet"/>
      </w:pPr>
      <w:r>
        <w:t>The mutual love model of the Trinity and David Coffey's "incarnate" Spirit theory.</w:t>
      </w:r>
    </w:p>
    <w:p>
      <w:pPr>
        <w:pStyle w:val="ListBullet"/>
      </w:pPr>
      <w:r>
        <w:t>Anhypostasia/enhypostasia and onto-relationships in the theology of Thomas F. Torrance.</w:t>
      </w:r>
    </w:p>
    <w:p>
      <w:pPr>
        <w:pStyle w:val="ListBullet"/>
      </w:pPr>
      <w:r>
        <w:t>The Church as both the Body and the Bride of Christ in the Spirit.</w:t>
      </w:r>
    </w:p>
    <w:p>
      <w:pPr>
        <w:pStyle w:val="ListBullet"/>
      </w:pPr>
      <w:r>
        <w:t>Gary Badcock's theology of otherness and the indivisibility of the Church.</w:t>
      </w:r>
    </w:p>
    <w:p>
      <w:pPr>
        <w:pStyle w:val="ListBullet"/>
      </w:pPr>
      <w:r>
        <w:t>Narrative and dramatic ecclesiologies (Stanley Hauerwas, Kevin Vanhoozer, Hans Urs von Balthasar, Michael Horton).</w:t>
      </w:r>
    </w:p>
    <w:p>
      <w:r>
        <w:rPr>
          <w:b/>
        </w:rPr>
        <w:t>CONCEPTS EXPLAINED</w:t>
      </w:r>
      <w:r>
        <w:t>:</w:t>
      </w:r>
    </w:p>
    <w:p>
      <w:pPr>
        <w:pStyle w:val="ListNumber"/>
      </w:pPr>
      <w:r>
        <w:rPr>
          <w:b/>
        </w:rPr>
        <w:t>Pneumato-Ecclesiology</w:t>
      </w:r>
      <w:r>
        <w:t>: An ecclesial framework that views the Church's nature, identity, and mission through a pneumatological lens, starting from a prior Spirit-Christology [19, 20].</w:t>
      </w:r>
    </w:p>
    <w:p>
      <w:pPr>
        <w:pStyle w:val="ListNumber"/>
      </w:pPr>
      <w:r>
        <w:rPr>
          <w:b/>
        </w:rPr>
        <w:t>Anhypostasia and Enhypostasia of the Church</w:t>
      </w:r>
      <w:r>
        <w:t>: Adapted from Torrance; anhypostasia means the Church as the Body of Christ has no independent existence or self-identity apart from atonement and communion through the Spirit, while enhypostasia means the Church is given a real, concrete historical existence and function precisely through incorporation into Christ [21].</w:t>
      </w:r>
    </w:p>
    <w:p>
      <w:pPr>
        <w:pStyle w:val="ListNumber"/>
      </w:pPr>
      <w:r>
        <w:rPr>
          <w:b/>
        </w:rPr>
        <w:t>Onto-Relationships</w:t>
      </w:r>
      <w:r>
        <w:t>: Torrance’s concept asserting that human existence is fundamentally relational; individuals in the Church undergo an ontological transformation through the Spirit, becoming "personalized persons" whose human being is anchored in the very being of God [22-24].</w:t>
      </w:r>
    </w:p>
    <w:p>
      <w:pPr>
        <w:pStyle w:val="ListNumber"/>
      </w:pPr>
      <w:r>
        <w:rPr>
          <w:b/>
        </w:rPr>
        <w:t>Quantitative vs. Qualitative Conformation</w:t>
      </w:r>
      <w:r>
        <w:t>: The distinction where Christ’s growth is quantitative (he always had a perfect relationship with the Father but grew within human limits), whereas the Church's transformation is qualitative and individual (individuals must be born again) before being conformed communally [25-27].</w:t>
      </w:r>
    </w:p>
    <w:p>
      <w:pPr>
        <w:pStyle w:val="ListNumber"/>
      </w:pPr>
      <w:r>
        <w:rPr>
          <w:b/>
        </w:rPr>
        <w:t>Cruciform Church</w:t>
      </w:r>
      <w:r>
        <w:t>: The structural and functional shape of the Church, which participates in Christ's own ministry by pouring out its life in suffering obedience and reconciliation [28, 29].</w:t>
      </w:r>
    </w:p>
    <w:p>
      <w:r>
        <w:rPr>
          <w:b/>
        </w:rPr>
        <w:t>ISSUES ADDRESSED</w:t>
      </w:r>
      <w:r>
        <w:t>:</w:t>
      </w:r>
    </w:p>
    <w:p>
      <w:pPr>
        <w:pStyle w:val="ListNumber"/>
      </w:pPr>
      <w:r>
        <w:rPr>
          <w:b/>
        </w:rPr>
        <w:t>The Neglect of the Spirit in Christology-Ecclesiology Links</w:t>
      </w:r>
      <w:r>
        <w:t>: Correcting traditional models that link Christ and the Church purely historically or metaphorically while ignoring the active, unitive role of the Spirit [19, 30].</w:t>
      </w:r>
    </w:p>
    <w:p>
      <w:pPr>
        <w:pStyle w:val="ListNumber"/>
      </w:pPr>
      <w:r>
        <w:rPr>
          <w:b/>
        </w:rPr>
        <w:t>The Eucharistic vs. Reformed Bodily Models</w:t>
      </w:r>
      <w:r>
        <w:t xml:space="preserve">: Navigating the tension between Karl Barth’s Reformed view (the Church is fully and always the body of Christ) and John Zizioulas’s Eucharistic view (the Church is rhythmically the body), proposing that the Church is both </w:t>
      </w:r>
      <w:r>
        <w:rPr>
          <w:i/>
        </w:rPr>
        <w:t>being</w:t>
      </w:r>
      <w:r>
        <w:t xml:space="preserve"> and </w:t>
      </w:r>
      <w:r>
        <w:rPr>
          <w:i/>
        </w:rPr>
        <w:t>becoming</w:t>
      </w:r>
      <w:r>
        <w:t xml:space="preserve"> the body [31-33].</w:t>
      </w:r>
    </w:p>
    <w:p>
      <w:pPr>
        <w:pStyle w:val="ListNumber"/>
      </w:pPr>
      <w:r>
        <w:rPr>
          <w:b/>
        </w:rPr>
        <w:t>The Sinfulness and Holiness Dialectic</w:t>
      </w:r>
      <w:r>
        <w:t>: Overcoming Karl Barth's sharp division between a holy and sinful Church by deploying a "thick" pneumatology where the Spirit, as seen on the cross, bridges what is alien and unites the sinful parts of the Church with Christ [34-37].</w:t>
      </w:r>
    </w:p>
    <w:p>
      <w:pPr>
        <w:pStyle w:val="ListNumber"/>
      </w:pPr>
      <w:r>
        <w:rPr>
          <w:b/>
        </w:rPr>
        <w:t>Ecclesial Mediation Extremes</w:t>
      </w:r>
      <w:r>
        <w:t>: Avoiding the dual errors of rejecting all ecclesial mediation (Barth's witness-only model) or overemphasizing it (Zizioulas's model of the Church as the exclusive mediator of the Spirit), establishing instead a real but limited role for the Church's narrative practices [38-41].</w:t>
      </w:r>
    </w:p>
    <w:p>
      <w:r>
        <w:rPr>
          <w:b/>
        </w:rPr>
        <w:t>IMPORTANT QUOTES</w:t>
      </w:r>
      <w:r>
        <w:t>:</w:t>
      </w:r>
    </w:p>
    <w:p>
      <w:pPr>
        <w:pStyle w:val="ListBullet"/>
      </w:pPr>
      <w:r>
        <w:t>"The Church as the body of Christ cannot be considered apart from this [the Spirit's presence], for the ecclesiastical ‘body’ of Christ is something that is mediated by the work of the Spirit, and cannot exist without the Spirit." (Page 32 / Passage 100) - Context: Quoting Gary Badcock on the mediated nature of the Church's body.</w:t>
      </w:r>
    </w:p>
    <w:p>
      <w:pPr>
        <w:pStyle w:val="ListBullet"/>
      </w:pPr>
      <w:r>
        <w:t>"...the role of the Spirit being sent to the Church is specifically and uniquely determined by Christ’s humanity and its relation to the human nature of the Church." (Page 36 / Passage 111) - Context: Grounding the specific, Christ-patterned character of the Holy Spirit's mission.</w:t>
      </w:r>
    </w:p>
    <w:p>
      <w:pPr>
        <w:pStyle w:val="ListBullet"/>
      </w:pPr>
      <w:r>
        <w:t>"The Church then, should be understood precisely as the pneumatically-enabled relational union between our humanity and that of the incarnate Son’s." (Page 37 / Passage 114) - Context: Formulating a primary ontological definition of the Church.</w:t>
      </w:r>
    </w:p>
    <w:p>
      <w:pPr>
        <w:pStyle w:val="ListBullet"/>
      </w:pPr>
      <w:r>
        <w:t>"Through the Spirit, the Church both is the body of Christ, and is becoming what she already is." (Page 45 / Passage 138) - Context: Explaining the dynamic, eschatological tension of the Church’s somatic reality.</w:t>
      </w:r>
    </w:p>
    <w:p>
      <w:pPr>
        <w:pStyle w:val="ListBullet"/>
      </w:pPr>
      <w:r>
        <w:t>"For just as the Spirit united Christ with the Father on the cross – a Christ who (at that point at least) was credited with our sinful nature and actions – so the Spirit unites both the sinful and the sanctified parts of the Church with Christ, and consequently with each other." (Page 49 / Passage 150) - Context: Establishing the indivisible constitution of the Church despite its historical failures.</w:t>
      </w:r>
    </w:p>
    <w:p>
      <w:pPr>
        <w:pStyle w:val="ListBullet"/>
      </w:pPr>
      <w:r>
        <w:t>"...'the first social task of the Church… is to be the Church.'" (Page 56 / Passage 170) - Context: Quoting Stanley Hauerwas's narrative ecclesiology on the Church's primary task.</w:t>
      </w:r>
    </w:p>
    <w:p>
      <w:r>
        <w:rPr>
          <w:b/>
        </w:rPr>
        <w:t>SUMMARY</w:t>
      </w:r>
      <w:r>
        <w:t>:</w:t>
      </w:r>
    </w:p>
    <w:p>
      <w:r>
        <w:t>Greg Liston constructs a comprehensive "Pneumato-Ecclesiology" by drawing direct, analogical connections from a Spirit-Christology through five pneumatological parallels. He argues that the Church's identity is fundamentally relational and tripartite—comprising the pneumatological union between Christ and the human community—which is sustained in a filial communion with the Father. By analyzing the Church's life as both the Body and Bride of Christ, Liston highlights a dynamic, eschatological state of being and becoming increasingly Christ-like in appearance. Utilizing Torrance's onto-relationships and Badcock's theology of otherness, he rejects sharp dualistic divisions between the holy and sinful Church, concluding that the Spirit makes the Church an indivisible, cruciform, and narrative community that participates subordinate to Christ's own ongoing ministry of reconciliation.</w:t>
      </w:r>
    </w:p>
    <w:p>
      <w:pPr>
        <w:jc w:val="center"/>
      </w:pPr>
      <w:r>
        <w:rPr>
          <w:color w:val="7A705C"/>
          <w:sz w:val="18"/>
        </w:rPr>
        <w:t>——————————————————————————————</w:t>
      </w:r>
    </w:p>
    <w:p>
      <w:r>
        <w:br w:type="page"/>
      </w:r>
    </w:p>
    <w:p>
      <w:r>
        <w:rPr>
          <w:b/>
          <w:color w:val="9C7A2E"/>
          <w:sz w:val="22"/>
        </w:rPr>
        <w:t>ARTICLE 18</w:t>
      </w:r>
    </w:p>
    <w:p>
      <w:r>
        <w:rPr>
          <w:b/>
          <w:color w:val="24406B"/>
          <w:sz w:val="32"/>
        </w:rPr>
        <w:t>18. reconsidering ecclesiology feminist perspective.pdf</w:t>
      </w:r>
    </w:p>
    <w:p>
      <w:r>
        <w:rPr>
          <w:b/>
        </w:rPr>
        <w:t>TITLE</w:t>
      </w:r>
      <w:r>
        <w:t xml:space="preserve">: "RECONSIDERING ECCLESIOLOGY: FEMINIST PERSPECTIVES." By Natalie K. Watson (Ripon College Cuddesdon, Oxford). Published in </w:t>
      </w:r>
      <w:r>
        <w:rPr>
          <w:i/>
        </w:rPr>
        <w:t>Theology &amp; Sexuality</w:t>
      </w:r>
      <w:r>
        <w:t>, Vol. 14, 2001, pages 59–77.</w:t>
      </w:r>
    </w:p>
    <w:p>
      <w:r>
        <w:rPr>
          <w:b/>
        </w:rPr>
        <w:t>MAIN SUBJECT</w:t>
      </w:r>
      <w:r>
        <w:t>: The construction of a critical, constructive feminist ecclesiology that transcends the binary between inventing new models of the Church (the women-church movement) and maintaining a critical engagement with traditional, patriarchal ecclesiological heritages.</w:t>
      </w:r>
    </w:p>
    <w:p>
      <w:r>
        <w:rPr>
          <w:b/>
        </w:rPr>
        <w:t>KEY TOPICS</w:t>
      </w:r>
      <w:r>
        <w:t>:</w:t>
      </w:r>
    </w:p>
    <w:p>
      <w:pPr>
        <w:pStyle w:val="ListBullet"/>
      </w:pPr>
      <w:r>
        <w:t>The historical and theological limitations of adapting Latin American liberation theology for feminist ecclesiology.</w:t>
      </w:r>
    </w:p>
    <w:p>
      <w:pPr>
        <w:pStyle w:val="ListBullet"/>
      </w:pPr>
      <w:r>
        <w:t>The foundational feminist claim that "women are church and have always been church" (Elisabeth Schüssler Fiorenza).</w:t>
      </w:r>
    </w:p>
    <w:p>
      <w:pPr>
        <w:pStyle w:val="ListBullet"/>
      </w:pPr>
      <w:r>
        <w:t>Critiquing the disembodied, asexual character of traditional, elite male ecclesiologies (Karl Barth, Paul Tillich, Vatican II).</w:t>
      </w:r>
    </w:p>
    <w:p>
      <w:pPr>
        <w:pStyle w:val="ListBullet"/>
      </w:pPr>
      <w:r>
        <w:t>The anthropological distinction between "literate" (male/theoretical) and "pre-literate" (female/lived/devotional) ecclesial practices (Susan Starr Sered).</w:t>
      </w:r>
    </w:p>
    <w:p>
      <w:pPr>
        <w:pStyle w:val="ListBullet"/>
      </w:pPr>
      <w:r>
        <w:t>Reclaiming the power centers of patriarchal ecclesiology: Word, Sacrament, and the presence of Christ.</w:t>
      </w:r>
    </w:p>
    <w:p>
      <w:pPr>
        <w:pStyle w:val="ListBullet"/>
      </w:pPr>
      <w:r>
        <w:t>Mary Daly's post-Christian theory of "sisterhood as cosmic antichurch" vs. a constructive "re-membering" of the Church.</w:t>
      </w:r>
    </w:p>
    <w:p>
      <w:pPr>
        <w:pStyle w:val="ListBullet"/>
      </w:pPr>
      <w:r>
        <w:t>Reinterpreting sacramentality as the sexuate, bodily performance of Christ's story (Louis-Marie Chauvet, Gerard Loughlin).</w:t>
      </w:r>
    </w:p>
    <w:p>
      <w:pPr>
        <w:pStyle w:val="ListBullet"/>
      </w:pPr>
      <w:r>
        <w:t>Justice as a mark of the Church and Mary Grey's recovery of prophecy and mysticism.</w:t>
      </w:r>
    </w:p>
    <w:p>
      <w:r>
        <w:rPr>
          <w:b/>
        </w:rPr>
        <w:t>CONCEPTS EXPLAINED</w:t>
      </w:r>
      <w:r>
        <w:t>:</w:t>
      </w:r>
    </w:p>
    <w:p>
      <w:pPr>
        <w:pStyle w:val="ListNumber"/>
      </w:pPr>
      <w:r>
        <w:rPr>
          <w:b/>
        </w:rPr>
        <w:t>Women are Church</w:t>
      </w:r>
      <w:r>
        <w:t>: A foundational claim asserting that as fully baptized members of the body of Christ, women possess the intrinsic authority and agency to participate in the writing of ecclesiology and name what the Church is [42, 43].</w:t>
      </w:r>
    </w:p>
    <w:p>
      <w:pPr>
        <w:pStyle w:val="ListNumber"/>
      </w:pPr>
      <w:r>
        <w:rPr>
          <w:b/>
        </w:rPr>
        <w:t>Literate vs. Pre-literate Ecclesial Practice</w:t>
      </w:r>
      <w:r>
        <w:t>: "Literate" refers to the highly intellectualized, theological, and canonical debates dominated by male clerics; "pre-literate" refers to the everyday, embodied practices, pieties, and spaces of faith that women have carved out historically, which are equally essential to the Church's reality [44-46].</w:t>
      </w:r>
    </w:p>
    <w:p>
      <w:pPr>
        <w:pStyle w:val="ListNumber"/>
      </w:pPr>
      <w:r>
        <w:rPr>
          <w:b/>
        </w:rPr>
        <w:t>Sexual Difference (Sexuate Existence)</w:t>
      </w:r>
      <w:r>
        <w:t>: The poststructuralist recognition that human existence is inherently bodily and gendered, which must be integrated into systematic ecclesiology because a disembodied, asexual view of the "Body of Christ" is contradictory and alienating [47-49].</w:t>
      </w:r>
    </w:p>
    <w:p>
      <w:pPr>
        <w:pStyle w:val="ListNumber"/>
      </w:pPr>
      <w:r>
        <w:rPr>
          <w:b/>
        </w:rPr>
        <w:t>Embodied Performance / Storytelling Community</w:t>
      </w:r>
      <w:r>
        <w:t>: Adapting Gerard Loughlin and Louis-Marie Chauvet, the understanding of the Church as a community that physically performs and inscribes the narrative of Christ within sexuate, historical human bodies rather than repeating a static, respectful mimesis [49-51].</w:t>
      </w:r>
    </w:p>
    <w:p>
      <w:pPr>
        <w:pStyle w:val="ListNumber"/>
      </w:pPr>
      <w:r>
        <w:rPr>
          <w:b/>
        </w:rPr>
        <w:t>Re-membering the Church</w:t>
      </w:r>
      <w:r>
        <w:t>: A constructive alternative to Mary Daly’s radical exodus; it means women reclaiming their membership in the body of Christ, discovering their history of both oppression and empowerment, and physically embodying the sacramental presence of the Church in their bodies [52].</w:t>
      </w:r>
    </w:p>
    <w:p>
      <w:r>
        <w:rPr>
          <w:b/>
        </w:rPr>
        <w:t>ISSUES ADDRESSED</w:t>
      </w:r>
      <w:r>
        <w:t>:</w:t>
      </w:r>
    </w:p>
    <w:p>
      <w:pPr>
        <w:pStyle w:val="ListNumber"/>
      </w:pPr>
      <w:r>
        <w:rPr>
          <w:b/>
        </w:rPr>
        <w:t>The Limitations of the Liberationist Paradigm</w:t>
      </w:r>
      <w:r>
        <w:t>: Rejecting the uncritical use of liberation theology because its focus on economic equality often subsumes sexual difference and ignores the unique, gendered dimensions of women's experiences [48].</w:t>
      </w:r>
    </w:p>
    <w:p>
      <w:pPr>
        <w:pStyle w:val="ListNumber"/>
      </w:pPr>
      <w:r>
        <w:rPr>
          <w:b/>
        </w:rPr>
        <w:t>The Exclusion of Women from Representing Christ</w:t>
      </w:r>
      <w:r>
        <w:t>: Rebutting patriarchal arguments that exclude women from active sacramental leadership and representation by asserting that all sexuate human beings (male and female) are called to represent Christ to each other [53, 54].</w:t>
      </w:r>
    </w:p>
    <w:p>
      <w:pPr>
        <w:pStyle w:val="ListNumber"/>
      </w:pPr>
      <w:r>
        <w:rPr>
          <w:b/>
        </w:rPr>
        <w:t>The Disembodied Obsession of Mary Daly</w:t>
      </w:r>
      <w:r>
        <w:t>: Critiquing Daly's post-Christian "sisterhood" for becoming an abstract, disembodied space of deconstruction that reduces women’s history to mere victimhood and ignores the transformative, constructive power of the female body in the Church [52, 55].</w:t>
      </w:r>
    </w:p>
    <w:p>
      <w:pPr>
        <w:pStyle w:val="ListNumber"/>
      </w:pPr>
      <w:r>
        <w:rPr>
          <w:b/>
        </w:rPr>
        <w:t>Gendered Symbolism and Nuptial Heterosexism</w:t>
      </w:r>
      <w:r>
        <w:t>: Challenging traditional, patriarchal gender binaries (like a masculine priest representing an active Christ, and a submissive, feminine bride representing the passive Church) which reinforce unequal power structures [48, 54].</w:t>
      </w:r>
    </w:p>
    <w:p>
      <w:r>
        <w:rPr>
          <w:b/>
        </w:rPr>
        <w:t>IMPORTANT QUOTES</w:t>
      </w:r>
      <w:r>
        <w:t>:</w:t>
      </w:r>
    </w:p>
    <w:p>
      <w:pPr>
        <w:pStyle w:val="ListBullet"/>
      </w:pPr>
      <w:r>
        <w:t>"...feminist ecclesiology seeks to shift the perspective from speaking about 'Women in the Church' or even 'Women and Church' to the much stronger claim that 'Women are church'." (Page 60-61 / Passage 182-183) - Context: Defining the core theological goal of feminist ecclesiology.</w:t>
      </w:r>
    </w:p>
    <w:p>
      <w:pPr>
        <w:pStyle w:val="ListBullet"/>
      </w:pPr>
      <w:r>
        <w:t>"Traditional ecclesiologies, such as those of authors like Karl Barth and Paul Tillich or the documents of the Second Vatican Council are to be re-read from a perspective that assumes women as readers..." (Page 61 / Passage 185) - Context: Proposing a critical, constructive re-reading of dominant patriarchal texts.</w:t>
      </w:r>
    </w:p>
    <w:p>
      <w:pPr>
        <w:pStyle w:val="ListBullet"/>
      </w:pPr>
      <w:r>
        <w:t>"The word of God has always been the site of fundamental ambivalence and we can notice a parallel between women's experiences as readers of Scripture and women's experiences in being church." (Page 66 / Passage 198) - Context: Describing the dual history of oppression and empowerment surrounding the Bible.</w:t>
      </w:r>
    </w:p>
    <w:p>
      <w:pPr>
        <w:pStyle w:val="ListBullet"/>
      </w:pPr>
      <w:r>
        <w:t>"Telling Christ's story, performing it as being church, does not take place in a vacuum... We come to telling Christ's story as the people we are..." (Page 73 / Passage 216) - Context: Emphasizing the bodily, contextual reality of theological performance.</w:t>
      </w:r>
    </w:p>
    <w:p>
      <w:pPr>
        <w:pStyle w:val="ListBullet"/>
      </w:pPr>
      <w:r>
        <w:t>"...the 'performance of the church should be understood as creative invention rather than as respectful mimesis'." (Page 73 / Passage 217) - Context: Quoting Gerard Loughlin to defend structural and liturgical creativity in the Church.</w:t>
      </w:r>
    </w:p>
    <w:p>
      <w:pPr>
        <w:pStyle w:val="ListBullet"/>
      </w:pPr>
      <w:r>
        <w:t>"Word and sacrament are categories which need to be reclaimed and re-interpreted by women." (Page 75 / Passage 221) - Context: Explaining how women must redefine the core structural practices of the Church.</w:t>
      </w:r>
    </w:p>
    <w:p>
      <w:r>
        <w:rPr>
          <w:b/>
        </w:rPr>
        <w:t>SUMMARY</w:t>
      </w:r>
      <w:r>
        <w:t>:</w:t>
      </w:r>
    </w:p>
    <w:p>
      <w:r>
        <w:t>Natalie K. Watson outlines a critical and constructive feminist ecclesiology that rejects the false dichotomy between radical separation and passive submission. Critiquing the asexual, disembodied manualist and post-conciliar traditions, she insists that because the Church is the "Body of Christ," it must be understood within a framework of sexual difference. Watson retrieves the "pre-literate" historical practices of women to show that women have always been active, transformative subjects of the Church. Rather than exiting the Church like Mary Daly, Watson calls for a robust "re-membering" of the Church, reinterpreting the Word, Sacrament, and Christ's presence as embodied, sexuate performances. She concludes that by integrating prophecy, mysticism, and a commitment to justice, the Church can be transformed into an open storytelling community where all bodily subjects are empowered with authority.</w:t>
      </w:r>
    </w:p>
    <w:p>
      <w:pPr>
        <w:jc w:val="center"/>
      </w:pPr>
      <w:r>
        <w:rPr>
          <w:color w:val="7A705C"/>
          <w:sz w:val="18"/>
        </w:rPr>
        <w:t>——————————————————————————————</w:t>
      </w:r>
    </w:p>
    <w:p>
      <w:r>
        <w:br w:type="page"/>
      </w:r>
    </w:p>
    <w:p>
      <w:r>
        <w:rPr>
          <w:b/>
          <w:color w:val="9C7A2E"/>
          <w:sz w:val="22"/>
        </w:rPr>
        <w:t>ARTICLE 19</w:t>
      </w:r>
    </w:p>
    <w:p>
      <w:r>
        <w:rPr>
          <w:b/>
          <w:color w:val="24406B"/>
          <w:sz w:val="32"/>
        </w:rPr>
        <w:t>19. structure of ecclesiology.pdf</w:t>
      </w:r>
    </w:p>
    <w:p>
      <w:r>
        <w:rPr>
          <w:b/>
        </w:rPr>
        <w:t>TITLE</w:t>
      </w:r>
      <w:r>
        <w:t xml:space="preserve">: "THE STRUCTURE OF A SYSTEMATIC ECCLESIOLOGY." By Neil Ormerod (Lecturer in Systematic Theology, Catholic Institute of Sydney). Published in </w:t>
      </w:r>
      <w:r>
        <w:rPr>
          <w:i/>
        </w:rPr>
        <w:t>Theological Studies</w:t>
      </w:r>
      <w:r>
        <w:t>, Vol. 63, 2002, pages 3–30.</w:t>
      </w:r>
    </w:p>
    <w:p>
      <w:r>
        <w:rPr>
          <w:b/>
        </w:rPr>
        <w:t>MAIN SUBJECT</w:t>
      </w:r>
      <w:r>
        <w:t>: Proposing a fivefold structure for systematic ecclesiology—defining it as empirical/historical, critical, normative, dialectic, and practical—modeled on the theological method of Bernard Lonergan and the historical dialectics of Robert Doran.</w:t>
      </w:r>
    </w:p>
    <w:p>
      <w:r>
        <w:rPr>
          <w:b/>
        </w:rPr>
        <w:t>KEY TOPICS</w:t>
      </w:r>
      <w:r>
        <w:t>:</w:t>
      </w:r>
    </w:p>
    <w:p>
      <w:pPr>
        <w:pStyle w:val="ListBullet"/>
      </w:pPr>
      <w:r>
        <w:t>The crisis of identity and fragmentation of contemporary ecclesiology (Avery Dulles's models vs. competing root metaphors).</w:t>
      </w:r>
    </w:p>
    <w:p>
      <w:pPr>
        <w:pStyle w:val="ListBullet"/>
      </w:pPr>
      <w:r>
        <w:t>Methodological definitions: empirical/historical, critical, normative, dialectic, and practical ecclesiology.</w:t>
      </w:r>
    </w:p>
    <w:p>
      <w:pPr>
        <w:pStyle w:val="ListBullet"/>
      </w:pPr>
      <w:r>
        <w:t>The integration of the social sciences (sociology of structure, identity, authority, and change) without sociological reductionism.</w:t>
      </w:r>
    </w:p>
    <w:p>
      <w:pPr>
        <w:pStyle w:val="ListBullet"/>
      </w:pPr>
      <w:r>
        <w:t>Reorienting the standard Weberian account of "institutionalization" as a product of practical intelligence.</w:t>
      </w:r>
    </w:p>
    <w:p>
      <w:pPr>
        <w:pStyle w:val="ListBullet"/>
      </w:pPr>
      <w:r>
        <w:t>Two trajectories of social and cultural change: Trajectory 1 (practical insight to cultural change) and Trajectory 2 (cultural change to practical insight).</w:t>
      </w:r>
    </w:p>
    <w:p>
      <w:pPr>
        <w:pStyle w:val="ListBullet"/>
      </w:pPr>
      <w:r>
        <w:t xml:space="preserve">The emergence of threefold ministry (bishop, presbyter, deacon) in the early Church (analyzed via </w:t>
      </w:r>
      <w:r>
        <w:rPr>
          <w:i/>
        </w:rPr>
        <w:t>1 Clement</w:t>
      </w:r>
      <w:r>
        <w:t xml:space="preserve"> and the letters of Ignatius of Antioch).</w:t>
      </w:r>
    </w:p>
    <w:p>
      <w:pPr>
        <w:pStyle w:val="ListBullet"/>
      </w:pPr>
      <w:r>
        <w:t>A critique of "communion ecclesiology" for its idealizing, non-historical, and functionalist tendencies.</w:t>
      </w:r>
    </w:p>
    <w:p>
      <w:r>
        <w:rPr>
          <w:b/>
        </w:rPr>
        <w:t>CONCEPTS EXPLAINED</w:t>
      </w:r>
      <w:r>
        <w:t>:</w:t>
      </w:r>
    </w:p>
    <w:p>
      <w:pPr>
        <w:pStyle w:val="ListNumber"/>
      </w:pPr>
      <w:r>
        <w:rPr>
          <w:b/>
        </w:rPr>
        <w:t>Empirical and Historical Ecclesiology</w:t>
      </w:r>
      <w:r>
        <w:t>: A methodology that treats the concrete, historical reality of the Church (from its origins to its diverse contemporary institutional forms) as its primary range of data, rather than working from an abstract, idealized "Platonic" model [p. 4-6].</w:t>
      </w:r>
    </w:p>
    <w:p>
      <w:pPr>
        <w:pStyle w:val="ListNumber"/>
      </w:pPr>
      <w:r>
        <w:rPr>
          <w:b/>
        </w:rPr>
        <w:t>Normative and Evaluative Ecclesiology</w:t>
      </w:r>
      <w:r>
        <w:t>: An approach that provides explicit norms for evaluating the historical changes, structures, and teachings of the Church, grounded in the teleological orientation of the Church toward the Kingdom of God [p. 9].</w:t>
      </w:r>
    </w:p>
    <w:p>
      <w:pPr>
        <w:pStyle w:val="ListNumber"/>
      </w:pPr>
      <w:r>
        <w:rPr>
          <w:b/>
        </w:rPr>
        <w:t>Dialectic Ecclesiology</w:t>
      </w:r>
      <w:r>
        <w:t>: A critical framework that seeks to analyze and understand systemic breakdowns, distortions, and failures in the Church's pursuit of its goal (such as the reduction of the Kingdom to a Platonic "salvation of souls") [p. 10].</w:t>
      </w:r>
    </w:p>
    <w:p>
      <w:pPr>
        <w:pStyle w:val="ListNumber"/>
      </w:pPr>
      <w:r>
        <w:rPr>
          <w:b/>
        </w:rPr>
        <w:t>Practical Ecclesiology</w:t>
      </w:r>
      <w:r>
        <w:t>: The ultimate, active function of systematic ecclesiology that diagnoses "sickness," proposes concrete courses of action, and guides pastoral planning, communication, and praxis [p. 10].</w:t>
      </w:r>
    </w:p>
    <w:p>
      <w:pPr>
        <w:pStyle w:val="ListNumber"/>
      </w:pPr>
      <w:r>
        <w:rPr>
          <w:b/>
        </w:rPr>
        <w:t>Institutionalization as Practical Intelligence</w:t>
      </w:r>
      <w:r>
        <w:t>: An alternative to the Weberian "necessary evil" view; it asserts that institutions are developed by practical intelligence to meet the recurrent, internal needs of a human community (e.g., self-reproduction, identity preservation, and regulation of change) [p. 16-17].</w:t>
      </w:r>
    </w:p>
    <w:p>
      <w:r>
        <w:rPr>
          <w:b/>
        </w:rPr>
        <w:t>ISSUES ADDRESSED</w:t>
      </w:r>
      <w:r>
        <w:t>:</w:t>
      </w:r>
    </w:p>
    <w:p>
      <w:pPr>
        <w:pStyle w:val="ListNumber"/>
      </w:pPr>
      <w:r>
        <w:rPr>
          <w:b/>
        </w:rPr>
        <w:t>The Abstract Metaphysical Idealism of Ecclesiology</w:t>
      </w:r>
      <w:r>
        <w:t xml:space="preserve">: Critiquing works that present an idealized </w:t>
      </w:r>
      <w:r>
        <w:rPr>
          <w:i/>
        </w:rPr>
        <w:t>communion</w:t>
      </w:r>
      <w:r>
        <w:t xml:space="preserve"> or </w:t>
      </w:r>
      <w:r>
        <w:rPr>
          <w:i/>
        </w:rPr>
        <w:t>perichoresis</w:t>
      </w:r>
      <w:r>
        <w:t xml:space="preserve"> model that has little to do with the actual, historical concrete data of the Church, thereby masking real divisions [p. 5].</w:t>
      </w:r>
    </w:p>
    <w:p>
      <w:pPr>
        <w:pStyle w:val="ListNumber"/>
      </w:pPr>
      <w:r>
        <w:rPr>
          <w:b/>
        </w:rPr>
        <w:t>Sociological Reductionism vs. Suspicion of Social Sciences</w:t>
      </w:r>
      <w:r>
        <w:t>: Finding a middle ground between those who fear the social sciences reduce theology to sociology, and John Milbank’s critique of the social sciences as "policing the sublime" [p. 11].</w:t>
      </w:r>
    </w:p>
    <w:p>
      <w:pPr>
        <w:pStyle w:val="ListNumber"/>
      </w:pPr>
      <w:r>
        <w:rPr>
          <w:b/>
        </w:rPr>
        <w:t>The Polarization of Ministry's Origins</w:t>
      </w:r>
      <w:r>
        <w:t>: Resolving the historical-critical debate over whether the early Church's threefold ministry was a pure "human invention" born of historical contingency (Trajectory 1) or a "divine establishment" directly instituted by Jesus (Trajectory 2) [p. 15, 21-22].</w:t>
      </w:r>
    </w:p>
    <w:p>
      <w:pPr>
        <w:pStyle w:val="ListNumber"/>
      </w:pPr>
      <w:r>
        <w:rPr>
          <w:b/>
        </w:rPr>
        <w:t>The Romanticism of Communion Ecclesiology</w:t>
      </w:r>
      <w:r>
        <w:t>: Critiquing modern communion ecclesiology for its romantic, utopian, and functionalist character, which lacks the capacity to account for systemic conflict, sinfulness, and historical change [p. 27-28].</w:t>
      </w:r>
    </w:p>
    <w:p>
      <w:r>
        <w:rPr>
          <w:b/>
        </w:rPr>
        <w:t>IMPORTANT QUOTES</w:t>
      </w:r>
      <w:r>
        <w:t>:</w:t>
      </w:r>
    </w:p>
    <w:p>
      <w:pPr>
        <w:pStyle w:val="ListBullet"/>
      </w:pPr>
      <w:r>
        <w:t>"My answer is that systematic ecclesiology should be empirical/historical, critical, normative, dialectic, and practical." (Page 3) - Context: Outlining the central programmatic thesis of the entire article.</w:t>
      </w:r>
    </w:p>
    <w:p>
      <w:pPr>
        <w:pStyle w:val="ListBullet"/>
      </w:pPr>
      <w:r>
        <w:t>"...the range of data with which ecclesiology deals must be concrete, 'not simply with the imagination of an ecclesial ideal.'" (Page 5) - Context: Quoting John Milbank to demand a historically grounded range of data.</w:t>
      </w:r>
    </w:p>
    <w:p>
      <w:pPr>
        <w:pStyle w:val="ListBullet"/>
      </w:pPr>
      <w:r>
        <w:t>"The Church is a human community significantly constituted through the actions, intentions, and decisions of a multiplicity of human beings..." (Page 8) - Context: Grounding the Church in historical human agency.</w:t>
      </w:r>
    </w:p>
    <w:p>
      <w:pPr>
        <w:pStyle w:val="ListBullet"/>
      </w:pPr>
      <w:r>
        <w:t>"Institutions are a product of practical intelligence, to meet the particular recurrent needs of a human community." (Page 17) - Context: Defending the value and necessity of institutional structures against the standard Weberian decline account.</w:t>
      </w:r>
    </w:p>
    <w:p>
      <w:pPr>
        <w:pStyle w:val="ListBullet"/>
      </w:pPr>
      <w:r>
        <w:t>"Of all the theologies, ecclesiology must be the most practical." (Page 10) - Context: Emphasizing that systematic reflection must ultimately guide pastoral planning and change.</w:t>
      </w:r>
    </w:p>
    <w:p>
      <w:pPr>
        <w:pStyle w:val="ListBullet"/>
      </w:pPr>
      <w:r>
        <w:t>"...mission, the mission of the Church envisaged in terms of its teleological orientation to the kingdom of God." (Page 27) - Context: Emphasizing that the mission of the Church, rather than inner communion, serves as the primary organizing principle.</w:t>
      </w:r>
    </w:p>
    <w:p>
      <w:r>
        <w:rPr>
          <w:b/>
        </w:rPr>
        <w:t>SUMMARY</w:t>
      </w:r>
      <w:r>
        <w:t>:</w:t>
      </w:r>
    </w:p>
    <w:p>
      <w:r>
        <w:t xml:space="preserve">Neil Ormerod proposes a rigorous, programmatic structure for systematic ecclesiology, arguing that it must be empirical, critical, normative, dialectic, and practical. Grounding his method in Bernard Lonergan and Robert Doran, he insists that ecclesiology must treat the actual, historical concrete Church—and its history of reflection—as its primary data set. He critiques "communion ecclesiology" for being an idealized, romantic, and functionalist framework that cannot account for conflict, sinfulness, or change. By examining the emergence of the threefold ministry in </w:t>
      </w:r>
      <w:r>
        <w:rPr>
          <w:i/>
        </w:rPr>
        <w:t>1 Clement</w:t>
      </w:r>
      <w:r>
        <w:t xml:space="preserve"> and Ignatius of Antioch, Ormerod demonstrates how the social sciences can be critically integrated to show that Church structures are products of the community's "practical intelligence," guided by the Holy Spirit to meet the recurrent needs of preserving its identity and mission in service to the Kingdom of God.</w:t>
      </w:r>
    </w:p>
    <w:p>
      <w:pPr>
        <w:jc w:val="center"/>
      </w:pPr>
      <w:r>
        <w:rPr>
          <w:color w:val="7A705C"/>
          <w:sz w:val="18"/>
        </w:rPr>
        <w:t>——————————————————————————————</w:t>
      </w:r>
    </w:p>
    <w:p>
      <w:r>
        <w:br w:type="page"/>
      </w:r>
    </w:p>
    <w:p>
      <w:r>
        <w:rPr>
          <w:b/>
          <w:color w:val="9C7A2E"/>
          <w:sz w:val="22"/>
        </w:rPr>
        <w:t>ARTICLE 20</w:t>
      </w:r>
    </w:p>
    <w:p>
      <w:r>
        <w:rPr>
          <w:b/>
          <w:color w:val="24406B"/>
          <w:sz w:val="32"/>
        </w:rPr>
        <w:t>20. the church as a woman or women being church.pdf</w:t>
      </w:r>
    </w:p>
    <w:p>
      <w:r>
        <w:rPr>
          <w:b/>
        </w:rPr>
        <w:t>TITLE</w:t>
      </w:r>
      <w:r>
        <w:t xml:space="preserve">: "THE CHURCH AS A WOMAN OR WOMEN BEING CHURCH? ECCLESIOLOGY AND THEOLOGICAL ANTHROPOLOGY IN FEMINIST DIALOGUE." By Natalie Knödel. Published in </w:t>
      </w:r>
      <w:r>
        <w:rPr>
          <w:i/>
        </w:rPr>
        <w:t>Theology &amp; Sexuality</w:t>
      </w:r>
      <w:r>
        <w:t>, Vol. 7, 1997, pages 103–119.</w:t>
      </w:r>
    </w:p>
    <w:p>
      <w:r>
        <w:rPr>
          <w:b/>
        </w:rPr>
        <w:t>MAIN SUBJECT</w:t>
      </w:r>
      <w:r>
        <w:t>: A critical deconstruction of the Roman Catholic "nuptial mystery" and "gender complementarity" ecclesiologies (associated with Pope John Paul II, Hans Urs von Balthasar, and Monica Migliorino Miller), proposing a feminist reconstruction of the Church as a sacramental space for bodily, sexuate subjects.</w:t>
      </w:r>
    </w:p>
    <w:p>
      <w:r>
        <w:rPr>
          <w:b/>
        </w:rPr>
        <w:t>KEY TOPICS</w:t>
      </w:r>
      <w:r>
        <w:t>:</w:t>
      </w:r>
    </w:p>
    <w:p>
      <w:pPr>
        <w:pStyle w:val="ListBullet"/>
      </w:pPr>
      <w:r>
        <w:t>The papal pronouncements on the dignity of women (</w:t>
      </w:r>
      <w:r>
        <w:rPr>
          <w:i/>
        </w:rPr>
        <w:t>Mulieris Dignitatem</w:t>
      </w:r>
      <w:r>
        <w:t>) as tools for retaining patriarchal power [56].</w:t>
      </w:r>
    </w:p>
    <w:p>
      <w:pPr>
        <w:pStyle w:val="ListBullet"/>
      </w:pPr>
      <w:r>
        <w:t>The theology of "sex complementarity" (Prudence Allen) and its conversion into a refined form of sex polarity [57].</w:t>
      </w:r>
    </w:p>
    <w:p>
      <w:pPr>
        <w:pStyle w:val="ListBullet"/>
      </w:pPr>
      <w:r>
        <w:t xml:space="preserve">Monica Migliorino Miller’s </w:t>
      </w:r>
      <w:r>
        <w:rPr>
          <w:i/>
        </w:rPr>
        <w:t>Sexuality and Authority in the Catholic Church</w:t>
      </w:r>
      <w:r>
        <w:t xml:space="preserve"> and the "nuptial mystery" [58, 59].</w:t>
      </w:r>
    </w:p>
    <w:p>
      <w:pPr>
        <w:pStyle w:val="ListBullet"/>
      </w:pPr>
      <w:r>
        <w:t>The Eucharist as the sublimation of disembodied heterosexual intercourse [60].</w:t>
      </w:r>
    </w:p>
    <w:p>
      <w:pPr>
        <w:pStyle w:val="ListBullet"/>
      </w:pPr>
      <w:r>
        <w:t>Deconstructing the "nuptial mystery" as an ontological analogy vs. a flexible metaphor [61, 62].</w:t>
      </w:r>
    </w:p>
    <w:p>
      <w:pPr>
        <w:pStyle w:val="ListBullet"/>
      </w:pPr>
      <w:r>
        <w:t>The exclusion of women from the ministerial priesthood based on biological essentialism [59, 63].</w:t>
      </w:r>
    </w:p>
    <w:p>
      <w:pPr>
        <w:pStyle w:val="ListBullet"/>
      </w:pPr>
      <w:r>
        <w:t>The "exaltation of disembodied female sexuality" and "parenthood without pregnancy" [64, 65].</w:t>
      </w:r>
    </w:p>
    <w:p>
      <w:pPr>
        <w:pStyle w:val="ListBullet"/>
      </w:pPr>
      <w:r>
        <w:t>Feminist poststructuralist anthropology (Luce Irigaray, Julia Kristeva, Rosi Braidotti, Judith Butler) applied to ecclesiology [66].</w:t>
      </w:r>
    </w:p>
    <w:p>
      <w:pPr>
        <w:pStyle w:val="ListBullet"/>
      </w:pPr>
      <w:r>
        <w:t>Incarnational Christology as the divine affirmation of (sexual) particularity [67].</w:t>
      </w:r>
    </w:p>
    <w:p>
      <w:r>
        <w:rPr>
          <w:b/>
        </w:rPr>
        <w:t>CONCEPTS EXPLAINED</w:t>
      </w:r>
      <w:r>
        <w:t>:</w:t>
      </w:r>
    </w:p>
    <w:p>
      <w:pPr>
        <w:pStyle w:val="ListNumber"/>
      </w:pPr>
      <w:r>
        <w:rPr>
          <w:b/>
        </w:rPr>
        <w:t>Sex Complementarity</w:t>
      </w:r>
      <w:r>
        <w:t>: A philosophical concept (articulated by Prudence Allen) describing the relationship between male and female as a positive dynamic of equals in interaction; Knödel critiques its actual ecclesial application as a disguised form of patriarchal polarity [57].</w:t>
      </w:r>
    </w:p>
    <w:p>
      <w:pPr>
        <w:pStyle w:val="ListNumber"/>
      </w:pPr>
      <w:r>
        <w:rPr>
          <w:b/>
        </w:rPr>
        <w:t>Nuptial Mystery / Nuptial Theology</w:t>
      </w:r>
      <w:r>
        <w:t>: A theological framework asserting that the universe is nuptially structured, where Christ is the male bridegroom and the Church is the feminine, submissive bride; this is used to justify a male-only priesthood [59, 68, 69].</w:t>
      </w:r>
    </w:p>
    <w:p>
      <w:pPr>
        <w:pStyle w:val="ListNumber"/>
      </w:pPr>
      <w:r>
        <w:rPr>
          <w:b/>
        </w:rPr>
        <w:t>Disembodied Sexuality (Sexuality Without Sex)</w:t>
      </w:r>
      <w:r>
        <w:t>: The patriarchal idealization of clerical celibacy and female archetypes (like the virginal, maternal Church) which exalts "parenthood without pregnancy" and "childbirth without children," alienating real, sexuate women from their bodies [64, 65, 70].</w:t>
      </w:r>
    </w:p>
    <w:p>
      <w:pPr>
        <w:pStyle w:val="ListNumber"/>
      </w:pPr>
      <w:r>
        <w:rPr>
          <w:b/>
        </w:rPr>
        <w:t>Metaphor vs. Analogy</w:t>
      </w:r>
      <w:r>
        <w:t>: Knödel proposes replacing the ontological "analogy" of the nuptial covenant with "metaphor" (suggestive, figurative speech), allowing patriarchal nuptial imagery to be replaced when other, more adequate metaphors are found [61, 62].</w:t>
      </w:r>
    </w:p>
    <w:p>
      <w:pPr>
        <w:pStyle w:val="ListNumber"/>
      </w:pPr>
      <w:r>
        <w:rPr>
          <w:b/>
        </w:rPr>
        <w:t>Strategic Essentialism</w:t>
      </w:r>
      <w:r>
        <w:t>: A poststructuralist method (adapted from Braidotti and Irigaray) that temporarily advocates for "women" as a category to assert their discursive presence and subjectivity in the Church, while remaining conscious of their internal diversity [71].</w:t>
      </w:r>
    </w:p>
    <w:p>
      <w:r>
        <w:rPr>
          <w:b/>
        </w:rPr>
        <w:t>ISSUES ADDRESSED</w:t>
      </w:r>
      <w:r>
        <w:t>:</w:t>
      </w:r>
    </w:p>
    <w:p>
      <w:pPr>
        <w:pStyle w:val="ListNumber"/>
      </w:pPr>
      <w:r>
        <w:rPr>
          <w:b/>
        </w:rPr>
        <w:t>The Rhetorical Use of the "Feminine" Church</w:t>
      </w:r>
      <w:r>
        <w:t>: Exposing how the Marian and feminine descriptions of the Church (used by Balthasar, Ratzinger, and John Paul II) are rhetorical devices to keep women in a permanent "object" position while retaining an exclusive male hierarchy [72-74].</w:t>
      </w:r>
    </w:p>
    <w:p>
      <w:pPr>
        <w:pStyle w:val="ListNumber"/>
      </w:pPr>
      <w:r>
        <w:rPr>
          <w:b/>
        </w:rPr>
        <w:t>Compulsory Heterosexuality of the Universe</w:t>
      </w:r>
      <w:r>
        <w:t>: Challenging a nuptially structured theology that renders all non-heterosexual human sexualities and relationships (such as friendship and lesbian identities) deviant or non-existent [75, 76].</w:t>
      </w:r>
    </w:p>
    <w:p>
      <w:pPr>
        <w:pStyle w:val="ListNumber"/>
      </w:pPr>
      <w:r>
        <w:rPr>
          <w:b/>
        </w:rPr>
        <w:t>The Somatic Exclusion of the Female Body</w:t>
      </w:r>
      <w:r>
        <w:t xml:space="preserve">: Confronting the traditional view that renders the female body ritually unclean and incapable of physically representing Christ, which separates the action </w:t>
      </w:r>
      <w:r>
        <w:rPr>
          <w:i/>
        </w:rPr>
        <w:t>in persona Christi</w:t>
      </w:r>
      <w:r>
        <w:t xml:space="preserve"> from </w:t>
      </w:r>
      <w:r>
        <w:rPr>
          <w:i/>
        </w:rPr>
        <w:t>in persona ecclesiae</w:t>
      </w:r>
      <w:r>
        <w:t xml:space="preserve"> [53, 60, 77].</w:t>
      </w:r>
    </w:p>
    <w:p>
      <w:pPr>
        <w:pStyle w:val="ListNumber"/>
      </w:pPr>
      <w:r>
        <w:rPr>
          <w:b/>
        </w:rPr>
        <w:t>The Sacramental Silence of Women's Eucharistic Piety</w:t>
      </w:r>
      <w:r>
        <w:t>: Reclaiming the historical aspects of food, nourishment, and bodily life (the core of women's medieval eucharistic piety) which are ignored in Miller's narrow, sacrificial eucharistic theology [78].</w:t>
      </w:r>
    </w:p>
    <w:p>
      <w:r>
        <w:rPr>
          <w:b/>
        </w:rPr>
        <w:t>IMPORTANT QUOTES</w:t>
      </w:r>
      <w:r>
        <w:t>:</w:t>
      </w:r>
    </w:p>
    <w:p>
      <w:pPr>
        <w:pStyle w:val="ListBullet"/>
      </w:pPr>
      <w:r>
        <w:t>"...the church is understood as essentially female or rather 'feminine'." (Page 103 / Passage 259) - Context: Outlining the traditional Roman Catholic gendered analogy.</w:t>
      </w:r>
    </w:p>
    <w:p>
      <w:pPr>
        <w:pStyle w:val="ListBullet"/>
      </w:pPr>
      <w:r>
        <w:t>"Sex complementarity considers the opposition of male and female a positive dynamic of equals in interaction..." (Page 106 / Passage 269) - Context: Quoting Prudence Allen's definition of complementarity.</w:t>
      </w:r>
    </w:p>
    <w:p>
      <w:pPr>
        <w:pStyle w:val="ListBullet"/>
      </w:pPr>
      <w:r>
        <w:t>"The Eucharistic sacrifice can only be valid if it is made by a male priest who is exercising and physically resembling the masculine authority of Christ." (Page 107 / Passage 271) - Context: Detailing Miller's argument for the ontological exclusion of women from priesthood.</w:t>
      </w:r>
    </w:p>
    <w:p>
      <w:pPr>
        <w:pStyle w:val="ListBullet"/>
      </w:pPr>
      <w:r>
        <w:t>"The concepts of ecclesial maternity and priestly paternity are the exaltation of parenthood without pregnancy, and childbirth without children." (Page 112 / Passage 286) - Context: Critiquing the disembodied nature of patriarchal sexual symbolism.</w:t>
      </w:r>
    </w:p>
    <w:p>
      <w:pPr>
        <w:pStyle w:val="ListBullet"/>
      </w:pPr>
      <w:r>
        <w:t>"Feminine imagery is only usable as long as it sanctions the male order of the absence or at best the subordination... of women..." (Page 114 / Passage 294) - Context: Showing how the "bride" metaphor is dropped for the "body" of Christ to keep authority male.</w:t>
      </w:r>
    </w:p>
    <w:p>
      <w:pPr>
        <w:pStyle w:val="ListBullet"/>
      </w:pPr>
      <w:r>
        <w:t>"...incarnation into particularity is an essential aspect of the narrative of redemption and enables human particularity... as an essential feature of women being church." (Page 118-119 / Passage 307-309) - Context: Proposing an incarnational Christology to validate the sexuate human body.</w:t>
      </w:r>
    </w:p>
    <w:p>
      <w:r>
        <w:rPr>
          <w:b/>
        </w:rPr>
        <w:t>SUMMARY</w:t>
      </w:r>
      <w:r>
        <w:t>:</w:t>
      </w:r>
    </w:p>
    <w:p>
      <w:r>
        <w:t>Natalie Knödel delivers a devastating critique of Roman Catholic "nuptial theology" and "sex complementarity," demonstrating that they function as rhetorical traps that exalt a disembodied, asexual "femininity" to justify the subordination and exclusion of real, living women from ecclesial authority. She deconstructs Monica Migliorino Miller’s narrow, heterosexualized view of the Eucharist as a sublimation of intercourse. Drawing on feminist poststructuralist theorists like Luce Irigaray, Julia Kristeva, and Rosi Braidotti, Knödel proposes a reconstructed, non-patriarchal ecclesiology that views the Church as a sacramental space of dialogue for bodily, sexuate subjects. Rooted in an incarnational Christology that affirms sexual particularity, and a Trinitarian Pneumatology that enables creative plurality, she asserts that women must be recognized as active subjects of enunciation without whom the Church cannot truly be the Church.</w:t>
      </w:r>
    </w:p>
    <w:p>
      <w:r>
        <w:br w:type="page"/>
      </w:r>
    </w:p>
    <w:p>
      <w:r>
        <w:rPr>
          <w:b/>
          <w:color w:val="9C7A2E"/>
          <w:sz w:val="22"/>
        </w:rPr>
        <w:t>ARTICLE 21</w:t>
      </w:r>
    </w:p>
    <w:p>
      <w:r>
        <w:rPr>
          <w:b/>
          <w:color w:val="24406B"/>
          <w:sz w:val="32"/>
        </w:rPr>
        <w:t>21. The church of christ.pdf</w:t>
      </w:r>
    </w:p>
    <w:p>
      <w:r>
        <w:rPr>
          <w:b/>
        </w:rPr>
        <w:t>TITLE</w:t>
      </w:r>
      <w:r>
        <w:t xml:space="preserve">: "The Church of Christ, The Denomination, and the Council of Churches." By Ronald E. Osborn. Presentation as a Hoover Lecture on Christian Unity under the auspices of the Disciples Divinity House of the University of Chicago, November 20, 1958 [1, 2]. Published in </w:t>
      </w:r>
      <w:r>
        <w:rPr>
          <w:i/>
        </w:rPr>
        <w:t>Encounter</w:t>
      </w:r>
      <w:r>
        <w:t>, Vol. 20, pages 72–93 [1, 2].</w:t>
      </w:r>
    </w:p>
    <w:p>
      <w:r>
        <w:rPr>
          <w:b/>
        </w:rPr>
        <w:t>MAIN SUBJECT</w:t>
      </w:r>
      <w:r>
        <w:t>:</w:t>
      </w:r>
    </w:p>
    <w:p>
      <w:r>
        <w:t>An exploration of the theological and ecclesiological significance of the "denomination" and the "council of churches," utilizing the historic experience and polity of congregational communions to offer a coherent theological validation of ecumenical structures [3].</w:t>
      </w:r>
    </w:p>
    <w:p>
      <w:r>
        <w:rPr>
          <w:b/>
        </w:rPr>
        <w:t>KEY TOPICS</w:t>
      </w:r>
      <w:r>
        <w:t>:</w:t>
      </w:r>
    </w:p>
    <w:p>
      <w:pPr>
        <w:pStyle w:val="ListBullet"/>
      </w:pPr>
      <w:r>
        <w:t>The historical shift from comparative confession-based ecclesiology to biblical ecumenical doctrines [4, 5].</w:t>
      </w:r>
    </w:p>
    <w:p>
      <w:pPr>
        <w:pStyle w:val="ListBullet"/>
      </w:pPr>
      <w:r>
        <w:t>The tension between biblical unity and the historical inevitability of denominations [2, 5].</w:t>
      </w:r>
    </w:p>
    <w:p>
      <w:pPr>
        <w:pStyle w:val="ListBullet"/>
      </w:pPr>
      <w:r>
        <w:t>An inclusive, congregation-based definition of the Church of Christ [6, 7].</w:t>
      </w:r>
    </w:p>
    <w:p>
      <w:pPr>
        <w:pStyle w:val="ListBullet"/>
      </w:pPr>
      <w:r>
        <w:t>The necessity and inevitability of religious institutions to sustain corporate Christian life [8, 9].</w:t>
      </w:r>
    </w:p>
    <w:p>
      <w:pPr>
        <w:pStyle w:val="ListBullet"/>
      </w:pPr>
      <w:r>
        <w:t>The theological definition and ecclesial role of the "denomination" as a unifying yet partial instrument [10-12].</w:t>
      </w:r>
    </w:p>
    <w:p>
      <w:pPr>
        <w:pStyle w:val="ListBullet"/>
      </w:pPr>
      <w:r>
        <w:t>The systematic sins of denominationalism: "churchism", self-aggrandizement, and programmatic stagnation [13-15].</w:t>
      </w:r>
    </w:p>
    <w:p>
      <w:pPr>
        <w:pStyle w:val="ListBullet"/>
      </w:pPr>
      <w:r>
        <w:t>The superior capacity of the "council of churches" to express visible catholicity, mission, and common confession [16-19].</w:t>
      </w:r>
    </w:p>
    <w:p>
      <w:pPr>
        <w:pStyle w:val="ListBullet"/>
      </w:pPr>
      <w:r>
        <w:t>Practical implications for the status of local councils, ministerial staff, and ecumenical leadership [20-23].</w:t>
      </w:r>
    </w:p>
    <w:p>
      <w:r>
        <w:rPr>
          <w:b/>
        </w:rPr>
        <w:t>CONCEPTS EXPLAINED</w:t>
      </w:r>
      <w:r>
        <w:t>:</w:t>
      </w:r>
    </w:p>
    <w:p>
      <w:pPr>
        <w:pStyle w:val="ListNumber"/>
      </w:pPr>
      <w:r>
        <w:rPr>
          <w:b/>
        </w:rPr>
        <w:t>Congregational Church Authenticity</w:t>
      </w:r>
      <w:r>
        <w:t>: The theological principle that any group of believers called by the gospel who bind themselves in a holy covenant under the Word constitutes a true and authentic Church of Christ, capable of administering valid sacraments and ordaining ministers [6].</w:t>
      </w:r>
    </w:p>
    <w:p>
      <w:pPr>
        <w:pStyle w:val="ListNumber"/>
      </w:pPr>
      <w:r>
        <w:rPr>
          <w:b/>
        </w:rPr>
        <w:t>The Denomination (as an Instrument of Unity)</w:t>
      </w:r>
      <w:r>
        <w:t>: A limited, historical institution that paradoxically acts as a unifying agent for its affiliated congregations by delivering essential services that individual local churches cannot self-generate (such as founding missions, training clergy, and publishing) [10, 11].</w:t>
      </w:r>
    </w:p>
    <w:p>
      <w:pPr>
        <w:pStyle w:val="ListNumber"/>
      </w:pPr>
      <w:r>
        <w:rPr>
          <w:b/>
        </w:rPr>
        <w:t>Churchism</w:t>
      </w:r>
      <w:r>
        <w:t>: The structural sin where a partial, truncated denominational institution usurps the role of the whole Church, absolutizes itself, demands supreme loyalty, and falsely pretends to be the perfect body of Christ [13].</w:t>
      </w:r>
    </w:p>
    <w:p>
      <w:pPr>
        <w:pStyle w:val="ListNumber"/>
      </w:pPr>
      <w:r>
        <w:rPr>
          <w:b/>
        </w:rPr>
        <w:t>The Council of Churches</w:t>
      </w:r>
      <w:r>
        <w:t>: An inclusive association of local congregations (at the civic level) or national denominations (at the world level) that serves as a highly comprehensive visible manifestation of the Church's catholicity, mission, and common confession [16, 17, 24].</w:t>
      </w:r>
    </w:p>
    <w:p>
      <w:pPr>
        <w:pStyle w:val="ListNumber"/>
      </w:pPr>
      <w:r>
        <w:rPr>
          <w:b/>
        </w:rPr>
        <w:t>Conciliar/Catholic Episcopacy</w:t>
      </w:r>
      <w:r>
        <w:t>: The concept that principal council officers carry a more truly episcopal and catholic oversight than denominational bishops because they serve all the churches in a spirit of comprehensive unity, making their orders widely acceptable [23].</w:t>
      </w:r>
    </w:p>
    <w:p>
      <w:r>
        <w:rPr>
          <w:b/>
        </w:rPr>
        <w:t>ISSUES ADDRESSED</w:t>
      </w:r>
      <w:r>
        <w:t>:</w:t>
      </w:r>
    </w:p>
    <w:p>
      <w:pPr>
        <w:pStyle w:val="ListNumber"/>
      </w:pPr>
      <w:r>
        <w:rPr>
          <w:b/>
        </w:rPr>
        <w:t>The Theological Anomaly of the Denomination</w:t>
      </w:r>
      <w:r>
        <w:t>: Addressing the lack of a serious, formal "ecclesiology of the denomination," which historically led groups to either claim exclusive legitimacy or falsely equate their partial structure with the universal Church [25-27].</w:t>
      </w:r>
    </w:p>
    <w:p>
      <w:pPr>
        <w:pStyle w:val="ListNumber"/>
      </w:pPr>
      <w:r>
        <w:rPr>
          <w:b/>
        </w:rPr>
        <w:t>Anti-Institutionalism vs. Practical Necessity</w:t>
      </w:r>
      <w:r>
        <w:t>: Overcoming the common, over-spiritualized "heresy" that rejects organized religious institutions, proving that even the most anti-institutional "free" churches inevitably build non-ecclesiastical agencies to survive [9, 28, 29].</w:t>
      </w:r>
    </w:p>
    <w:p>
      <w:pPr>
        <w:pStyle w:val="ListNumber"/>
      </w:pPr>
      <w:r>
        <w:rPr>
          <w:b/>
        </w:rPr>
        <w:t>The Suppressive Power of Programmatic Denominations</w:t>
      </w:r>
      <w:r>
        <w:t>: Confronting how modern denominations have shifted from theological confessional tools to self-perpetuating programmatic engines that actively suppress local, cooperative ecumenical actions to protect their own institutional agendas [14, 15].</w:t>
      </w:r>
    </w:p>
    <w:p>
      <w:pPr>
        <w:pStyle w:val="ListNumber"/>
      </w:pPr>
      <w:r>
        <w:rPr>
          <w:b/>
        </w:rPr>
        <w:t>The Sub-Ecclesial Status of Councils</w:t>
      </w:r>
      <w:r>
        <w:t>: Rejecting the fear that councils are mere "creatures" or "secular administrative chambers" of the denominations, arguing instead for the full imputation of theological, sacramental, and churchly status to conciliar structures [17, 24, 30].</w:t>
      </w:r>
    </w:p>
    <w:p>
      <w:r>
        <w:rPr>
          <w:b/>
        </w:rPr>
        <w:t>IMPORTANT QUOTES</w:t>
      </w:r>
      <w:r>
        <w:t>:</w:t>
      </w:r>
    </w:p>
    <w:p>
      <w:pPr>
        <w:pStyle w:val="ListBullet"/>
      </w:pPr>
      <w:r>
        <w:t>"The existence of the ecumenical fellowship has posed the ecclesiological question for us. In the light of recent ecumenical experience, many of our inherited assumptions concerning the church have proved inadequate." (Page 72 / Passage 1) - Context: Explaining how the real-life experience of ecumenical unity challenges old sectarian assumptions.</w:t>
      </w:r>
    </w:p>
    <w:p>
      <w:pPr>
        <w:pStyle w:val="ListBullet"/>
      </w:pPr>
      <w:r>
        <w:t>"Any company of believers whom God has called together by the gospel and who have responded by the pledges of a holy covenant with him as a congregation under the Word constitute an authentic church of Christ..." (Page 74 / Passage 7) - Context: Providing a broad, congregational foundation for defining the true Church.</w:t>
      </w:r>
    </w:p>
    <w:p>
      <w:pPr>
        <w:pStyle w:val="ListBullet"/>
      </w:pPr>
      <w:r>
        <w:t>"No existing religious institution is coterminous with the whole church of Christ." (Page 80 / Passage 25) - Context: Rejecting the absolute claims of any single historic church or denomination to be the sole possessor of Christ's body.</w:t>
      </w:r>
    </w:p>
    <w:p>
      <w:pPr>
        <w:pStyle w:val="ListBullet"/>
      </w:pPr>
      <w:r>
        <w:t>"A denomination is a partial and truncated form of the church of Christ which is constantly under the temptation to regard itself as the whole church of Jesus Christ." (Page 85 / Passage 38) - Context: Quoting J. Robert Nelson to illustrate the corporate temptation toward the sin of "churchism."</w:t>
      </w:r>
    </w:p>
    <w:p>
      <w:pPr>
        <w:pStyle w:val="ListBullet"/>
      </w:pPr>
      <w:r>
        <w:t>"If our ecclesiology permits us in any legitimate sense to say of the denomination: 'church,' there is no sound reason why we may not say of the council: 'This is church.'" (Page 90 / Passage 53) - Context: Elevating the theological status of the council of churches to the same level as the denomination.</w:t>
      </w:r>
    </w:p>
    <w:p>
      <w:pPr>
        <w:pStyle w:val="ListBullet"/>
      </w:pPr>
      <w:r>
        <w:t>"The principal officer of a council of churches, if his is a ministerial and not merely a secretarial role, approaches more nearly to truly episcopal status, because of the catholicity of his office, than does the bishop of any one communion." (Page 92 / Passage 59) - Context: Proposing that ecumenical executive officers be consecrated as bishops to serve the whole Church.</w:t>
      </w:r>
    </w:p>
    <w:p>
      <w:r>
        <w:rPr>
          <w:b/>
        </w:rPr>
        <w:t>SUMMARY</w:t>
      </w:r>
      <w:r>
        <w:t>:</w:t>
      </w:r>
    </w:p>
    <w:p>
      <w:r>
        <w:t>Ronald E. Osborn argues that the classical theological systems have failed to provide a realistic ecclesiology for the actual structures that define modern church life: the denomination and the council of churches [1, 31]. Relying on congregational polity, he asserts that while any local covenant group under the Word is an authentic Church, it must inevitably utilize institutional structures to connect with the universal body of Christ [6, 8, 32]. While the denomination arose as a legitimate, unifying instrument to perform these joint tasks, it has degenerated into a self-perpetuating programmatic machine that falls into "churchism" and shatters Christian unity [10, 11, 13, 15]. Osborn concludes that the council of churches has emerged as a far more adequate, comprehensive, and catholic expression of the Church's true nature than the isolated denomination, demanding that theology formally recognize the council's genuine ecclesial and churchly status [16, 24].</w:t>
      </w:r>
    </w:p>
    <w:p>
      <w:pPr>
        <w:jc w:val="center"/>
      </w:pPr>
      <w:r>
        <w:rPr>
          <w:color w:val="7A705C"/>
          <w:sz w:val="18"/>
        </w:rPr>
        <w:t>——————————————————————————————</w:t>
      </w:r>
    </w:p>
    <w:p>
      <w:r>
        <w:br w:type="page"/>
      </w:r>
    </w:p>
    <w:p>
      <w:r>
        <w:rPr>
          <w:b/>
          <w:color w:val="9C7A2E"/>
          <w:sz w:val="22"/>
        </w:rPr>
        <w:t>ARTICLE 22</w:t>
      </w:r>
    </w:p>
    <w:p>
      <w:r>
        <w:rPr>
          <w:b/>
          <w:color w:val="24406B"/>
          <w:sz w:val="32"/>
        </w:rPr>
        <w:t>22. The sacramental ecclesiology of LG.pdf</w:t>
      </w:r>
    </w:p>
    <w:p>
      <w:r>
        <w:rPr>
          <w:b/>
        </w:rPr>
        <w:t>TITLE</w:t>
      </w:r>
      <w:r>
        <w:t xml:space="preserve">: "The Sacramental Ecclesiology of Lumen Gentium." By Avery Cardinal Dulles, S.J. Published in </w:t>
      </w:r>
      <w:r>
        <w:rPr>
          <w:i/>
        </w:rPr>
        <w:t>Gregorianum</w:t>
      </w:r>
      <w:r>
        <w:t>, Vol. 86, No. 3, 2005, pages 550–562 [33].</w:t>
      </w:r>
    </w:p>
    <w:p>
      <w:r>
        <w:rPr>
          <w:b/>
        </w:rPr>
        <w:t>MAIN SUBJECT</w:t>
      </w:r>
      <w:r>
        <w:t>:</w:t>
      </w:r>
    </w:p>
    <w:p>
      <w:r>
        <w:t xml:space="preserve">An analysis of the recovery, development, and systematic implications of the concept of the Church as "sacrament" in the Second Vatican Council's Dogmatic Constitution </w:t>
      </w:r>
      <w:r>
        <w:rPr>
          <w:i/>
        </w:rPr>
        <w:t>Lumen Gentium</w:t>
      </w:r>
      <w:r>
        <w:t>, demonstrating how this model resolves preconciliar juridical limitations and ecumenical blockages [34, 35].</w:t>
      </w:r>
    </w:p>
    <w:p>
      <w:r>
        <w:rPr>
          <w:b/>
        </w:rPr>
        <w:t>KEY TOPICS</w:t>
      </w:r>
      <w:r>
        <w:t>:</w:t>
      </w:r>
    </w:p>
    <w:p>
      <w:pPr>
        <w:pStyle w:val="ListBullet"/>
      </w:pPr>
      <w:r>
        <w:t>The pre-conciliar preparation and the agendas proposed by Cardinals Suenens and Montini [33, 36].</w:t>
      </w:r>
    </w:p>
    <w:p>
      <w:pPr>
        <w:pStyle w:val="ListBullet"/>
      </w:pPr>
      <w:r>
        <w:t xml:space="preserve">The transition from the juridical framework of </w:t>
      </w:r>
      <w:r>
        <w:rPr>
          <w:i/>
        </w:rPr>
        <w:t>Mystici Corporis</w:t>
      </w:r>
      <w:r>
        <w:t xml:space="preserve"> to the "mystery" of the Church [35].</w:t>
      </w:r>
    </w:p>
    <w:p>
      <w:pPr>
        <w:pStyle w:val="ListBullet"/>
      </w:pPr>
      <w:r>
        <w:t>The patristic and medieval recovery of sacramental vocabulary (de Lubac, Rahner, Semmelroth) [37-39].</w:t>
      </w:r>
    </w:p>
    <w:p>
      <w:pPr>
        <w:pStyle w:val="ListBullet"/>
      </w:pPr>
      <w:r>
        <w:t>The ontological and symbolic properties of a sacrament applied to the Church (</w:t>
      </w:r>
      <w:r>
        <w:rPr>
          <w:i/>
        </w:rPr>
        <w:t>sacramentum et res</w:t>
      </w:r>
      <w:r>
        <w:t>) [40, 41].</w:t>
      </w:r>
    </w:p>
    <w:p>
      <w:pPr>
        <w:pStyle w:val="ListBullet"/>
      </w:pPr>
      <w:r>
        <w:t>The use of sacrament to balance and control biblical images like the "Body of Christ" and "People of God" [42-44].</w:t>
      </w:r>
    </w:p>
    <w:p>
      <w:pPr>
        <w:pStyle w:val="ListBullet"/>
      </w:pPr>
      <w:r>
        <w:t xml:space="preserve">The ecumenical breakthrough of the </w:t>
      </w:r>
      <w:r>
        <w:rPr>
          <w:i/>
        </w:rPr>
        <w:t>subsistit in</w:t>
      </w:r>
      <w:r>
        <w:t xml:space="preserve"> formula [45-47].</w:t>
      </w:r>
    </w:p>
    <w:p>
      <w:pPr>
        <w:pStyle w:val="ListBullet"/>
      </w:pPr>
      <w:r>
        <w:t>Episcopal collegiality, Papal Primacy, and the lay state viewed through a sacramental lens [48-52].</w:t>
      </w:r>
    </w:p>
    <w:p>
      <w:pPr>
        <w:pStyle w:val="ListBullet"/>
      </w:pPr>
      <w:r>
        <w:t>The eschatological finality and holiness of the pilgrim Church, with Mary as its archetype [53, 54].</w:t>
      </w:r>
    </w:p>
    <w:p>
      <w:r>
        <w:rPr>
          <w:b/>
        </w:rPr>
        <w:t>CONCEPTS EXPLAINED</w:t>
      </w:r>
      <w:r>
        <w:t>:</w:t>
      </w:r>
    </w:p>
    <w:p>
      <w:pPr>
        <w:pStyle w:val="ListNumber"/>
      </w:pPr>
      <w:r>
        <w:rPr>
          <w:b/>
        </w:rPr>
        <w:t>Veluti Sacramentum (Like a Sacrament)</w:t>
      </w:r>
      <w:r>
        <w:t xml:space="preserve">: The core theological analogy of </w:t>
      </w:r>
      <w:r>
        <w:rPr>
          <w:i/>
        </w:rPr>
        <w:t>Lumen Gentium</w:t>
      </w:r>
      <w:r>
        <w:t xml:space="preserve"> 1, defining the Church as a visible sign and historical instrument of intimate union with God and of the unity of all humankind [35].</w:t>
      </w:r>
    </w:p>
    <w:p>
      <w:pPr>
        <w:pStyle w:val="ListNumber"/>
      </w:pPr>
      <w:r>
        <w:rPr>
          <w:b/>
        </w:rPr>
        <w:t>Sacramentum et Res</w:t>
      </w:r>
      <w:r>
        <w:t xml:space="preserve">: A medieval scholastic category applied to the Church: the visible, hierarchical social structure is the </w:t>
      </w:r>
      <w:r>
        <w:rPr>
          <w:i/>
        </w:rPr>
        <w:t>sacramentum tantum</w:t>
      </w:r>
      <w:r>
        <w:t xml:space="preserve"> (the bare sign), while the inner heavenly grace and Trinitarian communion is the </w:t>
      </w:r>
      <w:r>
        <w:rPr>
          <w:i/>
        </w:rPr>
        <w:t>res sacramenti</w:t>
      </w:r>
      <w:r>
        <w:t xml:space="preserve"> (the spiritual fruit) [41, 55].</w:t>
      </w:r>
    </w:p>
    <w:p>
      <w:pPr>
        <w:pStyle w:val="ListNumber"/>
      </w:pPr>
      <w:r>
        <w:rPr>
          <w:b/>
        </w:rPr>
        <w:t>Subsistit In</w:t>
      </w:r>
      <w:r>
        <w:t xml:space="preserve">: The historic linguistic shift in LG 8 (replacing </w:t>
      </w:r>
      <w:r>
        <w:rPr>
          <w:i/>
        </w:rPr>
        <w:t>est</w:t>
      </w:r>
      <w:r>
        <w:t>) which asserts that while the Church of Christ exists in its substantial completeness in the Roman Catholic communion, authentic "elements of sanctification and truth" are present in non-Catholic communities [45-47].</w:t>
      </w:r>
    </w:p>
    <w:p>
      <w:pPr>
        <w:pStyle w:val="ListNumber"/>
      </w:pPr>
      <w:r>
        <w:rPr>
          <w:b/>
        </w:rPr>
        <w:t>Hierarchical Communion</w:t>
      </w:r>
      <w:r>
        <w:t>: The sacramental bond among the ordained, indicating that episcopal ordination confers a permanent participation in Christ's own office of shepherd, which must be exercised in communion with the whole college of bishops and the Pope [49].</w:t>
      </w:r>
    </w:p>
    <w:p>
      <w:pPr>
        <w:pStyle w:val="ListNumber"/>
      </w:pPr>
      <w:r>
        <w:rPr>
          <w:b/>
        </w:rPr>
        <w:t>Universal Sacrament of Salvation</w:t>
      </w:r>
      <w:r>
        <w:t>: The missionary designation of the Church as the global, visible sign through which Christ permanently communicates his saving grace to all nations [56, 57].</w:t>
      </w:r>
    </w:p>
    <w:p>
      <w:r>
        <w:rPr>
          <w:b/>
        </w:rPr>
        <w:t>ISSUES ADDRESSED</w:t>
      </w:r>
      <w:r>
        <w:t>:</w:t>
      </w:r>
    </w:p>
    <w:p>
      <w:pPr>
        <w:pStyle w:val="ListNumber"/>
      </w:pPr>
      <w:r>
        <w:rPr>
          <w:b/>
        </w:rPr>
        <w:t>The Scholastic Restriction of the Term "Sacrament"</w:t>
      </w:r>
      <w:r>
        <w:t>: Overcoming preconciliar manualist objections that using the term analogously for the Church would dilute the definition of the seven formal sacraments or favor Modernist errors [37, 58].</w:t>
      </w:r>
    </w:p>
    <w:p>
      <w:pPr>
        <w:pStyle w:val="ListNumber"/>
      </w:pPr>
      <w:r>
        <w:rPr>
          <w:b/>
        </w:rPr>
        <w:t>The Monophysite Danger of the "Mystical Body" Model</w:t>
      </w:r>
      <w:r>
        <w:t>: Countering the risk of an unhealthy, romanticized mysticism that depicts the Church as a single physical person (a "continued Incarnation") rather than a mystical union of distinct, free human persons [42, 43].</w:t>
      </w:r>
    </w:p>
    <w:p>
      <w:pPr>
        <w:pStyle w:val="ListNumber"/>
      </w:pPr>
      <w:r>
        <w:rPr>
          <w:b/>
        </w:rPr>
        <w:t>The Political Distortion of the "People of God"</w:t>
      </w:r>
      <w:r>
        <w:t>: Correcting post-conciliar attempts by liberation and political theologians to use "People of God" to foster class conflict or pure democratization, by re-anchoring the term in the liturgical, worshiping framework of sacrament [44].</w:t>
      </w:r>
    </w:p>
    <w:p>
      <w:pPr>
        <w:pStyle w:val="ListNumber"/>
      </w:pPr>
      <w:r>
        <w:rPr>
          <w:b/>
        </w:rPr>
        <w:t>The Exclusive Membership Doctrine of *Mystici Corporis</w:t>
      </w:r>
      <w:r>
        <w:t>*: Resolving the preconciliar legalism that placed baptized non-Catholics on the same footing as unbaptized pagans, allowing instead for degrees of real but imperfect communion [48, 59-61].</w:t>
      </w:r>
    </w:p>
    <w:p>
      <w:r>
        <w:rPr>
          <w:b/>
        </w:rPr>
        <w:t>IMPORTANT QUOTES</w:t>
      </w:r>
      <w:r>
        <w:t>:</w:t>
      </w:r>
    </w:p>
    <w:p>
      <w:pPr>
        <w:pStyle w:val="ListBullet"/>
      </w:pPr>
      <w:r>
        <w:t>"The light of the world that the Church is commissioned to bring to all the nations... is the light of Christ, not the Church’s own light..." (Page 550 / Passage 67) - Context: Explaining the title alteration from Pope John XXIII’s radio address in Lumen Gentium's opening lines.</w:t>
      </w:r>
    </w:p>
    <w:p>
      <w:pPr>
        <w:pStyle w:val="ListBullet"/>
      </w:pPr>
      <w:r>
        <w:t>"If Christ is the sacrament of God, the Church is for us the sacrament of Christ; she represents him, in the full and ancient meaning of the term, she really makes him present." (Page 551 / Passage 71) - Context: Quoting Henri de Lubac's seminal 1938 definition of sacramental ecclesiology.</w:t>
      </w:r>
    </w:p>
    <w:p>
      <w:pPr>
        <w:pStyle w:val="ListBullet"/>
      </w:pPr>
      <w:r>
        <w:t>"The visible structure is the sacramentum tantum (the bare sign); the heavenly grace is the res sacramenti (the fruit of the sacrament). In her totality the Church is both sacramentum and res." (Page 554-555 / Passage 88-89) - Context: Delineating the unity between the institutional and spiritual dimensions of the Church.</w:t>
      </w:r>
    </w:p>
    <w:p>
      <w:pPr>
        <w:pStyle w:val="ListBullet"/>
      </w:pPr>
      <w:r>
        <w:t xml:space="preserve">"Lumen Gentium was confronted with the question whether the identity between the Catholic Church and the Mystical Body was exclusive... Relying on the sacramental model, the Council was able to declare that while the Church of Christ... 'subsisted' in the Roman Catholic communion, this did not exclude the presence of ecclesial elements elsewhere..." (Page 556 / Passage 96-97) - Context: Explaining the dogmatic and ecumenical implications of </w:t>
      </w:r>
      <w:r>
        <w:rPr>
          <w:i/>
        </w:rPr>
        <w:t>subsistit in</w:t>
      </w:r>
      <w:r>
        <w:t>.</w:t>
      </w:r>
    </w:p>
    <w:p>
      <w:pPr>
        <w:pStyle w:val="ListBullet"/>
      </w:pPr>
      <w:r>
        <w:t>"The college without the Pope as its sacramental head would be a lifeless torso." (Page 558 / Passage 110) - Context: Defending the Pope's active, corrective role in conciliar collegiality from a non-political, sacramental perspective.</w:t>
      </w:r>
    </w:p>
    <w:p>
      <w:pPr>
        <w:pStyle w:val="ListBullet"/>
      </w:pPr>
      <w:r>
        <w:t>"The Church, embracing sinners in her bosom, is at the same time holy and always in need of being purified, and incessantly pursues the path of penance and renewal..." (Page 561 / Passage 120) - Context: Showing how Lumen Gentium balances formal holiness with historical human sinfulness.</w:t>
      </w:r>
    </w:p>
    <w:p>
      <w:r>
        <w:rPr>
          <w:b/>
        </w:rPr>
        <w:t>SUMMARY</w:t>
      </w:r>
      <w:r>
        <w:t>:</w:t>
      </w:r>
    </w:p>
    <w:p>
      <w:r>
        <w:t xml:space="preserve">Avery Cardinal Dulles analyzes "sacramental ecclesiology" as the primary organizing framework of Vatican II's </w:t>
      </w:r>
      <w:r>
        <w:rPr>
          <w:i/>
        </w:rPr>
        <w:t>Lumen Gentium</w:t>
      </w:r>
      <w:r>
        <w:t xml:space="preserve"> [34, 62]. By defining the Church as a visible sign and instrument of God's union with humanity, the Council bypassed dry, preconciliar legalism without sliding into a disembodied, invisible mysticism [35, 42, 55]. Sacramental ecclesiology allowed the Council to recognize the "elements of sanctification and truth" existing in non-Catholic communities through the </w:t>
      </w:r>
      <w:r>
        <w:rPr>
          <w:i/>
        </w:rPr>
        <w:t>subsistit in</w:t>
      </w:r>
      <w:r>
        <w:t xml:space="preserve"> formula, establishing a theological basis for real but imperfect ecumenical communion [45, 46, 63]. Dulles concludes that this sacramental vision successfully integrates the Church's visible hierarchy, lay ministries, and calling to holiness with its ultimate, eschatological perfection in Christ [49, 51, 52, 64].</w:t>
      </w:r>
    </w:p>
    <w:p>
      <w:pPr>
        <w:jc w:val="center"/>
      </w:pPr>
      <w:r>
        <w:rPr>
          <w:color w:val="7A705C"/>
          <w:sz w:val="18"/>
        </w:rPr>
        <w:t>——————————————————————————————</w:t>
      </w:r>
    </w:p>
    <w:p>
      <w:r>
        <w:br w:type="page"/>
      </w:r>
    </w:p>
    <w:p>
      <w:r>
        <w:rPr>
          <w:b/>
          <w:color w:val="9C7A2E"/>
          <w:sz w:val="22"/>
        </w:rPr>
        <w:t>ARTICLE 23</w:t>
      </w:r>
    </w:p>
    <w:p>
      <w:r>
        <w:rPr>
          <w:b/>
          <w:color w:val="24406B"/>
          <w:sz w:val="32"/>
        </w:rPr>
        <w:t>23. trinitarian being of the church.pdf</w:t>
      </w:r>
    </w:p>
    <w:p>
      <w:r>
        <w:rPr>
          <w:b/>
        </w:rPr>
        <w:t>TITLE</w:t>
      </w:r>
      <w:r>
        <w:t xml:space="preserve">: "The Trinitarian Being of the Church." By John Behr (St. Vladimir's Orthodox Theological Seminary) [65]. Published in </w:t>
      </w:r>
      <w:r>
        <w:rPr>
          <w:i/>
        </w:rPr>
        <w:t>St Vladimir's Theological Quarterly</w:t>
      </w:r>
      <w:r>
        <w:t>, Vol. 48, No. 1, 2003, pages 67–88 [65].</w:t>
      </w:r>
    </w:p>
    <w:p>
      <w:r>
        <w:rPr>
          <w:b/>
        </w:rPr>
        <w:t>MAIN SUBJECT</w:t>
      </w:r>
      <w:r>
        <w:t>:</w:t>
      </w:r>
    </w:p>
    <w:p>
      <w:r>
        <w:t>A critical systematic evaluation of the relationship between Trinitarian theology and ecclesiology, offering an Eastern Orthodox critique of modern "communion ecclesiology" and proposing a scripturally, sacramentally, and patristically integrated model of the Church [65, 66].</w:t>
      </w:r>
    </w:p>
    <w:p>
      <w:r>
        <w:rPr>
          <w:b/>
        </w:rPr>
        <w:t>KEY TOPICS</w:t>
      </w:r>
      <w:r>
        <w:t>:</w:t>
      </w:r>
    </w:p>
    <w:p>
      <w:pPr>
        <w:pStyle w:val="ListBullet"/>
      </w:pPr>
      <w:r>
        <w:t>The historical development of modern ecclesiology out of the ecumenical encounters of the 20th century [65].</w:t>
      </w:r>
    </w:p>
    <w:p>
      <w:pPr>
        <w:pStyle w:val="ListBullet"/>
      </w:pPr>
      <w:r>
        <w:t>A theological critique of John Zizioulas's "communion ecclesiology" [66-68].</w:t>
      </w:r>
    </w:p>
    <w:p>
      <w:pPr>
        <w:pStyle w:val="ListBullet"/>
      </w:pPr>
      <w:r>
        <w:t>The three primary scriptural images of the Church: People of God, Body of Christ, and Temple of the Holy Spirit [69].</w:t>
      </w:r>
    </w:p>
    <w:p>
      <w:pPr>
        <w:pStyle w:val="ListBullet"/>
      </w:pPr>
      <w:r>
        <w:t>The trinitarian economy of salvation (Cappadocian and Byzantine theology) [69-71].</w:t>
      </w:r>
    </w:p>
    <w:p>
      <w:pPr>
        <w:pStyle w:val="ListBullet"/>
      </w:pPr>
      <w:r>
        <w:t>The eschatological tension ("already but not yet") and the "one true Church" claim of Orthodoxy (Georges Florovsky) [72-74].</w:t>
      </w:r>
    </w:p>
    <w:p>
      <w:pPr>
        <w:pStyle w:val="ListBullet"/>
      </w:pPr>
      <w:r>
        <w:t>The paschal, lifelong character of baptism vs. the eucharisticized focus [75, 76].</w:t>
      </w:r>
    </w:p>
    <w:p>
      <w:pPr>
        <w:pStyle w:val="ListBullet"/>
      </w:pPr>
      <w:r>
        <w:t>The critique of Cyprianic exclusivism and the historical canon law on receiving converts (Basil the Great) [77-79].</w:t>
      </w:r>
    </w:p>
    <w:p>
      <w:pPr>
        <w:pStyle w:val="ListBullet"/>
      </w:pPr>
      <w:r>
        <w:t>The Church as "Mother" and the formation of Christian identity (Hippolytus) [80].</w:t>
      </w:r>
    </w:p>
    <w:p>
      <w:r>
        <w:rPr>
          <w:b/>
        </w:rPr>
        <w:t>CONCEPTS EXPLAINED</w:t>
      </w:r>
      <w:r>
        <w:t>:</w:t>
      </w:r>
    </w:p>
    <w:p>
      <w:pPr>
        <w:pStyle w:val="ListNumber"/>
      </w:pPr>
      <w:r>
        <w:rPr>
          <w:b/>
        </w:rPr>
        <w:t>Communion Ecclesiology</w:t>
      </w:r>
      <w:r>
        <w:t xml:space="preserve">: The modern theological framework where the eternal </w:t>
      </w:r>
      <w:r>
        <w:rPr>
          <w:i/>
        </w:rPr>
        <w:t>koinonia</w:t>
      </w:r>
      <w:r>
        <w:t xml:space="preserve"> of the three Persons of the Holy Trinity acts as the direct paradigm for the horizontal, relational structure of the earthly Church [66].</w:t>
      </w:r>
    </w:p>
    <w:p>
      <w:pPr>
        <w:pStyle w:val="ListNumber"/>
      </w:pPr>
      <w:r>
        <w:rPr>
          <w:b/>
        </w:rPr>
        <w:t>Immanent/Economic Separation</w:t>
      </w:r>
      <w:r>
        <w:t>: The systematic error of treating the "immanent Trinity" (God's inner life) as a realm apart from the "economic Trinity" (God's action in salvation), which Behr argues separates the Church from God by setting them up as parallel "communions" [67].</w:t>
      </w:r>
    </w:p>
    <w:p>
      <w:pPr>
        <w:pStyle w:val="ListNumber"/>
      </w:pPr>
      <w:r>
        <w:rPr>
          <w:b/>
        </w:rPr>
        <w:t>The Israel of God</w:t>
      </w:r>
      <w:r>
        <w:t>: The biblical self-understanding of the Church as the new creation called out by the Cross, where the basis of election is Christ himself rather than race or fleshly circumcision [81, 82].</w:t>
      </w:r>
    </w:p>
    <w:p>
      <w:pPr>
        <w:pStyle w:val="ListNumber"/>
      </w:pPr>
      <w:r>
        <w:rPr>
          <w:b/>
        </w:rPr>
        <w:t>Eucharisticized Pagans</w:t>
      </w:r>
      <w:r>
        <w:t>: John Erickson's diagnostic term for church members who participate in the Eucharist as a dry ritual of realized eschatology but lack any practical consciousness of the daily, paschal "dying to sin" required of the baptized [83].</w:t>
      </w:r>
    </w:p>
    <w:p>
      <w:pPr>
        <w:pStyle w:val="ListNumber"/>
      </w:pPr>
      <w:r>
        <w:rPr>
          <w:b/>
        </w:rPr>
        <w:t>The Church as Mother</w:t>
      </w:r>
      <w:r>
        <w:t>: The patristic image (articulated by Hippolytus and Revelation 12) depicting the Church as a virgin-mother in labor, weaving the flesh of the Word in the womb of Scripture to continually give birth to sons of God [80, 84].</w:t>
      </w:r>
    </w:p>
    <w:p>
      <w:r>
        <w:rPr>
          <w:b/>
        </w:rPr>
        <w:t>ISSUES ADDRESSED</w:t>
      </w:r>
      <w:r>
        <w:t>:</w:t>
      </w:r>
    </w:p>
    <w:p>
      <w:pPr>
        <w:pStyle w:val="ListNumber"/>
      </w:pPr>
      <w:r>
        <w:rPr>
          <w:b/>
        </w:rPr>
        <w:t>The Horizontalization of the Church</w:t>
      </w:r>
      <w:r>
        <w:t>: Resolving the tendency in modern communion ecclesiology to reduce the Church to a "Platonic image" or horizontal reflection of God's being, rather than showing its direct ontological integration into the life of Christ through the Spirit [67, 85].</w:t>
      </w:r>
    </w:p>
    <w:p>
      <w:pPr>
        <w:pStyle w:val="ListNumber"/>
      </w:pPr>
      <w:r>
        <w:rPr>
          <w:b/>
        </w:rPr>
        <w:t>The Neglect of the Cross in Eucharistic Revivals</w:t>
      </w:r>
      <w:r>
        <w:t>: Countering the modern eucharistic revival's tendency to focus so heavily on the glory of the Kingdom that it treats baptism as a mere preliminary gate, obscuring the lifelong, paschal necessity of the Cross [76, 83].</w:t>
      </w:r>
    </w:p>
    <w:p>
      <w:pPr>
        <w:pStyle w:val="ListNumber"/>
      </w:pPr>
      <w:r>
        <w:rPr>
          <w:b/>
        </w:rPr>
        <w:t>The Rigid Exclusivism of Cyprianic Boundaries</w:t>
      </w:r>
      <w:r>
        <w:t>: Critiquing Saint Cyprian's third-century strict identification of the Church's boundaries with the formal jurisdiction of the bishop, which condemned non-Catholics to eternal fire and demanded re-baptism [77, 78, 86].</w:t>
      </w:r>
    </w:p>
    <w:p>
      <w:pPr>
        <w:pStyle w:val="ListNumber"/>
      </w:pPr>
      <w:r>
        <w:rPr>
          <w:b/>
        </w:rPr>
        <w:t>Triumphalism vs. Historical Failure</w:t>
      </w:r>
      <w:r>
        <w:t>: Reconciling the Orthodox Church's claim to be the "one true Church" with its actual, historically visible losses and failures, using Florovsky's distinction between the "true" and the "perfect" Church [72].</w:t>
      </w:r>
    </w:p>
    <w:p>
      <w:r>
        <w:rPr>
          <w:b/>
        </w:rPr>
        <w:t>IMPORTANT QUOTES</w:t>
      </w:r>
      <w:r>
        <w:t>:</w:t>
      </w:r>
    </w:p>
    <w:p>
      <w:pPr>
        <w:pStyle w:val="ListBullet"/>
      </w:pPr>
      <w:r>
        <w:t>"The relationship between Trinitarian theology and ecclesiology has been much discussed in recent decades... the question of ecclesiology... is our modern problem, one... provoked by the ecumenical encounter of the twentieth century." (Page 67 / Passage 129) - Context: Explaining why the early Church spent its energy on Christology rather than explicit ecclesiologies.</w:t>
      </w:r>
    </w:p>
    <w:p>
      <w:pPr>
        <w:pStyle w:val="ListBullet"/>
      </w:pPr>
      <w:r>
        <w:t>"We only know God from his activities, as he reveals himself, and what he reveals of himself is what he is." (Page 75 / Passage 149) - Context: Grounding Trinitarian theology and the Church in the concrete, biblical economy of salvation rather than abstract metaphysics.</w:t>
      </w:r>
    </w:p>
    <w:p>
      <w:pPr>
        <w:pStyle w:val="ListBullet"/>
      </w:pPr>
      <w:r>
        <w:t>"The Church is not just a communion of persons in relation, but the body of Christ giving thanks to the Father in the Spirit." (Page 78 / Passage 152) - Context: Rejecting non-liturgical, purely relational models of the Church in favor of a specific Trinitarian flow.</w:t>
      </w:r>
    </w:p>
    <w:p>
      <w:pPr>
        <w:pStyle w:val="ListBullet"/>
      </w:pPr>
      <w:r>
        <w:t>"We forget that the eucharist is but a foretaste of the kingdom, not its final realization... We want the glory and forget the cross." (Page 83 / Passage 165) - Context: Quoting John Erickson on the danger of a premature "realized eschatology" that ignores baptismal discipline.</w:t>
      </w:r>
    </w:p>
    <w:p>
      <w:pPr>
        <w:pStyle w:val="ListBullet"/>
      </w:pPr>
      <w:r>
        <w:t>"...the ancients decided to accept that baptism which in no way deviates from the faith... to accept that of schismatics, as still being of the Church." (Page 85 / Passage 173) - Context: Citing Saint Basil's Epistle 188 to prove that the historic Church accepted a measure of ecclesial reality outside its formal bounds.</w:t>
      </w:r>
    </w:p>
    <w:p>
      <w:pPr>
        <w:pStyle w:val="ListBullet"/>
      </w:pPr>
      <w:r>
        <w:t>"The Church, as the body of Christ and the temple of the Spirit, incarnates the presence of God in this world, and does so also as the mother of the baptized, in travail with them until their death..." (Page 88 / Passage 179) - Context: Concluding with an integrated, sacramental and maternal vision of the Church's Trinitarian being.</w:t>
      </w:r>
    </w:p>
    <w:p>
      <w:r>
        <w:rPr>
          <w:b/>
        </w:rPr>
        <w:t>SUMMARY</w:t>
      </w:r>
      <w:r>
        <w:t>:</w:t>
      </w:r>
    </w:p>
    <w:p>
      <w:r>
        <w:t>John Behr criticizes modern "communion ecclesiology" for separating the Church from God by treating it as an abstract, horizontal reflection of the "immanent Trinity" [67]. Drawing upon the Cappadocians, Saint Athanasius, and later Byzantine theologians, he asserts that the Church is directly integrated into the life of the Trinity through its three primary scriptural images: called by the Father, constituted as the Body of Christ, and indwelt by the Holy Spirit [69-71]. Behr warns against the modern "eucharistic revival" when it overshadows the lifelong, paschal character of baptism and collapses into a triumphalist "realized eschatology" that ignores historical sin [76, 83, 87]. He concludes that the Church must be understood as a pilgrim, laboring "mother" that prepares its members for ultimate resurrection in the Father [80, 88].</w:t>
      </w:r>
    </w:p>
    <w:p>
      <w:pPr>
        <w:jc w:val="center"/>
      </w:pPr>
      <w:r>
        <w:rPr>
          <w:color w:val="7A705C"/>
          <w:sz w:val="18"/>
        </w:rPr>
        <w:t>——————————————————————————————</w:t>
      </w:r>
    </w:p>
    <w:p>
      <w:r>
        <w:br w:type="page"/>
      </w:r>
    </w:p>
    <w:p>
      <w:r>
        <w:rPr>
          <w:b/>
          <w:color w:val="9C7A2E"/>
          <w:sz w:val="22"/>
        </w:rPr>
        <w:t>ARTICLE 24</w:t>
      </w:r>
    </w:p>
    <w:p>
      <w:r>
        <w:rPr>
          <w:b/>
          <w:color w:val="24406B"/>
          <w:sz w:val="32"/>
        </w:rPr>
        <w:t>24. unity &amp; diversity in church.pdf</w:t>
      </w:r>
    </w:p>
    <w:p>
      <w:r>
        <w:rPr>
          <w:b/>
        </w:rPr>
        <w:t>TITLE</w:t>
      </w:r>
      <w:r>
        <w:t xml:space="preserve">: "Unity and Diversity in the Church: Transformed identities and the peace of Christ in Ephesians." By William S. Campbell (Reader in Biblical Studies, University of Wales, Lampeter) [89]. Published in </w:t>
      </w:r>
      <w:r>
        <w:rPr>
          <w:i/>
        </w:rPr>
        <w:t>Irish Biblical Studies</w:t>
      </w:r>
      <w:r>
        <w:t xml:space="preserve"> (presented at the Oxford Centre for Mission Studies, September 25, 2007) [90].</w:t>
      </w:r>
    </w:p>
    <w:p>
      <w:r>
        <w:rPr>
          <w:b/>
        </w:rPr>
        <w:t>MAIN SUBJECT</w:t>
      </w:r>
      <w:r>
        <w:t>:</w:t>
      </w:r>
    </w:p>
    <w:p>
      <w:r>
        <w:t>An investigation of the negotiation of ethnic identity (specifically Jewish and Gentile) in the Letter to the Ephesians, arguing that Christ's reconciling work does not erase or fuse cultural differences but transforms them to enable a concrete, sociopolitical peace (</w:t>
      </w:r>
      <w:r>
        <w:rPr>
          <w:i/>
        </w:rPr>
        <w:t>shalom</w:t>
      </w:r>
      <w:r>
        <w:t>) [89, 91].</w:t>
      </w:r>
    </w:p>
    <w:p>
      <w:r>
        <w:rPr>
          <w:b/>
        </w:rPr>
        <w:t>KEY TOPICS</w:t>
      </w:r>
      <w:r>
        <w:t>:</w:t>
      </w:r>
    </w:p>
    <w:p>
      <w:pPr>
        <w:pStyle w:val="ListBullet"/>
      </w:pPr>
      <w:r>
        <w:t>Paul's theology of ethnic identity (circumcision vs. uncircumcision) in Romans and 1 Corinthians [92, 93].</w:t>
      </w:r>
    </w:p>
    <w:p>
      <w:pPr>
        <w:pStyle w:val="ListBullet"/>
      </w:pPr>
      <w:r>
        <w:t>The macro-image of the "new temple" and the demolition of the dividing wall in Ephesians [94].</w:t>
      </w:r>
    </w:p>
    <w:p>
      <w:pPr>
        <w:pStyle w:val="ListBullet"/>
      </w:pPr>
      <w:r>
        <w:t>The historical and political context of Ephesus around 90 CE under Emperor Domitian [94-96].</w:t>
      </w:r>
    </w:p>
    <w:p>
      <w:pPr>
        <w:pStyle w:val="ListBullet"/>
      </w:pPr>
      <w:r>
        <w:t>The unique use of Solomonic temple-dedication imagery in Eph 2:13-22 [97-99].</w:t>
      </w:r>
    </w:p>
    <w:p>
      <w:pPr>
        <w:pStyle w:val="ListBullet"/>
      </w:pPr>
      <w:r>
        <w:t>Deconstructing the anti-Jewish "third race/third entity" (</w:t>
      </w:r>
      <w:r>
        <w:rPr>
          <w:i/>
        </w:rPr>
        <w:t>genus tertium</w:t>
      </w:r>
      <w:r>
        <w:t>) model of the Church [100-102].</w:t>
      </w:r>
    </w:p>
    <w:p>
      <w:pPr>
        <w:pStyle w:val="ListBullet"/>
      </w:pPr>
      <w:r>
        <w:t>The political character of Ephesians as an "alternative society" to the Roman Empire [103, 104].</w:t>
      </w:r>
    </w:p>
    <w:p>
      <w:pPr>
        <w:pStyle w:val="ListBullet"/>
      </w:pPr>
      <w:r>
        <w:t>The strategic proliferation of positive and negative "sun-compounds" to define group-level relationships [105-107].</w:t>
      </w:r>
    </w:p>
    <w:p>
      <w:pPr>
        <w:pStyle w:val="ListBullet"/>
      </w:pPr>
      <w:r>
        <w:t>The contemporary relevance of the Ephesians peace vision in deeply divided societies (such as Northern Ireland) [108, 109].</w:t>
      </w:r>
    </w:p>
    <w:p>
      <w:r>
        <w:rPr>
          <w:b/>
        </w:rPr>
        <w:t>CONCEPTS EXPLAINED</w:t>
      </w:r>
      <w:r>
        <w:t>:</w:t>
      </w:r>
    </w:p>
    <w:p>
      <w:pPr>
        <w:pStyle w:val="ListNumber"/>
      </w:pPr>
      <w:r>
        <w:rPr>
          <w:b/>
        </w:rPr>
        <w:t>En Tē Klēsei (Remaining in the Calling)</w:t>
      </w:r>
      <w:r>
        <w:t>: Paul's theological principle (1 Cor 7:20) asserting that a believer's original, historical identity (ethnicity, socio-economic status) is not to be denied or forsaken upon conversion, as both circumcision and uncircumcision are relativized before the call of God [92, 93].</w:t>
      </w:r>
    </w:p>
    <w:p>
      <w:pPr>
        <w:pStyle w:val="ListNumber"/>
      </w:pPr>
      <w:r>
        <w:rPr>
          <w:b/>
        </w:rPr>
        <w:t>One New Anthrōpos</w:t>
      </w:r>
      <w:r>
        <w:t>: The key metaphorical image in Eph 2:15 describing the reconciliation of Jew and Gentile; Campbell argues it represents a harmonious relationship between distinct entities rather than a literal, culture-free "fusion" or a "third race" [91, 100, 110].</w:t>
      </w:r>
    </w:p>
    <w:p>
      <w:pPr>
        <w:pStyle w:val="ListNumber"/>
      </w:pPr>
      <w:r>
        <w:rPr>
          <w:b/>
        </w:rPr>
        <w:t>Solomonic Shalom</w:t>
      </w:r>
      <w:r>
        <w:t>: The biblical concept of total corporate well-being and peace, modeled on King Solomon's historical unification of Israel, which Ephesians adapts to describe the reconciliation of Jews and non-Jews in a newly built temple [97, 111].</w:t>
      </w:r>
    </w:p>
    <w:p>
      <w:pPr>
        <w:pStyle w:val="ListNumber"/>
      </w:pPr>
      <w:r>
        <w:rPr>
          <w:b/>
        </w:rPr>
        <w:t>Sun-Compounds</w:t>
      </w:r>
      <w:r>
        <w:t xml:space="preserve">: The extensive use of Greek verbs and nouns prefixed with </w:t>
      </w:r>
      <w:r>
        <w:rPr>
          <w:i/>
        </w:rPr>
        <w:t>sun-</w:t>
      </w:r>
      <w:r>
        <w:t xml:space="preserve"> (such as </w:t>
      </w:r>
      <w:r>
        <w:rPr>
          <w:i/>
        </w:rPr>
        <w:t>sumpolitai</w:t>
      </w:r>
      <w:r>
        <w:t xml:space="preserve">, </w:t>
      </w:r>
      <w:r>
        <w:rPr>
          <w:i/>
        </w:rPr>
        <w:t>sunoikodomeisthe</w:t>
      </w:r>
      <w:r>
        <w:t>) in Ephesians, strategically deployed to emphasize joint, corporate group-level reconciliation [105].</w:t>
      </w:r>
    </w:p>
    <w:p>
      <w:pPr>
        <w:pStyle w:val="ListNumber"/>
      </w:pPr>
      <w:r>
        <w:rPr>
          <w:b/>
        </w:rPr>
        <w:t>Hidden Transcript (Anti-Imperial Subversion)</w:t>
      </w:r>
      <w:r>
        <w:t>: The subtle political code in Ephesians that designates God (not the Emperor) as Father of all, and Christ (not Augustus) as the true peace creator and Savior of the world, presenting the Church as an alternative society to Roman domination [103, 104].</w:t>
      </w:r>
    </w:p>
    <w:p>
      <w:r>
        <w:rPr>
          <w:b/>
        </w:rPr>
        <w:t>ISSUES ADDRESSED</w:t>
      </w:r>
      <w:r>
        <w:t>:</w:t>
      </w:r>
    </w:p>
    <w:p>
      <w:pPr>
        <w:pStyle w:val="ListNumber"/>
      </w:pPr>
      <w:r>
        <w:rPr>
          <w:b/>
        </w:rPr>
        <w:t>The Anti-Judaism of the "Third Entity" Theory</w:t>
      </w:r>
      <w:r>
        <w:t>: Challenging the long-standing academic view that the Church is a "third race" that replaces or supersedes Israel, a view which historically fueled Christian anti-Semitism and denied Jews the right to exist [100-102].</w:t>
      </w:r>
    </w:p>
    <w:p>
      <w:pPr>
        <w:pStyle w:val="ListNumber"/>
      </w:pPr>
      <w:r>
        <w:rPr>
          <w:b/>
        </w:rPr>
        <w:t>The Anachronistic Separation of Christ from the Law</w:t>
      </w:r>
      <w:r>
        <w:t>: Dismantling the assumption that accepting Christ required Jewish believers to abandon the law, highlighting historical evidence of thriving Jewish-Christian communities in Ephesus [95, 112].</w:t>
      </w:r>
    </w:p>
    <w:p>
      <w:pPr>
        <w:pStyle w:val="ListNumber"/>
      </w:pPr>
      <w:r>
        <w:rPr>
          <w:b/>
        </w:rPr>
        <w:t>The Pressures of Domitian's Imperial Cult</w:t>
      </w:r>
      <w:r>
        <w:t xml:space="preserve">: Navigating the intense socio-political constraints of the </w:t>
      </w:r>
      <w:r>
        <w:rPr>
          <w:i/>
        </w:rPr>
        <w:t>fiscus judaicus</w:t>
      </w:r>
      <w:r>
        <w:t xml:space="preserve"> and state suspicion of disloyalty, which forced local house-churches to strategically align with or distance themselves from Jewish synagogues for survival [96, 104].</w:t>
      </w:r>
    </w:p>
    <w:p>
      <w:pPr>
        <w:pStyle w:val="ListNumber"/>
      </w:pPr>
      <w:r>
        <w:rPr>
          <w:b/>
        </w:rPr>
        <w:t>The Individualistic Reduction of Christ's Peace</w:t>
      </w:r>
      <w:r>
        <w:t>: Correcting the modern, privatized reading of Christian peace as a sentimental, internalized emotion, and reclaiming it as a structural, political challenge to transform divided communities [108, 109].</w:t>
      </w:r>
    </w:p>
    <w:p>
      <w:r>
        <w:rPr>
          <w:b/>
        </w:rPr>
        <w:t>IMPORTANT QUOTES</w:t>
      </w:r>
      <w:r>
        <w:t>:</w:t>
      </w:r>
    </w:p>
    <w:p>
      <w:pPr>
        <w:pStyle w:val="ListBullet"/>
      </w:pPr>
      <w:r>
        <w:t>"Pauline transformation in Christ does not mean the creation of a new group without ethnic identity but rather the transformation of those who are Greeks into transformed Greeks, and of Judeans into transformed Judeans in Christ." (Page 185 / Passage 185) - Context: Outlining Paul's foundational theology of identity.</w:t>
      </w:r>
    </w:p>
    <w:p>
      <w:pPr>
        <w:pStyle w:val="ListBullet"/>
      </w:pPr>
      <w:r>
        <w:t>"...the writer of the letter to the Ephesians turns to the traditional descriptions of Solomon as a Temple-building king who ruled over a unified people in order to stress his point about the need for unity within the congregation..." (Page 192 / Passage 192) - Context: Connecting the architecture of the "new temple" with Solomonic traditions.</w:t>
      </w:r>
    </w:p>
    <w:p>
      <w:pPr>
        <w:pStyle w:val="ListBullet"/>
      </w:pPr>
      <w:r>
        <w:t>"The author’s endeavour ought not to be read as a levelling and abolishing of all ethnic differences… but as a repudiation of the ethnocentric perspective which perceives the differences as grounds for estrangement and discrimination." (Page 196 / Passage 196) - Context: Quoting T. L. N. Yee to prove that Ephesians does not seek to homogenize culture.</w:t>
      </w:r>
    </w:p>
    <w:p>
      <w:pPr>
        <w:pStyle w:val="ListBullet"/>
      </w:pPr>
      <w:r>
        <w:t>"We must not essentialize what is basically metaphorical... the one new anthropos announced in 2:15 refers to the purpose of God in Christ, rather than to an already completed project." (Page 197 / Passage 197, 216) - Context: Highlighting the "not yet," ongoing building process of the Church's communal identity.</w:t>
      </w:r>
    </w:p>
    <w:p>
      <w:pPr>
        <w:pStyle w:val="ListBullet"/>
      </w:pPr>
      <w:r>
        <w:t>"Christ not Caesar is the Saviour of the world." (Page 202 / Passage 201-202) - Context: Exposing the implicit, highly subversive anti-imperial context of Ephesians.</w:t>
      </w:r>
    </w:p>
    <w:p>
      <w:pPr>
        <w:pStyle w:val="ListBullet"/>
      </w:pPr>
      <w:r>
        <w:t xml:space="preserve">"Christ does not merely bring peace of mind, psychological well-being, but shalom, the total health and well-being of being right with God and finding peace even with enemies. To depict the peace that Christ enables merely as a sentimental, internalized emotion... is to deny the gospel..." (Page 222 / Passage 222) - Context: Challenging modern privatized interpretations with the demanding, political reality of </w:t>
      </w:r>
      <w:r>
        <w:rPr>
          <w:i/>
        </w:rPr>
        <w:t>shalom</w:t>
      </w:r>
      <w:r>
        <w:t>.</w:t>
      </w:r>
    </w:p>
    <w:p>
      <w:r>
        <w:rPr>
          <w:b/>
        </w:rPr>
        <w:t>SUMMARY</w:t>
      </w:r>
      <w:r>
        <w:t>:</w:t>
      </w:r>
    </w:p>
    <w:p>
      <w:r>
        <w:t>William S. Campbell examines the Letter to the Ephesians to argue that its vision of Christian unity does not erase previous ethnic identities but rather reconciles differences without hostility [89, 91]. Rejecting the anti-Jewish "third race" or "third entity" model of the Church, he asserts that Ephesians maintains a deep, foundational continuity with Israel, utilizing Solomonic temple-building imagery to describe the integration of Gentiles as joint-heirs alongside Jewish believers [97, 100, 101, 113]. Under the intense imperial pressures of Domitian's reign, the Church emerged as a highly political, alternative society that directly challenged Roman domination [103, 104]. By analyzing the letter's extensive use of "sun-compounds" and its description of the Church as an ongoing building site, Campbell concludes that Christ's peace (</w:t>
      </w:r>
      <w:r>
        <w:rPr>
          <w:i/>
        </w:rPr>
        <w:t>shalom</w:t>
      </w:r>
      <w:r>
        <w:t>) is not a sentimental, private emotion but a real, demanding social and political reconciliation that turns difference from a source of conflict into a celebration of grace [105, 106, 108, 109].</w:t>
      </w:r>
    </w:p>
    <w:p>
      <w:pPr>
        <w:jc w:val="center"/>
      </w:pPr>
      <w:r>
        <w:rPr>
          <w:color w:val="7A705C"/>
          <w:sz w:val="18"/>
        </w:rPr>
        <w:t>——————————————————————————————</w:t>
      </w:r>
    </w:p>
    <w:p>
      <w:r>
        <w:br w:type="page"/>
      </w:r>
    </w:p>
    <w:p>
      <w:r>
        <w:rPr>
          <w:b/>
          <w:color w:val="9C7A2E"/>
          <w:sz w:val="22"/>
        </w:rPr>
        <w:t>ARTICLE 25</w:t>
      </w:r>
    </w:p>
    <w:p>
      <w:r>
        <w:rPr>
          <w:b/>
          <w:color w:val="24406B"/>
          <w:sz w:val="32"/>
        </w:rPr>
        <w:t>25. universal-local churches- Ratzinger-Kasper.pdf</w:t>
      </w:r>
    </w:p>
    <w:p>
      <w:r>
        <w:rPr>
          <w:b/>
        </w:rPr>
        <w:t>TITLE</w:t>
      </w:r>
      <w:r>
        <w:t xml:space="preserve">: "The Ratzinger/Kasper Debate: The Universal Church and Local Churches." By Kilian McDonnell, O.S.B. (President of the Institute for Ecumenical and Cultural Research, Collegeville, Minnesota) [Page 227]. Published in </w:t>
      </w:r>
      <w:r>
        <w:rPr>
          <w:i/>
        </w:rPr>
        <w:t>Theological Studies</w:t>
      </w:r>
      <w:r>
        <w:t>, Vol. 63, 2002, pages 227–250 [Page 227].</w:t>
      </w:r>
    </w:p>
    <w:p>
      <w:r>
        <w:rPr>
          <w:b/>
        </w:rPr>
        <w:t>MAIN SUBJECT</w:t>
      </w:r>
      <w:r>
        <w:t>:</w:t>
      </w:r>
    </w:p>
    <w:p>
      <w:r>
        <w:t>An exploration of the high-level theological and public debate between Cardinals Joseph Ratzinger and Walter Kasper over the ontological and temporal relationship between the universal Church and the local (particular) churches, exploring its structural and pastoral implications for papal primacy and episcopal authority [Pages 227, 228].</w:t>
      </w:r>
    </w:p>
    <w:p>
      <w:r>
        <w:rPr>
          <w:b/>
        </w:rPr>
        <w:t>KEY TOPICS</w:t>
      </w:r>
      <w:r>
        <w:t>:</w:t>
      </w:r>
    </w:p>
    <w:p>
      <w:pPr>
        <w:pStyle w:val="ListBullet"/>
      </w:pPr>
      <w:r>
        <w:t>The 1992 CDF letter "Some Aspects of the Church Understood as Communion" [Page 227].</w:t>
      </w:r>
    </w:p>
    <w:p>
      <w:pPr>
        <w:pStyle w:val="ListBullet"/>
      </w:pPr>
      <w:r>
        <w:t>The theological claim of the ontological and temporal priority of the universal Church [Pages 228, 229, 234].</w:t>
      </w:r>
    </w:p>
    <w:p>
      <w:pPr>
        <w:pStyle w:val="ListBullet"/>
      </w:pPr>
      <w:r>
        <w:t>Kasper's critique of "Roman centralism" and the perceived dismissal of Vatican II's collegiality [Pages 231, 236].</w:t>
      </w:r>
    </w:p>
    <w:p>
      <w:pPr>
        <w:pStyle w:val="ListBullet"/>
      </w:pPr>
      <w:r>
        <w:t>Ratzinger's defense of pre-existence based on patristic, rabbinic, and biblical sources [Pages 229, 234, 235].</w:t>
      </w:r>
    </w:p>
    <w:p>
      <w:pPr>
        <w:pStyle w:val="ListBullet"/>
      </w:pPr>
      <w:r>
        <w:t xml:space="preserve">The limits of episcopal conferences and the critique of </w:t>
      </w:r>
      <w:r>
        <w:rPr>
          <w:i/>
        </w:rPr>
        <w:t>Apostolos suos</w:t>
      </w:r>
      <w:r>
        <w:t xml:space="preserve"> [Pages 231, 232].</w:t>
      </w:r>
    </w:p>
    <w:p>
      <w:pPr>
        <w:pStyle w:val="ListBullet"/>
      </w:pPr>
      <w:r>
        <w:t>The rejection of Leonardo Boff's "ecclesiological relativism" [Pages 238, 239].</w:t>
      </w:r>
    </w:p>
    <w:p>
      <w:pPr>
        <w:pStyle w:val="ListBullet"/>
      </w:pPr>
      <w:r>
        <w:t>The theological meaning of baptism (infant baptism) as entry into the universal Church [Pages 237, 246].</w:t>
      </w:r>
    </w:p>
    <w:p>
      <w:pPr>
        <w:pStyle w:val="ListBullet"/>
      </w:pPr>
      <w:r>
        <w:t>The "perichoretic" concept of simultaneity and mutual interiority between the local and the universal [Pages 228, 230, 244, 247].</w:t>
      </w:r>
    </w:p>
    <w:p>
      <w:r>
        <w:rPr>
          <w:b/>
        </w:rPr>
        <w:t>CONCEPTS EXPLAINED</w:t>
      </w:r>
      <w:r>
        <w:t>:</w:t>
      </w:r>
    </w:p>
    <w:p>
      <w:pPr>
        <w:pStyle w:val="ListNumber"/>
      </w:pPr>
      <w:r>
        <w:rPr>
          <w:b/>
        </w:rPr>
        <w:t>Ontological and Temporal Priority of the Universal Church</w:t>
      </w:r>
      <w:r>
        <w:t>: Ratzinger's central thesis asserting that the one, unique Church of Christ precedes creation in God's eternal, pre-existent design and precedes any local church historically, being manifested at Pentecost as a universal entity [Pages 228, 229, 234].</w:t>
      </w:r>
    </w:p>
    <w:p>
      <w:pPr>
        <w:pStyle w:val="ListNumber"/>
      </w:pPr>
      <w:r>
        <w:rPr>
          <w:b/>
        </w:rPr>
        <w:t>Simultaneity (Simultaneität)</w:t>
      </w:r>
      <w:r>
        <w:t>: Kasper's counter-thesis asserting that the universal Church and the local churches are co-original, incorporated into and interpenetrating one another perichoretically, meaning they exist simultaneously without chronological sequence [Pages 240, 244, 247].</w:t>
      </w:r>
    </w:p>
    <w:p>
      <w:pPr>
        <w:pStyle w:val="ListNumber"/>
      </w:pPr>
      <w:r>
        <w:rPr>
          <w:b/>
        </w:rPr>
        <w:t>Mutual Interiority (Mutua Interioridad)</w:t>
      </w:r>
      <w:r>
        <w:t>: The conciliar principle (</w:t>
      </w:r>
      <w:r>
        <w:rPr>
          <w:i/>
        </w:rPr>
        <w:t>Lumen Gentium</w:t>
      </w:r>
      <w:r>
        <w:t xml:space="preserve"> 23) that the universal Church exists </w:t>
      </w:r>
      <w:r>
        <w:rPr>
          <w:i/>
        </w:rPr>
        <w:t>in and from</w:t>
      </w:r>
      <w:r>
        <w:t xml:space="preserve"> (</w:t>
      </w:r>
      <w:r>
        <w:rPr>
          <w:i/>
        </w:rPr>
        <w:t>in et ex</w:t>
      </w:r>
      <w:r>
        <w:t>) the local churches, establishing a relationship of reciprocity and mutual inclusion rather than a top-down hierarchy [Pages 228, 230].</w:t>
      </w:r>
    </w:p>
    <w:p>
      <w:pPr>
        <w:pStyle w:val="ListNumber"/>
      </w:pPr>
      <w:r>
        <w:rPr>
          <w:b/>
        </w:rPr>
        <w:t>Collegialitas Affectiva (Affective Collegiality)</w:t>
      </w:r>
      <w:r>
        <w:t xml:space="preserve">: A restrictive theological category in </w:t>
      </w:r>
      <w:r>
        <w:rPr>
          <w:i/>
        </w:rPr>
        <w:t>Apostolos suos</w:t>
      </w:r>
      <w:r>
        <w:t xml:space="preserve"> depicting episcopal conferences as purely pastoral, administrative, and affective gatherings rather than bodies exercising genuine "effective" collegial or teaching authority [Pages 231, 232].</w:t>
      </w:r>
    </w:p>
    <w:p>
      <w:pPr>
        <w:pStyle w:val="ListNumber"/>
      </w:pPr>
      <w:r>
        <w:rPr>
          <w:b/>
        </w:rPr>
        <w:t>Ecclesiological Relativism</w:t>
      </w:r>
      <w:r>
        <w:t>: A sociological reduction of ecclesiology (associated by Ratzinger with Leonardo Boff) which views the early Church merely as a human, historical collection of diverse local assemblies with no prior universal reality [Page 238].</w:t>
      </w:r>
    </w:p>
    <w:p>
      <w:r>
        <w:rPr>
          <w:b/>
        </w:rPr>
        <w:t>ISSUES ADDRESSED</w:t>
      </w:r>
      <w:r>
        <w:t>:</w:t>
      </w:r>
    </w:p>
    <w:p>
      <w:pPr>
        <w:pStyle w:val="ListNumber"/>
      </w:pPr>
      <w:r>
        <w:rPr>
          <w:b/>
        </w:rPr>
        <w:t>The Danger of Roman Centralization</w:t>
      </w:r>
      <w:r>
        <w:t>: Kasper's concern that asserting the ontological priority of the universal Church de facto identifies the universal Church with the Pope and the Roman Curia, effectively reducing local dioceses to mere administrative districts of Rome [Pages 231, 236, 237].</w:t>
      </w:r>
    </w:p>
    <w:p>
      <w:pPr>
        <w:pStyle w:val="ListNumber"/>
      </w:pPr>
      <w:r>
        <w:rPr>
          <w:b/>
        </w:rPr>
        <w:t>The Reduction of "Communion" to a Political Slogan</w:t>
      </w:r>
      <w:r>
        <w:t xml:space="preserve">: Ratzinger's frustration that the rich theological category of </w:t>
      </w:r>
      <w:r>
        <w:rPr>
          <w:i/>
        </w:rPr>
        <w:t>communio</w:t>
      </w:r>
      <w:r>
        <w:t xml:space="preserve"> had been flattened and falsified into a dispute over administrative competencies and power sharing between dioceses and Rome [Pages 234, 237].</w:t>
      </w:r>
    </w:p>
    <w:p>
      <w:pPr>
        <w:pStyle w:val="ListNumber"/>
      </w:pPr>
      <w:r>
        <w:rPr>
          <w:b/>
        </w:rPr>
        <w:t>The Chronological and Exegetical Reading of Pentecost</w:t>
      </w:r>
      <w:r>
        <w:t>: The debate over whether the Pentecost community of the Twelve in Acts 2 represents a local congregation that expands (Kasper) or the immediate, Spirit-born manifestation of the universal Church sent to all nations (Ratzinger) [Pages 231, 236, 239].</w:t>
      </w:r>
    </w:p>
    <w:p>
      <w:pPr>
        <w:pStyle w:val="ListNumber"/>
      </w:pPr>
      <w:r>
        <w:rPr>
          <w:b/>
        </w:rPr>
        <w:t>The Status of Episcopal Conferences</w:t>
      </w:r>
      <w:r>
        <w:t>: Resolving whether regional bodies of bishops have true theological and teaching authority or are merely functional, practical arrangements for regional planning [Pages 231, 232].</w:t>
      </w:r>
    </w:p>
    <w:p>
      <w:r>
        <w:rPr>
          <w:b/>
        </w:rPr>
        <w:t>IMPORTANT QUOTES</w:t>
      </w:r>
      <w:r>
        <w:t>:</w:t>
      </w:r>
    </w:p>
    <w:p>
      <w:pPr>
        <w:pStyle w:val="ListBullet"/>
      </w:pPr>
      <w:r>
        <w:t>"The universal Church is not the result of the communion of the churches, but in its essential mystery it is a reality ontologically and temporally prior to every individual particular church." (Page 228 / Section: CDF 1992 Letter) - Context: Outlining the core, controversial thesis of the 1992 CDF Document.</w:t>
      </w:r>
    </w:p>
    <w:p>
      <w:pPr>
        <w:pStyle w:val="ListBullet"/>
      </w:pPr>
      <w:r>
        <w:t>"If this is the case, then the 1992 Letter of the CDF cannot be considered an aid in the clarification of communion ecclesiology... but must be seen as its dismissal (Verabschiedung)." (Page 231 / Section: Reaction of Walter Kasper) - Context: Kasper's sharp warning on the centralizing consequences of the CDF's ontology.</w:t>
      </w:r>
    </w:p>
    <w:p>
      <w:pPr>
        <w:pStyle w:val="ListBullet"/>
      </w:pPr>
      <w:r>
        <w:t>"The Church is not there for itself, but to serve God's presence in the world." (Page 234 / Section: Joseph Ratzinger's Response) - Context: Ratzinger re-centering the purpose of the Church away from administrative squabbles.</w:t>
      </w:r>
    </w:p>
    <w:p>
      <w:pPr>
        <w:pStyle w:val="ListBullet"/>
      </w:pPr>
      <w:r>
        <w:t>"Jerusalem above is our mother... If one accepts this biblical and rabbinic teaching on the temporal precedence of Israel and the Church, then one cannot honestly deny the ontological priority of the one Church..." (Page 235 / Section: Joseph Ratzinger's Response) - Context: Proving the pre-existence of the Church from scripture and patristic traditions.</w:t>
      </w:r>
    </w:p>
    <w:p>
      <w:pPr>
        <w:pStyle w:val="ListBullet"/>
      </w:pPr>
      <w:r>
        <w:t>"The local church and universal Church are simultaneous in all concrete historical manifestations... I no longer care to attribute too much importance to the really rather speculative question of whether the situation is precisely the same..." (Page 244-245 / Section: Kasper's Final Response) - Context: Reaching a peaceful, practical consensus on "simultaneity" while relativizing Ratzinger's abstract ontology.</w:t>
      </w:r>
    </w:p>
    <w:p>
      <w:pPr>
        <w:pStyle w:val="ListBullet"/>
      </w:pPr>
      <w:r>
        <w:t>"To have two curial cardinals publicly discussing what may be the most important theological issue facing the coming conclave is a sign of great hope." (Page 250 / Section: Reflections and Conclusion) - Context: Closing the essay with admiration for the theological candor of the disputants.</w:t>
      </w:r>
    </w:p>
    <w:p>
      <w:r>
        <w:rPr>
          <w:b/>
        </w:rPr>
        <w:t>SUMMARY</w:t>
      </w:r>
      <w:r>
        <w:t>:</w:t>
      </w:r>
    </w:p>
    <w:p>
      <w:r>
        <w:t>Kilian McDonnell reviews the high-profile public debate between Cardinals Joseph Ratzinger and Walter Kasper over the relationship between the universal Church and local churches [Page 227]. Ratzinger (representing the CDF) defends the "ontological and temporal priority of the universal Church" as an eternal mystery pre-existing creation, warning that a one-sided emphasis on the local church collapses ecclesiology into a sociological, political power struggle (such as Leonardo Boff's relativism) [Pages 228, 234, 238]. Kasper counters that this priority risks restoring "Roman centralism" and treating local dioceses as mere administrative districts, proposing instead that the universal and local churches exist in a "perichoretic" relationship of "simultaneity" and mutual interiority [Pages 231, 240, 247]. McDonnell concludes that while the debate exposes deep differences in philosophical systems (Platonic priority vs. Aristotelian historical concrete reality), both theologians eventually converged on the practical co-existence of the universal and local in every concrete ecclesial event, such as baptism and the Eucharist [Pages 245, 247, 248].</w:t>
      </w:r>
    </w:p>
    <w:p>
      <w:pPr>
        <w:jc w:val="center"/>
      </w:pPr>
      <w:r>
        <w:rPr>
          <w:color w:val="7A705C"/>
          <w:sz w:val="18"/>
        </w:rPr>
        <w:t>——————————————————————————————</w:t>
      </w:r>
    </w:p>
    <w:p>
      <w:r>
        <w:t>🧩 I could compile a comparative structural matrix illustrating how each of these five authors conceives of the relationship between local, regional, and universal church structures.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