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2"/>
        </w:rPr>
        <w:t>BAPTISM AND CONFIRMATION</w:t>
      </w:r>
    </w:p>
    <w:p>
      <w:pPr>
        <w:jc w:val="center"/>
      </w:pPr>
      <w:r>
        <w:rPr>
          <w:i/>
          <w:sz w:val="30"/>
        </w:rPr>
        <w:t>The Sacraments of Christian Initiation</w:t>
      </w:r>
    </w:p>
    <w:p>
      <w:pPr>
        <w:jc w:val="center"/>
      </w:pPr>
      <w:r>
        <w:rPr>
          <w:color w:val="7A705C"/>
          <w:sz w:val="22"/>
        </w:rPr>
        <w:t>Comprehensive BTh-Level Study Notes — Scripture, Patristics, Scholasticism, Reformation, and the Modern Rites</w:t>
      </w:r>
    </w:p>
    <w:p>
      <w:r>
        <w:br w:type="page"/>
      </w:r>
    </w:p>
    <w:p>
      <w:r>
        <w:rPr>
          <w:b/>
          <w:sz w:val="32"/>
        </w:rPr>
        <w:t>Contents</w:t>
      </w:r>
    </w:p>
    <w:p>
      <w:r>
        <w:rPr>
          <w:b/>
        </w:rPr>
        <w:t xml:space="preserve">Unit 1  </w:t>
      </w:r>
      <w:r>
        <w:t>Biblical Foundations of Baptism</w:t>
      </w:r>
    </w:p>
    <w:p>
      <w:r>
        <w:rPr>
          <w:b/>
        </w:rPr>
        <w:t xml:space="preserve">Unit 2  </w:t>
      </w:r>
      <w:r>
        <w:t>The Patristic Era — Rites, Controversies, and the Catechumenate</w:t>
      </w:r>
    </w:p>
    <w:p>
      <w:r>
        <w:rPr>
          <w:b/>
        </w:rPr>
        <w:t xml:space="preserve">Unit 3  </w:t>
      </w:r>
      <w:r>
        <w:t>The Middle Ages and the Scholastic Synthesis</w:t>
      </w:r>
    </w:p>
    <w:p>
      <w:r>
        <w:rPr>
          <w:b/>
        </w:rPr>
        <w:t xml:space="preserve">Unit 4  </w:t>
      </w:r>
      <w:r>
        <w:t>Reformation and the Council of Trent</w:t>
      </w:r>
    </w:p>
    <w:p>
      <w:r>
        <w:rPr>
          <w:b/>
        </w:rPr>
        <w:t xml:space="preserve">Unit 5  </w:t>
      </w:r>
      <w:r>
        <w:t>The Modern Era — Vatican II and After</w:t>
      </w:r>
    </w:p>
    <w:p>
      <w:r>
        <w:rPr>
          <w:b/>
        </w:rPr>
        <w:t xml:space="preserve">Unit 6  </w:t>
      </w:r>
      <w:r>
        <w:t>Biblical Foundations of Confirmation</w:t>
      </w:r>
    </w:p>
    <w:p>
      <w:r>
        <w:rPr>
          <w:b/>
        </w:rPr>
        <w:t xml:space="preserve">Unit 7  </w:t>
      </w:r>
      <w:r>
        <w:t>Confirmation in the Patristic Era — One Rite, Then Two</w:t>
      </w:r>
    </w:p>
    <w:p>
      <w:r>
        <w:rPr>
          <w:b/>
        </w:rPr>
        <w:t xml:space="preserve">Unit 8  </w:t>
      </w:r>
      <w:r>
        <w:t>The Medieval Settlement of Confirmation</w:t>
      </w:r>
    </w:p>
    <w:p>
      <w:r>
        <w:rPr>
          <w:b/>
        </w:rPr>
        <w:t xml:space="preserve">Unit 9  </w:t>
      </w:r>
      <w:r>
        <w:t>Confirmation: Reformation, Trent, and the Modern Problem</w:t>
      </w:r>
    </w:p>
    <w:p>
      <w:r>
        <w:rPr>
          <w:b/>
        </w:rPr>
        <w:t xml:space="preserve">Unit 10  </w:t>
      </w:r>
      <w:r>
        <w:t>Theological Significance</w:t>
      </w:r>
    </w:p>
    <w:p>
      <w:r>
        <w:rPr>
          <w:b/>
        </w:rPr>
        <w:t xml:space="preserve">Unit 11  </w:t>
      </w:r>
      <w:r>
        <w:t>Live Debates and Contested Questions</w:t>
      </w:r>
    </w:p>
    <w:p>
      <w:r>
        <w:rPr>
          <w:b/>
        </w:rPr>
        <w:t xml:space="preserve">Unit 12  </w:t>
      </w:r>
      <w:r>
        <w:t>Practical and Pastoral Application</w:t>
      </w:r>
    </w:p>
    <w:p>
      <w:r>
        <w:rPr>
          <w:b/>
        </w:rPr>
        <w:t xml:space="preserve">Unit 13  </w:t>
      </w:r>
      <w:r>
        <w:t>Master Comparison Schema</w:t>
      </w:r>
    </w:p>
    <w:p>
      <w:r>
        <w:rPr>
          <w:b/>
        </w:rPr>
        <w:t xml:space="preserve">Unit 14  </w:t>
      </w:r>
      <w:r>
        <w:t>Examination Preparation</w:t>
      </w:r>
    </w:p>
    <w:p>
      <w:r>
        <w:br w:type="page"/>
      </w:r>
    </w:p>
    <w:p>
      <w:r>
        <w:rPr>
          <w:b/>
          <w:color w:val="9C7A2E"/>
          <w:sz w:val="22"/>
        </w:rPr>
        <w:t>UNIT 1</w:t>
      </w:r>
    </w:p>
    <w:p>
      <w:r>
        <w:rPr>
          <w:b/>
          <w:color w:val="24406B"/>
          <w:sz w:val="42"/>
        </w:rPr>
        <w:t>Biblical Foundations of Baptism</w:t>
      </w:r>
    </w:p>
    <w:p>
      <w:pPr>
        <w:spacing w:before="280"/>
      </w:pPr>
      <w:r>
        <w:rPr>
          <w:b/>
          <w:color w:val="24406B"/>
          <w:sz w:val="34"/>
        </w:rPr>
        <w:t>Old Testament Prefigurements (Types)</w:t>
      </w:r>
    </w:p>
    <w:p>
      <w:r>
        <w:t>The Church has never read Baptism as an invention of the New Testament. It reads it as the fulfilment of a pattern God had been rehearsing throughout Israel's history — water as the place where God destroys, delivers, and re-creates. All six classic types appear in the Easter Vigil's Blessing of Water, which is itself a compressed course in biblical theology.</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Type</w:t>
            </w:r>
          </w:p>
        </w:tc>
        <w:tc>
          <w:tcPr>
            <w:tcW w:type="dxa" w:w="2880"/>
            <w:shd w:val="clear" w:color="auto" w:fill="E4E9F1"/>
          </w:tcPr>
          <w:p>
            <w:r>
              <w:rPr>
                <w:b/>
              </w:rPr>
            </w:r>
            <w:r>
              <w:rPr>
                <w:b/>
              </w:rPr>
              <w:t>Text</w:t>
            </w:r>
          </w:p>
        </w:tc>
        <w:tc>
          <w:tcPr>
            <w:tcW w:type="dxa" w:w="2880"/>
            <w:shd w:val="clear" w:color="auto" w:fill="E4E9F1"/>
          </w:tcPr>
          <w:p>
            <w:r>
              <w:rPr>
                <w:b/>
              </w:rPr>
            </w:r>
            <w:r>
              <w:rPr>
                <w:b/>
              </w:rPr>
              <w:t>What it prefigures</w:t>
            </w:r>
          </w:p>
        </w:tc>
      </w:tr>
      <w:tr>
        <w:tc>
          <w:tcPr>
            <w:tcW w:type="dxa" w:w="2880"/>
          </w:tcPr>
          <w:p>
            <w:r/>
            <w:r>
              <w:t>The Spirit over the waters</w:t>
            </w:r>
          </w:p>
        </w:tc>
        <w:tc>
          <w:tcPr>
            <w:tcW w:type="dxa" w:w="2880"/>
          </w:tcPr>
          <w:p>
            <w:r/>
            <w:r>
              <w:t>Gen 1:2</w:t>
            </w:r>
          </w:p>
        </w:tc>
        <w:tc>
          <w:tcPr>
            <w:tcW w:type="dxa" w:w="2880"/>
          </w:tcPr>
          <w:p>
            <w:r/>
            <w:r>
              <w:t xml:space="preserve">Water as the womb of creation; Baptism as </w:t>
            </w:r>
            <w:r>
              <w:rPr>
                <w:i/>
              </w:rPr>
              <w:t>new</w:t>
            </w:r>
            <w:r>
              <w:t xml:space="preserve"> creation</w:t>
            </w:r>
          </w:p>
        </w:tc>
      </w:tr>
      <w:tr>
        <w:tc>
          <w:tcPr>
            <w:tcW w:type="dxa" w:w="2880"/>
          </w:tcPr>
          <w:p>
            <w:r/>
            <w:r>
              <w:t>The Flood</w:t>
            </w:r>
          </w:p>
        </w:tc>
        <w:tc>
          <w:tcPr>
            <w:tcW w:type="dxa" w:w="2880"/>
          </w:tcPr>
          <w:p>
            <w:r/>
            <w:r>
              <w:t xml:space="preserve">Gen 7-8; </w:t>
            </w:r>
            <w:r>
              <w:rPr>
                <w:b/>
              </w:rPr>
              <w:t>1 Pet 3:20-21</w:t>
            </w:r>
          </w:p>
        </w:tc>
        <w:tc>
          <w:tcPr>
            <w:tcW w:type="dxa" w:w="2880"/>
          </w:tcPr>
          <w:p>
            <w:r/>
            <w:r>
              <w:t>Judgement on sin, salvation of the few "through water"</w:t>
            </w:r>
          </w:p>
        </w:tc>
      </w:tr>
      <w:tr>
        <w:tc>
          <w:tcPr>
            <w:tcW w:type="dxa" w:w="2880"/>
          </w:tcPr>
          <w:p>
            <w:r/>
            <w:r>
              <w:t>The Red Sea crossing</w:t>
            </w:r>
          </w:p>
        </w:tc>
        <w:tc>
          <w:tcPr>
            <w:tcW w:type="dxa" w:w="2880"/>
          </w:tcPr>
          <w:p>
            <w:r/>
            <w:r>
              <w:t xml:space="preserve">Exod 14; </w:t>
            </w:r>
            <w:r>
              <w:rPr>
                <w:b/>
              </w:rPr>
              <w:t>1 Cor 10:1-2</w:t>
            </w:r>
          </w:p>
        </w:tc>
        <w:tc>
          <w:tcPr>
            <w:tcW w:type="dxa" w:w="2880"/>
          </w:tcPr>
          <w:p>
            <w:r/>
            <w:r>
              <w:t>Liberation from slavery; "baptised into Moses"</w:t>
            </w:r>
          </w:p>
        </w:tc>
      </w:tr>
      <w:tr>
        <w:tc>
          <w:tcPr>
            <w:tcW w:type="dxa" w:w="2880"/>
          </w:tcPr>
          <w:p>
            <w:r/>
            <w:r>
              <w:t>Crossing the Jordan</w:t>
            </w:r>
          </w:p>
        </w:tc>
        <w:tc>
          <w:tcPr>
            <w:tcW w:type="dxa" w:w="2880"/>
          </w:tcPr>
          <w:p>
            <w:r/>
            <w:r>
              <w:t>Josh 3</w:t>
            </w:r>
          </w:p>
        </w:tc>
        <w:tc>
          <w:tcPr>
            <w:tcW w:type="dxa" w:w="2880"/>
          </w:tcPr>
          <w:p>
            <w:r/>
            <w:r>
              <w:t>Entry into the promised inheritance</w:t>
            </w:r>
          </w:p>
        </w:tc>
      </w:tr>
      <w:tr>
        <w:tc>
          <w:tcPr>
            <w:tcW w:type="dxa" w:w="2880"/>
          </w:tcPr>
          <w:p>
            <w:r/>
            <w:r>
              <w:t>Circumcision</w:t>
            </w:r>
          </w:p>
        </w:tc>
        <w:tc>
          <w:tcPr>
            <w:tcW w:type="dxa" w:w="2880"/>
          </w:tcPr>
          <w:p>
            <w:r/>
            <w:r>
              <w:t xml:space="preserve">Gen 17; </w:t>
            </w:r>
            <w:r>
              <w:rPr>
                <w:b/>
              </w:rPr>
              <w:t>Col 2:11-12</w:t>
            </w:r>
          </w:p>
        </w:tc>
        <w:tc>
          <w:tcPr>
            <w:tcW w:type="dxa" w:w="2880"/>
          </w:tcPr>
          <w:p>
            <w:r/>
            <w:r>
              <w:t>Covenant incorporation, now "not made with hands"</w:t>
            </w:r>
          </w:p>
        </w:tc>
      </w:tr>
      <w:tr>
        <w:tc>
          <w:tcPr>
            <w:tcW w:type="dxa" w:w="2880"/>
          </w:tcPr>
          <w:p>
            <w:r/>
            <w:r>
              <w:t>Naaman's washing</w:t>
            </w:r>
          </w:p>
        </w:tc>
        <w:tc>
          <w:tcPr>
            <w:tcW w:type="dxa" w:w="2880"/>
          </w:tcPr>
          <w:p>
            <w:r/>
            <w:r>
              <w:t>2 Kgs 5:10-14</w:t>
            </w:r>
          </w:p>
        </w:tc>
        <w:tc>
          <w:tcPr>
            <w:tcW w:type="dxa" w:w="2880"/>
          </w:tcPr>
          <w:p>
            <w:r/>
            <w:r>
              <w:t>Cleansing of the Gentile through obedient washing</w:t>
            </w:r>
          </w:p>
        </w:tc>
      </w:tr>
    </w:tbl>
    <w:p>
      <w:pPr>
        <w:spacing w:after="80"/>
      </w:pPr>
    </w:p>
    <w:p>
      <w:r>
        <w:t xml:space="preserve">The single most important Old Testament text for baptismal theology is </w:t>
      </w:r>
      <w:r>
        <w:rPr>
          <w:b/>
        </w:rPr>
        <w:t>Ezekiel 36:25-27</w:t>
      </w:r>
      <w:r>
        <w:t xml:space="preserve"> — "I will sprinkle clean water upon you... A new heart I will give you, and a new spirit I will put within you." Note the structure: </w:t>
      </w:r>
      <w:r>
        <w:rPr>
          <w:b/>
        </w:rPr>
        <w:t>water and Spirit together</w:t>
      </w:r>
      <w:r>
        <w:t xml:space="preserve">, cleansing </w:t>
      </w:r>
      <w:r>
        <w:rPr>
          <w:i/>
        </w:rPr>
        <w:t>and</w:t>
      </w:r>
      <w:r>
        <w:t xml:space="preserve"> interior transformation. This is precisely the two-fold structure Jesus names in John 3:5.</w:t>
      </w:r>
    </w:p>
    <w:p>
      <w:r>
        <w:rPr>
          <w:b/>
        </w:rPr>
        <w:t>Second Temple background.</w:t>
      </w:r>
      <w:r>
        <w:t xml:space="preserve"> Two practices were already in place when John the Baptist appeared: </w:t>
      </w:r>
      <w:r>
        <w:rPr>
          <w:i/>
        </w:rPr>
        <w:t>proselyte baptism</w:t>
      </w:r>
      <w:r>
        <w:t xml:space="preserve"> (a self-administered immersion by which a Gentile entered Israel) and the repeated ritual ablutions of Qumran. John's baptism differs from both — it is </w:t>
      </w:r>
      <w:r>
        <w:rPr>
          <w:b/>
        </w:rPr>
        <w:t>once-for-all</w:t>
      </w:r>
      <w:r>
        <w:t xml:space="preserve">, </w:t>
      </w:r>
      <w:r>
        <w:rPr>
          <w:b/>
        </w:rPr>
        <w:t>administered by another</w:t>
      </w:r>
      <w:r>
        <w:t xml:space="preserve">, </w:t>
      </w:r>
      <w:r>
        <w:rPr>
          <w:b/>
        </w:rPr>
        <w:t>eschatological</w:t>
      </w:r>
      <w:r>
        <w:t xml:space="preserve">, and, scandalously, </w:t>
      </w:r>
      <w:r>
        <w:rPr>
          <w:b/>
        </w:rPr>
        <w:t>demanded of Jews</w:t>
      </w:r>
      <w:r>
        <w:t>, not just Gentiles.</w:t>
      </w:r>
    </w:p>
    <w:p>
      <w:r>
        <w:rPr>
          <w:b/>
        </w:rPr>
        <w:t>Illustration.</w:t>
      </w:r>
      <w:r>
        <w:t xml:space="preserve"> Think of the Old Testament types as a composer's sketches. The Flood, the Red Sea, the Jordan, circumcision — each is a fragment of melody. Baptism is not a new tune; it is the symphony in which every fragment finally finds its place.</w:t>
      </w:r>
    </w:p>
    <w:p>
      <w:pPr>
        <w:spacing w:before="280"/>
      </w:pPr>
      <w:r>
        <w:rPr>
          <w:b/>
          <w:color w:val="24406B"/>
          <w:sz w:val="34"/>
        </w:rPr>
        <w:t>John's Baptism and the Baptism of Jesus</w:t>
      </w:r>
    </w:p>
    <w:p>
      <w:r>
        <w:t xml:space="preserve">John's baptism </w:t>
      </w:r>
      <w:r>
        <w:rPr>
          <w:i/>
        </w:rPr>
        <w:t>prepares</w:t>
      </w:r>
      <w:r>
        <w:t xml:space="preserve">; Christ's baptism </w:t>
      </w:r>
      <w:r>
        <w:rPr>
          <w:i/>
        </w:rPr>
        <w:t>empowers</w:t>
      </w:r>
      <w:r>
        <w:t xml:space="preserve">. The distinction is not academic — Luke stages it as a real pastoral problem in </w:t>
      </w:r>
      <w:r>
        <w:rPr>
          <w:b/>
        </w:rPr>
        <w:t>Acts 19:1-7</w:t>
      </w:r>
      <w:r>
        <w:t>, where Paul finds disciples at Ephesus who have received "John's baptism" and have "not even heard that there is a Holy Spirit." They are baptised again "in the name of the Lord Jesus." This is the only unambiguous re-baptism in the New Testament, and it works precisely because John's rite was never Christian baptism at all.</w:t>
      </w:r>
    </w:p>
    <w:p>
      <w:r>
        <w:rPr>
          <w:b/>
        </w:rPr>
        <w:t>Jesus's own baptism</w:t>
      </w:r>
      <w:r>
        <w:t xml:space="preserve"> (Mk 1:9-11; Mt 3:13-17; Lk 3:21-22) raises the question the Fathers immediately asked: </w:t>
      </w:r>
      <w:r>
        <w:rPr>
          <w:i/>
        </w:rPr>
        <w:t>why would the sinless one submit to a baptism of repentance?</w:t>
      </w:r>
      <w:r>
        <w:t xml:space="preserve"> Three classical answers:</w:t>
      </w:r>
    </w:p>
    <w:p>
      <w:pPr>
        <w:pStyle w:val="ListNumber"/>
      </w:pPr>
      <w:r>
        <w:rPr>
          <w:b/>
        </w:rPr>
        <w:t>Solidarity</w:t>
      </w:r>
      <w:r>
        <w:t xml:space="preserve"> — he stands in the queue with sinners (the whole logic of the Incarnation in miniature).</w:t>
      </w:r>
    </w:p>
    <w:p>
      <w:pPr>
        <w:pStyle w:val="ListNumber"/>
      </w:pPr>
      <w:r>
        <w:rPr>
          <w:b/>
        </w:rPr>
        <w:t>Sanctification of the waters</w:t>
      </w:r>
      <w:r>
        <w:t xml:space="preserve"> — he did not need the water; the water needed him. He does not take away its impurity; he leaves behind his holiness.</w:t>
      </w:r>
    </w:p>
    <w:p>
      <w:pPr>
        <w:pStyle w:val="ListNumber"/>
      </w:pPr>
      <w:r>
        <w:rPr>
          <w:b/>
        </w:rPr>
        <w:t>Trinitarian manifestation</w:t>
      </w:r>
      <w:r>
        <w:t xml:space="preserve"> — Father's voice, Spirit as dove, Son in the water. Every Christian baptism participates in </w:t>
      </w:r>
      <w:r>
        <w:rPr>
          <w:i/>
        </w:rPr>
        <w:t>this</w:t>
      </w:r>
      <w:r>
        <w:t xml:space="preserve"> scene, which is why the Trinitarian formula is description, not decoration.</w:t>
      </w:r>
    </w:p>
    <w:p>
      <w:r>
        <w:rPr>
          <w:b/>
        </w:rPr>
        <w:t>And there is a second "baptism."</w:t>
      </w:r>
      <w:r>
        <w:t xml:space="preserve"> Jesus uses the word for his death: </w:t>
      </w:r>
      <w:r>
        <w:rPr>
          <w:i/>
        </w:rPr>
        <w:t>"I have a baptism to be baptised with, and how I am constrained until it is accomplished"</w:t>
      </w:r>
      <w:r>
        <w:t xml:space="preserve"> (Lk 12:50; cf. Mk 10:38). This is the hinge on which Pauline baptismal theology turns — baptism is not primarily a washing, it is a </w:t>
      </w:r>
      <w:r>
        <w:rPr>
          <w:b/>
        </w:rPr>
        <w:t>drowning</w:t>
      </w:r>
      <w:r>
        <w:t>.</w:t>
      </w:r>
    </w:p>
    <w:p>
      <w:pPr>
        <w:spacing w:before="280"/>
      </w:pPr>
      <w:r>
        <w:rPr>
          <w:b/>
          <w:color w:val="24406B"/>
          <w:sz w:val="34"/>
        </w:rPr>
        <w:t>The Dominical Command</w:t>
      </w:r>
    </w:p>
    <w:p>
      <w:r>
        <w:rPr>
          <w:b/>
        </w:rPr>
        <w:t>Matthew 28:19</w:t>
      </w:r>
      <w:r>
        <w:t xml:space="preserve"> — "Go therefore and make disciples of all nations, baptising them in the name of the Father and of the Son and of the Holy Spirit."</w:t>
      </w:r>
    </w:p>
    <w:p>
      <w:r>
        <w:t>Three things a BTh student must be able to say about this verse:</w:t>
      </w:r>
    </w:p>
    <w:p>
      <w:pPr>
        <w:pStyle w:val="ListBullet"/>
      </w:pPr>
      <w:r>
        <w:t xml:space="preserve">The </w:t>
      </w:r>
      <w:r>
        <w:rPr>
          <w:b/>
        </w:rPr>
        <w:t>singular "name"</w:t>
      </w:r>
      <w:r>
        <w:t xml:space="preserve"> (</w:t>
      </w:r>
      <w:r>
        <w:rPr>
          <w:i/>
        </w:rPr>
        <w:t>eis to onoma</w:t>
      </w:r>
      <w:r>
        <w:t>, not "names") is a monotheistic confession, not tritheism — the same grammatical point that anchors patristic Trinitarian argument.</w:t>
      </w:r>
    </w:p>
    <w:p>
      <w:pPr>
        <w:pStyle w:val="ListBullet"/>
      </w:pPr>
      <w:r>
        <w:rPr>
          <w:i/>
        </w:rPr>
        <w:t>Eis to onoma</w:t>
      </w:r>
      <w:r>
        <w:t xml:space="preserve"> is commercial-legal Greek for transfer of ownership into an account. Baptism transfers you into the possession of the Triune God.</w:t>
      </w:r>
    </w:p>
    <w:p>
      <w:pPr>
        <w:pStyle w:val="ListBullet"/>
      </w:pPr>
      <w:r>
        <w:rPr>
          <w:b/>
        </w:rPr>
        <w:t>Critical honesty:</w:t>
      </w:r>
      <w:r>
        <w:t xml:space="preserve"> many exegetes hold the developed triadic formula reflects the liturgical practice of Matthew's community rather than </w:t>
      </w:r>
      <w:r>
        <w:rPr>
          <w:i/>
        </w:rPr>
        <w:t>ipsissima verba</w:t>
      </w:r>
      <w:r>
        <w:t xml:space="preserve">. This does not undermine the sacrament — the Church's practice </w:t>
      </w:r>
      <w:r>
        <w:rPr>
          <w:i/>
        </w:rPr>
        <w:t>is</w:t>
      </w:r>
      <w:r>
        <w:t xml:space="preserve"> the apostolic tradition — but a BTh student should not pretend the historical question does not exist.</w:t>
      </w:r>
    </w:p>
    <w:p>
      <w:pPr>
        <w:spacing w:before="280"/>
      </w:pPr>
      <w:r>
        <w:rPr>
          <w:b/>
          <w:color w:val="24406B"/>
          <w:sz w:val="34"/>
        </w:rPr>
        <w:t>Pauline Theology: Baptism as Death and Resurrection</w:t>
      </w:r>
    </w:p>
    <w:p>
      <w:r>
        <w:t xml:space="preserve">For Paul, baptism is not chiefly about </w:t>
      </w:r>
      <w:r>
        <w:rPr>
          <w:i/>
        </w:rPr>
        <w:t>getting clean</w:t>
      </w:r>
      <w:r>
        <w:t xml:space="preserve">. It is about </w:t>
      </w:r>
      <w:r>
        <w:rPr>
          <w:i/>
        </w:rPr>
        <w:t>dying</w:t>
      </w:r>
      <w:r>
        <w:t>.</w:t>
      </w:r>
    </w:p>
    <w:p>
      <w:r>
        <w:rPr>
          <w:b/>
        </w:rPr>
        <w:t>Romans 6:3-11</w:t>
      </w:r>
      <w:r>
        <w:t xml:space="preserve"> — "Do you not know that all of us who have been baptised into Christ Jesus were baptised into his death? We were buried therefore with him by baptism into death, so that as Christ was raised from the dead by the glory of the Father, we too might walk in newness of life."</w:t>
      </w:r>
    </w:p>
    <w:p>
      <w:r>
        <w:t xml:space="preserve">The three-fold movement — </w:t>
      </w:r>
      <w:r>
        <w:rPr>
          <w:b/>
        </w:rPr>
        <w:t>into his death / buried with him / raised to newness of life</w:t>
      </w:r>
      <w:r>
        <w:t xml:space="preserve"> — is why the early Church used immersion in a pool with steps down and steps up, often cruciform or octagonal. You descend into a grave and climb out of a womb.</w:t>
      </w:r>
    </w:p>
    <w:p>
      <w:r>
        <w:t>The other great Pauline texts:</w:t>
      </w:r>
    </w:p>
    <w:p>
      <w:pPr>
        <w:pStyle w:val="ListBullet"/>
      </w:pPr>
      <w:r>
        <w:rPr>
          <w:b/>
        </w:rPr>
        <w:t>Gal 3:27-28</w:t>
      </w:r>
      <w:r>
        <w:t xml:space="preserve"> — "As many of you as were baptised into Christ have </w:t>
      </w:r>
      <w:r>
        <w:rPr>
          <w:i/>
        </w:rPr>
        <w:t>put on</w:t>
      </w:r>
      <w:r>
        <w:t xml:space="preserve"> Christ (</w:t>
      </w:r>
      <w:r>
        <w:rPr>
          <w:i/>
        </w:rPr>
        <w:t>enedysasthe</w:t>
      </w:r>
      <w:r>
        <w:t>). There is neither Jew nor Greek, slave nor free, male nor female." Baptism is the ground of Christian social equality. This verse has done more work in liberation, feminist, and Dalit theology than any other sacramental text.</w:t>
      </w:r>
    </w:p>
    <w:p>
      <w:pPr>
        <w:pStyle w:val="ListBullet"/>
      </w:pPr>
      <w:r>
        <w:rPr>
          <w:b/>
        </w:rPr>
        <w:t>1 Cor 12:13</w:t>
      </w:r>
      <w:r>
        <w:t xml:space="preserve"> — "In one Spirit we were all baptised into one body." Baptism is </w:t>
      </w:r>
      <w:r>
        <w:rPr>
          <w:i/>
        </w:rPr>
        <w:t>ecclesial</w:t>
      </w:r>
      <w:r>
        <w:t xml:space="preserve"> before it is individual.</w:t>
      </w:r>
    </w:p>
    <w:p>
      <w:pPr>
        <w:pStyle w:val="ListBullet"/>
      </w:pPr>
      <w:r>
        <w:rPr>
          <w:b/>
        </w:rPr>
        <w:t>Titus 3:5</w:t>
      </w:r>
      <w:r>
        <w:t xml:space="preserve"> — "the washing of regeneration (</w:t>
      </w:r>
      <w:r>
        <w:rPr>
          <w:i/>
        </w:rPr>
        <w:t>loutron palingenesias</w:t>
      </w:r>
      <w:r>
        <w:t>) and renewal in the Holy Spirit."</w:t>
      </w:r>
    </w:p>
    <w:p>
      <w:pPr>
        <w:pStyle w:val="ListBullet"/>
      </w:pPr>
      <w:r>
        <w:rPr>
          <w:b/>
        </w:rPr>
        <w:t>Eph 4:4-5</w:t>
      </w:r>
      <w:r>
        <w:t xml:space="preserve"> — "one Lord, one faith, one baptism." The verse on which the entire modern ecumenical movement rests.</w:t>
      </w:r>
    </w:p>
    <w:p>
      <w:pPr>
        <w:pStyle w:val="ListBullet"/>
      </w:pPr>
      <w:r>
        <w:rPr>
          <w:b/>
        </w:rPr>
        <w:t>Col 2:11-12</w:t>
      </w:r>
      <w:r>
        <w:t xml:space="preserve"> — baptism as "the circumcision of Christ," made without hands.</w:t>
      </w:r>
    </w:p>
    <w:p>
      <w:pPr>
        <w:spacing w:before="280"/>
      </w:pPr>
      <w:r>
        <w:rPr>
          <w:b/>
          <w:color w:val="24406B"/>
          <w:sz w:val="34"/>
        </w:rPr>
        <w:t>Baptism in Acts: The Untidy Evidence</w:t>
      </w:r>
    </w:p>
    <w:p>
      <w:r>
        <w:t>Acts refuses to give a single tidy pattern — and that untidiness is theologically important.</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Episode</w:t>
            </w:r>
          </w:p>
        </w:tc>
        <w:tc>
          <w:tcPr>
            <w:tcW w:type="dxa" w:w="2880"/>
            <w:shd w:val="clear" w:color="auto" w:fill="E4E9F1"/>
          </w:tcPr>
          <w:p>
            <w:r>
              <w:rPr>
                <w:b/>
              </w:rPr>
            </w:r>
            <w:r>
              <w:rPr>
                <w:b/>
              </w:rPr>
              <w:t>Sequence</w:t>
            </w:r>
          </w:p>
        </w:tc>
        <w:tc>
          <w:tcPr>
            <w:tcW w:type="dxa" w:w="2880"/>
            <w:shd w:val="clear" w:color="auto" w:fill="E4E9F1"/>
          </w:tcPr>
          <w:p>
            <w:r>
              <w:rPr>
                <w:b/>
              </w:rPr>
            </w:r>
            <w:r>
              <w:rPr>
                <w:b/>
              </w:rPr>
              <w:t>Why it matters</w:t>
            </w:r>
          </w:p>
        </w:tc>
      </w:tr>
      <w:tr>
        <w:tc>
          <w:tcPr>
            <w:tcW w:type="dxa" w:w="2880"/>
          </w:tcPr>
          <w:p>
            <w:r/>
            <w:r>
              <w:t>Pentecost (2:38)</w:t>
            </w:r>
          </w:p>
        </w:tc>
        <w:tc>
          <w:tcPr>
            <w:tcW w:type="dxa" w:w="2880"/>
          </w:tcPr>
          <w:p>
            <w:r/>
            <w:r>
              <w:t>Preaching, repentance, baptism, Spirit</w:t>
            </w:r>
          </w:p>
        </w:tc>
        <w:tc>
          <w:tcPr>
            <w:tcW w:type="dxa" w:w="2880"/>
          </w:tcPr>
          <w:p>
            <w:r/>
            <w:r>
              <w:t>The "normal" pattern</w:t>
            </w:r>
          </w:p>
        </w:tc>
      </w:tr>
      <w:tr>
        <w:tc>
          <w:tcPr>
            <w:tcW w:type="dxa" w:w="2880"/>
          </w:tcPr>
          <w:p>
            <w:r/>
            <w:r>
              <w:t>Samaria (8:14-17)</w:t>
            </w:r>
          </w:p>
        </w:tc>
        <w:tc>
          <w:tcPr>
            <w:tcW w:type="dxa" w:w="2880"/>
          </w:tcPr>
          <w:p>
            <w:r/>
            <w:r>
              <w:t xml:space="preserve">Baptism, </w:t>
            </w:r>
            <w:r>
              <w:rPr>
                <w:i/>
              </w:rPr>
              <w:t>then</w:t>
            </w:r>
            <w:r>
              <w:t xml:space="preserve"> apostolic hand-laying, Spirit</w:t>
            </w:r>
          </w:p>
        </w:tc>
        <w:tc>
          <w:tcPr>
            <w:tcW w:type="dxa" w:w="2880"/>
          </w:tcPr>
          <w:p>
            <w:r/>
            <w:r>
              <w:rPr>
                <w:b/>
              </w:rPr>
              <w:t>The seed-text of Confirmation</w:t>
            </w:r>
          </w:p>
        </w:tc>
      </w:tr>
      <w:tr>
        <w:tc>
          <w:tcPr>
            <w:tcW w:type="dxa" w:w="2880"/>
          </w:tcPr>
          <w:p>
            <w:r/>
            <w:r>
              <w:t>Ethiopian eunuch (8:36-38)</w:t>
            </w:r>
          </w:p>
        </w:tc>
        <w:tc>
          <w:tcPr>
            <w:tcW w:type="dxa" w:w="2880"/>
          </w:tcPr>
          <w:p>
            <w:r/>
            <w:r>
              <w:t>Instruction, immediate baptism</w:t>
            </w:r>
          </w:p>
        </w:tc>
        <w:tc>
          <w:tcPr>
            <w:tcW w:type="dxa" w:w="2880"/>
          </w:tcPr>
          <w:p>
            <w:r/>
            <w:r>
              <w:t>No delay, no catechumenate</w:t>
            </w:r>
          </w:p>
        </w:tc>
      </w:tr>
      <w:tr>
        <w:tc>
          <w:tcPr>
            <w:tcW w:type="dxa" w:w="2880"/>
          </w:tcPr>
          <w:p>
            <w:r/>
            <w:r>
              <w:t>Cornelius (10:44-48)</w:t>
            </w:r>
          </w:p>
        </w:tc>
        <w:tc>
          <w:tcPr>
            <w:tcW w:type="dxa" w:w="2880"/>
          </w:tcPr>
          <w:p>
            <w:r/>
            <w:r>
              <w:rPr>
                <w:b/>
              </w:rPr>
              <w:t>Spirit first</w:t>
            </w:r>
            <w:r>
              <w:t>, water afterward</w:t>
            </w:r>
          </w:p>
        </w:tc>
        <w:tc>
          <w:tcPr>
            <w:tcW w:type="dxa" w:w="2880"/>
          </w:tcPr>
          <w:p>
            <w:r/>
            <w:r>
              <w:t>God is not bound by the sacraments he binds us to</w:t>
            </w:r>
          </w:p>
        </w:tc>
      </w:tr>
      <w:tr>
        <w:tc>
          <w:tcPr>
            <w:tcW w:type="dxa" w:w="2880"/>
          </w:tcPr>
          <w:p>
            <w:r/>
            <w:r>
              <w:t>Lydia, jailer (16:15, 33)</w:t>
            </w:r>
          </w:p>
        </w:tc>
        <w:tc>
          <w:tcPr>
            <w:tcW w:type="dxa" w:w="2880"/>
          </w:tcPr>
          <w:p>
            <w:r/>
            <w:r>
              <w:t>"she and her household" (</w:t>
            </w:r>
            <w:r>
              <w:rPr>
                <w:i/>
              </w:rPr>
              <w:t>oikos</w:t>
            </w:r>
            <w:r>
              <w:t>)</w:t>
            </w:r>
          </w:p>
        </w:tc>
        <w:tc>
          <w:tcPr>
            <w:tcW w:type="dxa" w:w="2880"/>
          </w:tcPr>
          <w:p>
            <w:r/>
            <w:r>
              <w:t>The disputed foundation of infant baptism</w:t>
            </w:r>
          </w:p>
        </w:tc>
      </w:tr>
      <w:tr>
        <w:tc>
          <w:tcPr>
            <w:tcW w:type="dxa" w:w="2880"/>
          </w:tcPr>
          <w:p>
            <w:r/>
            <w:r>
              <w:t>Ephesus (19:1-7)</w:t>
            </w:r>
          </w:p>
        </w:tc>
        <w:tc>
          <w:tcPr>
            <w:tcW w:type="dxa" w:w="2880"/>
          </w:tcPr>
          <w:p>
            <w:r/>
            <w:r>
              <w:t>Re-baptism plus hand-laying</w:t>
            </w:r>
          </w:p>
        </w:tc>
        <w:tc>
          <w:tcPr>
            <w:tcW w:type="dxa" w:w="2880"/>
          </w:tcPr>
          <w:p>
            <w:r/>
            <w:r>
              <w:t>John's baptism is not Christian baptism</w:t>
            </w:r>
          </w:p>
        </w:tc>
      </w:tr>
    </w:tbl>
    <w:p>
      <w:pPr>
        <w:spacing w:after="80"/>
      </w:pPr>
    </w:p>
    <w:p>
      <w:r>
        <w:rPr>
          <w:b/>
        </w:rPr>
        <w:t>Teaching point.</w:t>
      </w:r>
      <w:r>
        <w:t xml:space="preserve"> Cornelius (Acts 10) is the text every good sacramental theology must reckon with. Peter's argument — </w:t>
      </w:r>
      <w:r>
        <w:rPr>
          <w:i/>
        </w:rPr>
        <w:t>"Can anyone withhold the water?"</w:t>
      </w:r>
      <w:r>
        <w:t xml:space="preserve"> — assumes the Spirit had already been given. The sacraments are the </w:t>
      </w:r>
      <w:r>
        <w:rPr>
          <w:i/>
        </w:rPr>
        <w:t>ordinary</w:t>
      </w:r>
      <w:r>
        <w:t xml:space="preserve"> means God has bound himself to; they are not a cage in which God is trapped. Aquinas formalises this as </w:t>
      </w:r>
      <w:r>
        <w:rPr>
          <w:i/>
        </w:rPr>
        <w:t>"God is not bound to the sacraments"</w:t>
      </w:r>
      <w:r>
        <w:t xml:space="preserve"> (</w:t>
      </w:r>
      <w:r>
        <w:rPr>
          <w:i/>
        </w:rPr>
        <w:t>ST</w:t>
      </w:r>
      <w:r>
        <w:t xml:space="preserve"> III q.64 a.7) — which is exactly what licenses the later doctrines of baptism of desire and blood.</w:t>
      </w:r>
    </w:p>
    <w:p>
      <w:pPr>
        <w:spacing w:before="280"/>
      </w:pPr>
      <w:r>
        <w:rPr>
          <w:b/>
          <w:color w:val="24406B"/>
          <w:sz w:val="34"/>
        </w:rPr>
        <w:t>Key Terms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Term</w:t>
            </w:r>
          </w:p>
        </w:tc>
        <w:tc>
          <w:tcPr>
            <w:tcW w:type="dxa" w:w="2880"/>
            <w:shd w:val="clear" w:color="auto" w:fill="E4E9F1"/>
          </w:tcPr>
          <w:p>
            <w:r>
              <w:rPr>
                <w:b/>
              </w:rPr>
            </w:r>
            <w:r>
              <w:rPr>
                <w:b/>
              </w:rPr>
              <w:t>Language</w:t>
            </w:r>
          </w:p>
        </w:tc>
        <w:tc>
          <w:tcPr>
            <w:tcW w:type="dxa" w:w="2880"/>
            <w:shd w:val="clear" w:color="auto" w:fill="E4E9F1"/>
          </w:tcPr>
          <w:p>
            <w:r>
              <w:rPr>
                <w:b/>
              </w:rPr>
            </w:r>
            <w:r>
              <w:rPr>
                <w:b/>
              </w:rPr>
              <w:t>Meaning</w:t>
            </w:r>
          </w:p>
        </w:tc>
      </w:tr>
      <w:tr>
        <w:tc>
          <w:tcPr>
            <w:tcW w:type="dxa" w:w="2880"/>
          </w:tcPr>
          <w:p>
            <w:r/>
            <w:r>
              <w:rPr>
                <w:i/>
              </w:rPr>
              <w:t>baptizo</w:t>
            </w:r>
          </w:p>
        </w:tc>
        <w:tc>
          <w:tcPr>
            <w:tcW w:type="dxa" w:w="2880"/>
          </w:tcPr>
          <w:p>
            <w:r/>
            <w:r>
              <w:t>Greek</w:t>
            </w:r>
          </w:p>
        </w:tc>
        <w:tc>
          <w:tcPr>
            <w:tcW w:type="dxa" w:w="2880"/>
          </w:tcPr>
          <w:p>
            <w:r/>
            <w:r>
              <w:t>to dip, plunge, immerse — a dyer's and shipwreck word, not a sprinkling word</w:t>
            </w:r>
          </w:p>
        </w:tc>
      </w:tr>
      <w:tr>
        <w:tc>
          <w:tcPr>
            <w:tcW w:type="dxa" w:w="2880"/>
          </w:tcPr>
          <w:p>
            <w:r/>
            <w:r>
              <w:rPr>
                <w:i/>
              </w:rPr>
              <w:t>loutron palingenesias</w:t>
            </w:r>
          </w:p>
        </w:tc>
        <w:tc>
          <w:tcPr>
            <w:tcW w:type="dxa" w:w="2880"/>
          </w:tcPr>
          <w:p>
            <w:r/>
            <w:r>
              <w:t>Greek</w:t>
            </w:r>
          </w:p>
        </w:tc>
        <w:tc>
          <w:tcPr>
            <w:tcW w:type="dxa" w:w="2880"/>
          </w:tcPr>
          <w:p>
            <w:r/>
            <w:r>
              <w:t>"washing of rebirth/regeneration" (Titus 3:5)</w:t>
            </w:r>
          </w:p>
        </w:tc>
      </w:tr>
      <w:tr>
        <w:tc>
          <w:tcPr>
            <w:tcW w:type="dxa" w:w="2880"/>
          </w:tcPr>
          <w:p>
            <w:r/>
            <w:r>
              <w:rPr>
                <w:i/>
              </w:rPr>
              <w:t>eis to onoma</w:t>
            </w:r>
          </w:p>
        </w:tc>
        <w:tc>
          <w:tcPr>
            <w:tcW w:type="dxa" w:w="2880"/>
          </w:tcPr>
          <w:p>
            <w:r/>
            <w:r>
              <w:t>Greek</w:t>
            </w:r>
          </w:p>
        </w:tc>
        <w:tc>
          <w:tcPr>
            <w:tcW w:type="dxa" w:w="2880"/>
          </w:tcPr>
          <w:p>
            <w:r/>
            <w:r>
              <w:t>"into the name" — transfer of ownership</w:t>
            </w:r>
          </w:p>
        </w:tc>
      </w:tr>
      <w:tr>
        <w:tc>
          <w:tcPr>
            <w:tcW w:type="dxa" w:w="2880"/>
          </w:tcPr>
          <w:p>
            <w:r/>
            <w:r>
              <w:rPr>
                <w:i/>
              </w:rPr>
              <w:t>oikos</w:t>
            </w:r>
          </w:p>
        </w:tc>
        <w:tc>
          <w:tcPr>
            <w:tcW w:type="dxa" w:w="2880"/>
          </w:tcPr>
          <w:p>
            <w:r/>
            <w:r>
              <w:t>Greek</w:t>
            </w:r>
          </w:p>
        </w:tc>
        <w:tc>
          <w:tcPr>
            <w:tcW w:type="dxa" w:w="2880"/>
          </w:tcPr>
          <w:p>
            <w:r/>
            <w:r>
              <w:t>household — the disputed basis of paedobaptism</w:t>
            </w:r>
          </w:p>
        </w:tc>
      </w:tr>
      <w:tr>
        <w:tc>
          <w:tcPr>
            <w:tcW w:type="dxa" w:w="2880"/>
          </w:tcPr>
          <w:p>
            <w:r/>
            <w:r>
              <w:rPr>
                <w:i/>
              </w:rPr>
              <w:t>sphragis</w:t>
            </w:r>
          </w:p>
        </w:tc>
        <w:tc>
          <w:tcPr>
            <w:tcW w:type="dxa" w:w="2880"/>
          </w:tcPr>
          <w:p>
            <w:r/>
            <w:r>
              <w:t>Greek</w:t>
            </w:r>
          </w:p>
        </w:tc>
        <w:tc>
          <w:tcPr>
            <w:tcW w:type="dxa" w:w="2880"/>
          </w:tcPr>
          <w:p>
            <w:r/>
            <w:r>
              <w:t>seal, brand, ownership mark</w:t>
            </w:r>
          </w:p>
        </w:tc>
      </w:tr>
    </w:tbl>
    <w:p>
      <w:pPr>
        <w:spacing w:after="80"/>
      </w:pPr>
    </w:p>
    <w:p>
      <w:r>
        <w:br w:type="page"/>
      </w:r>
    </w:p>
    <w:p>
      <w:r>
        <w:rPr>
          <w:b/>
          <w:color w:val="9C7A2E"/>
          <w:sz w:val="22"/>
        </w:rPr>
        <w:t>UNIT 2</w:t>
      </w:r>
    </w:p>
    <w:p>
      <w:r>
        <w:rPr>
          <w:b/>
          <w:color w:val="24406B"/>
          <w:sz w:val="42"/>
        </w:rPr>
        <w:t>The Patristic Era — Rites, Controversies, and the Catechumenate</w:t>
      </w:r>
    </w:p>
    <w:p>
      <w:pPr>
        <w:spacing w:before="280"/>
      </w:pPr>
      <w:r>
        <w:rPr>
          <w:b/>
          <w:color w:val="24406B"/>
          <w:sz w:val="34"/>
        </w:rPr>
        <w:t>The Earliest Rubrics</w:t>
      </w:r>
    </w:p>
    <w:p>
      <w:r>
        <w:rPr>
          <w:b/>
        </w:rPr>
        <w:t>Didache 7</w:t>
      </w:r>
      <w:r>
        <w:t xml:space="preserve"> (late 1st/early 2nd c.) — the oldest surviving baptismal instruction, and startlingly practical: baptise in </w:t>
      </w:r>
      <w:r>
        <w:rPr>
          <w:b/>
        </w:rPr>
        <w:t>living water</w:t>
      </w:r>
      <w:r>
        <w:t xml:space="preserve"> (running, cold); if you have none, other water; if not cold, warm; if you have neither, </w:t>
      </w:r>
      <w:r>
        <w:rPr>
          <w:b/>
        </w:rPr>
        <w:t>pour water three times on the head</w:t>
      </w:r>
      <w:r>
        <w:t xml:space="preserve"> in the name of the Father, Son, and Holy Spirit. Let the baptiser and the baptised fast beforehand.</w:t>
      </w:r>
    </w:p>
    <w:p>
      <w:r>
        <w:t xml:space="preserve">Two lessons: (1) the Trinitarian formula is already fixed by c. 100 AD; (2) the Church was </w:t>
      </w:r>
      <w:r>
        <w:rPr>
          <w:i/>
        </w:rPr>
        <w:t>already</w:t>
      </w:r>
      <w:r>
        <w:t xml:space="preserve"> adapting the sign to circumstance without anxiety — the earliest evidence that </w:t>
      </w:r>
      <w:r>
        <w:rPr>
          <w:b/>
        </w:rPr>
        <w:t>matter admits of degrees of fittingness, not a magic recipe</w:t>
      </w:r>
      <w:r>
        <w:t>.</w:t>
      </w:r>
    </w:p>
    <w:p>
      <w:r>
        <w:rPr>
          <w:b/>
        </w:rPr>
        <w:t>Justin Martyr, *First Apology* 61</w:t>
      </w:r>
      <w:r>
        <w:t xml:space="preserve"> (c. 155) gives the first theological interpretation and a term that will dominate Greek baptismal vocabulary: baptism is </w:t>
      </w:r>
      <w:r>
        <w:rPr>
          <w:b/>
        </w:rPr>
        <w:t>phōtismos, "illumination."</w:t>
      </w:r>
      <w:r>
        <w:t xml:space="preserve"> The newly baptised are </w:t>
      </w:r>
      <w:r>
        <w:rPr>
          <w:i/>
        </w:rPr>
        <w:t>photizomenoi</w:t>
      </w:r>
      <w:r>
        <w:t xml:space="preserve">, "the enlightened." Note the shift of metaphor: for Paul, baptism is a </w:t>
      </w:r>
      <w:r>
        <w:rPr>
          <w:i/>
        </w:rPr>
        <w:t>tomb</w:t>
      </w:r>
      <w:r>
        <w:t xml:space="preserve">; for Justin, it is </w:t>
      </w:r>
      <w:r>
        <w:rPr>
          <w:i/>
        </w:rPr>
        <w:t>dawn</w:t>
      </w:r>
      <w:r>
        <w:t>.</w:t>
      </w:r>
    </w:p>
    <w:p>
      <w:r>
        <w:rPr>
          <w:b/>
        </w:rPr>
        <w:t>Tertullian, *De Baptismo</w:t>
      </w:r>
      <w:r>
        <w:rPr>
          <w:i/>
        </w:rPr>
        <w:t xml:space="preserve"> (c. 200) — the </w:t>
      </w:r>
      <w:r>
        <w:rPr>
          <w:i/>
        </w:rPr>
        <w:t>first treatise ever devoted to a single sacrament</w:t>
      </w:r>
      <w:r>
        <w:rPr>
          <w:i/>
        </w:rPr>
        <w:t xml:space="preserve"> in Christian literature. Famous for its water theology: the Spirit who brooded over the waters at creation still sanctifies water, so that "we, little fishes, after the example of our </w:t>
      </w:r>
      <w:r>
        <w:t>Ichthys</w:t>
      </w:r>
      <w:r>
        <w:rPr>
          <w:i/>
        </w:rPr>
        <w:t xml:space="preserve"> Jesus Christ, are born in water." But Tertullian is also the </w:t>
      </w:r>
      <w:r>
        <w:rPr>
          <w:i/>
        </w:rPr>
        <w:t>first named opponent of infant baptism</w:t>
      </w:r>
      <w:r>
        <w:rPr>
          <w:i/>
        </w:rPr>
        <w:t xml:space="preserve">: </w:t>
      </w:r>
      <w:r>
        <w:t>"Let them become Christians when they have become able to know Christ"</w:t>
      </w:r>
      <w:r>
        <w:rPr>
          <w:i/>
        </w:rPr>
        <w:t xml:space="preserve"> (</w:t>
      </w:r>
      <w:r>
        <w:t>De Bapt.* 18). Hold both facts together — the tradition's first great theologian of baptism was a paedobaptism sceptic.</w:t>
      </w:r>
    </w:p>
    <w:p>
      <w:pPr>
        <w:spacing w:before="280"/>
      </w:pPr>
      <w:r>
        <w:rPr>
          <w:b/>
          <w:color w:val="24406B"/>
          <w:sz w:val="34"/>
        </w:rPr>
        <w:t>The Catechumenate and the Shape of Initiation</w:t>
      </w:r>
    </w:p>
    <w:p>
      <w:r>
        <w:t xml:space="preserve">In the patristic Church, becoming a Christian was not an event but a </w:t>
      </w:r>
      <w:r>
        <w:rPr>
          <w:b/>
        </w:rPr>
        <w:t>three-year apprenticeship</w:t>
      </w:r>
      <w:r>
        <w:t xml:space="preserve">, culminating in a single unified rite at the Easter Vigil. The </w:t>
      </w:r>
      <w:r>
        <w:rPr>
          <w:i/>
        </w:rPr>
        <w:t>Apostolic Tradition</w:t>
      </w:r>
      <w:r>
        <w:t xml:space="preserve"> (attributed to Hippolytus, c. 215 — authorship and dating genuinely contested; treat with scholarly caution) gives the fullest picture:</w:t>
      </w:r>
    </w:p>
    <w:p>
      <w:pPr>
        <w:pStyle w:val="ListNumber"/>
      </w:pPr>
      <w:r>
        <w:rPr>
          <w:b/>
        </w:rPr>
        <w:t>Scrutiny of motives and occupation</w:t>
      </w:r>
      <w:r>
        <w:t xml:space="preserve"> — certain trades disqualify (gladiator, idol-maker, brothel-keeper, magician).</w:t>
      </w:r>
    </w:p>
    <w:p>
      <w:pPr>
        <w:pStyle w:val="ListNumber"/>
      </w:pPr>
      <w:r>
        <w:rPr>
          <w:b/>
        </w:rPr>
        <w:t>Three years as a *catechumenus</w:t>
      </w:r>
      <w:r>
        <w:t>*, hearing the word, dismissed before the Eucharist.</w:t>
      </w:r>
    </w:p>
    <w:p>
      <w:pPr>
        <w:pStyle w:val="ListNumber"/>
      </w:pPr>
      <w:r>
        <w:rPr>
          <w:b/>
        </w:rPr>
        <w:t>Election</w:t>
      </w:r>
      <w:r>
        <w:t xml:space="preserve"> at the start of Lent, producing the </w:t>
      </w:r>
      <w:r>
        <w:rPr>
          <w:i/>
        </w:rPr>
        <w:t>competentes</w:t>
      </w:r>
      <w:r>
        <w:t xml:space="preserve"> / </w:t>
      </w:r>
      <w:r>
        <w:rPr>
          <w:i/>
        </w:rPr>
        <w:t>electi</w:t>
      </w:r>
      <w:r>
        <w:t>.</w:t>
      </w:r>
    </w:p>
    <w:p>
      <w:pPr>
        <w:pStyle w:val="ListNumber"/>
      </w:pPr>
      <w:r>
        <w:rPr>
          <w:b/>
        </w:rPr>
        <w:t>Exorcisms, scrutinies, *traditio* and *redditio symboli</w:t>
      </w:r>
      <w:r>
        <w:t>* — the Creed is handed over and handed back from memory.</w:t>
      </w:r>
    </w:p>
    <w:p>
      <w:pPr>
        <w:pStyle w:val="ListNumber"/>
      </w:pPr>
      <w:r>
        <w:rPr>
          <w:b/>
        </w:rPr>
        <w:t>The Vigil</w:t>
      </w:r>
      <w:r>
        <w:t xml:space="preserve">: renunciation of Satan facing West, profession facing East, anointing with oil of exorcism, </w:t>
      </w:r>
      <w:r>
        <w:rPr>
          <w:b/>
        </w:rPr>
        <w:t>stripping naked</w:t>
      </w:r>
      <w:r>
        <w:t xml:space="preserve">, </w:t>
      </w:r>
      <w:r>
        <w:rPr>
          <w:b/>
        </w:rPr>
        <w:t>triple immersion with a triple interrogation</w:t>
      </w:r>
      <w:r>
        <w:t xml:space="preserve"> ("Do you believe in God the Father Almighty?" — </w:t>
      </w:r>
      <w:r>
        <w:rPr>
          <w:i/>
        </w:rPr>
        <w:t>"I believe"</w:t>
      </w:r>
      <w:r>
        <w:t xml:space="preserve"> — immersion; and so three times).</w:t>
      </w:r>
    </w:p>
    <w:p>
      <w:pPr>
        <w:pStyle w:val="ListNumber"/>
      </w:pPr>
      <w:r>
        <w:rPr>
          <w:b/>
        </w:rPr>
        <w:t>Post-baptismal anointing by the presbyter</w:t>
      </w:r>
      <w:r>
        <w:t>, clothing in a white robe.</w:t>
      </w:r>
    </w:p>
    <w:p>
      <w:pPr>
        <w:pStyle w:val="ListNumber"/>
      </w:pPr>
      <w:r>
        <w:rPr>
          <w:b/>
        </w:rPr>
        <w:t>The bishop's hand-laying and second anointing on the forehead</w:t>
      </w:r>
      <w:r>
        <w:t xml:space="preserve"> — </w:t>
      </w:r>
      <w:r>
        <w:rPr>
          <w:i/>
        </w:rPr>
        <w:t>this is the future Confirmation</w:t>
      </w:r>
      <w:r>
        <w:t>.</w:t>
      </w:r>
    </w:p>
    <w:p>
      <w:pPr>
        <w:pStyle w:val="ListNumber"/>
      </w:pPr>
      <w:r>
        <w:rPr>
          <w:b/>
        </w:rPr>
        <w:t>First Eucharist</w:t>
      </w:r>
      <w:r>
        <w:t>, including a cup of milk and honey (the promised land).</w:t>
      </w:r>
    </w:p>
    <w:p>
      <w:r>
        <w:rPr>
          <w:b/>
        </w:rPr>
        <w:t>Illustration.</w:t>
      </w:r>
      <w:r>
        <w:t xml:space="preserve"> Compare this to a modern parish's six-week baptism preparation course. The patristic Church treated conversion the way a guild treated a craft: three years, a master, an examination, and a public conferral of status. The 1972 RCIA is an explicit attempt to recover exactly this.</w:t>
      </w:r>
    </w:p>
    <w:p>
      <w:r>
        <w:rPr>
          <w:b/>
        </w:rPr>
        <w:t>The *disciplina arcani</w:t>
      </w:r>
      <w:r>
        <w:rPr>
          <w:i/>
        </w:rPr>
        <w:t xml:space="preserve"> ("discipline of the secret") — the meaning of the rites was explained only </w:t>
      </w:r>
      <w:r>
        <w:t>after</w:t>
      </w:r>
      <w:r>
        <w:rPr>
          <w:i/>
        </w:rPr>
        <w:t xml:space="preserve"> they had been experienced, in the Easter Week </w:t>
      </w:r>
      <w:r>
        <w:rPr>
          <w:i/>
        </w:rPr>
        <w:t>mystagogical catecheses</w:t>
      </w:r>
      <w:r>
        <w:rPr>
          <w:i/>
        </w:rPr>
        <w:t>. Cyril of Jerusalem, Ambrose (</w:t>
      </w:r>
      <w:r>
        <w:t>De Mysteriis</w:t>
      </w:r>
      <w:r>
        <w:rPr>
          <w:i/>
        </w:rPr>
        <w:t xml:space="preserve">, </w:t>
      </w:r>
      <w:r>
        <w:t>De Sacramentis</w:t>
      </w:r>
      <w:r>
        <w:rPr>
          <w:i/>
        </w:rPr>
        <w:t xml:space="preserve">), John Chrysostom, and Theodore of Mopsuestia give four superb specimens. The pedagogy is deliberately inverted: </w:t>
      </w:r>
      <w:r>
        <w:rPr>
          <w:i/>
        </w:rPr>
        <w:t>experience first, explanation second</w:t>
      </w:r>
      <w:r>
        <w:t>*.</w:t>
      </w:r>
    </w:p>
    <w:p>
      <w:pPr>
        <w:spacing w:before="280"/>
      </w:pPr>
      <w:r>
        <w:rPr>
          <w:b/>
          <w:color w:val="24406B"/>
          <w:sz w:val="34"/>
        </w:rPr>
        <w:t>The Two Great African Controversies</w:t>
      </w:r>
    </w:p>
    <w:p>
      <w:r>
        <w:t>These two disputes generated the technical vocabulary the whole later tradition uses. Master these and half of scholastic sacramental theology becomes intelligible.</w:t>
      </w:r>
    </w:p>
    <w:p>
      <w:r>
        <w:rPr>
          <w:b/>
        </w:rPr>
        <w:t>(a) The Rebaptism Controversy — Cyprian vs Pope Stephen I (c. 255-6).</w:t>
      </w:r>
      <w:r>
        <w:t xml:space="preserve"> Is baptism administered by a heretic or schismatic valid? Cyprian: </w:t>
      </w:r>
      <w:r>
        <w:rPr>
          <w:b/>
        </w:rPr>
        <w:t>no</w:t>
      </w:r>
      <w:r>
        <w:t xml:space="preserve"> — </w:t>
      </w:r>
      <w:r>
        <w:rPr>
          <w:i/>
        </w:rPr>
        <w:t>salus extra ecclesiam non est</w:t>
      </w:r>
      <w:r>
        <w:t xml:space="preserve">, you cannot give what you do not have. Stephen: </w:t>
      </w:r>
      <w:r>
        <w:rPr>
          <w:b/>
        </w:rPr>
        <w:t>yes</w:t>
      </w:r>
      <w:r>
        <w:t xml:space="preserve"> — do not rebaptise, simply lay on hands. Rome's position prevailed and became the tradition. Cyprian, incidentally, settled the </w:t>
      </w:r>
      <w:r>
        <w:rPr>
          <w:i/>
        </w:rPr>
        <w:t>other</w:t>
      </w:r>
      <w:r>
        <w:t xml:space="preserve"> question decisively in </w:t>
      </w:r>
      <w:r>
        <w:rPr>
          <w:b/>
        </w:rPr>
        <w:t>Ep. 64</w:t>
      </w:r>
      <w:r>
        <w:t xml:space="preserve"> and the </w:t>
      </w:r>
      <w:r>
        <w:rPr>
          <w:b/>
        </w:rPr>
        <w:t>Council of Carthage (253)</w:t>
      </w:r>
      <w:r>
        <w:t>: infants should be baptised and need not wait until the eighth day (the circumcision analogy).</w:t>
      </w:r>
    </w:p>
    <w:p>
      <w:r>
        <w:rPr>
          <w:b/>
        </w:rPr>
        <w:t>(b) Augustine vs the Donatists (c. 400).</w:t>
      </w:r>
      <w:r>
        <w:t xml:space="preserve"> The Donatists revived Cyprian's logic: sacraments conferred by traitor-bishops are void. Augustine's answer is the foundation of Western sacramental theology, and it turns on a distinction:</w:t>
      </w:r>
    </w:p>
    <w:p>
      <w:pPr>
        <w:pStyle w:val="ListBullet"/>
      </w:pPr>
      <w:r>
        <w:rPr>
          <w:b/>
        </w:rPr>
        <w:t>Validity</w:t>
      </w:r>
      <w:r>
        <w:t xml:space="preserve"> — does the sacrament </w:t>
      </w:r>
      <w:r>
        <w:rPr>
          <w:i/>
        </w:rPr>
        <w:t>exist</w:t>
      </w:r>
      <w:r>
        <w:t xml:space="preserve">? This depends on Christ, not the minister. </w:t>
      </w:r>
      <w:r>
        <w:rPr>
          <w:i/>
        </w:rPr>
        <w:t>"Peter may baptise, but this is he [Christ] that baptises; Paul may baptise, yet this is he that baptises; Judas may baptise, still this is he that baptises."</w:t>
      </w:r>
    </w:p>
    <w:p>
      <w:pPr>
        <w:pStyle w:val="ListBullet"/>
      </w:pPr>
      <w:r>
        <w:rPr>
          <w:b/>
        </w:rPr>
        <w:t>Fruitfulness</w:t>
      </w:r>
      <w:r>
        <w:t xml:space="preserve"> — does it </w:t>
      </w:r>
      <w:r>
        <w:rPr>
          <w:i/>
        </w:rPr>
        <w:t>profit</w:t>
      </w:r>
      <w:r>
        <w:t xml:space="preserve"> the recipient? This depends on charity and communion with the Church.</w:t>
      </w:r>
    </w:p>
    <w:p>
      <w:r>
        <w:t xml:space="preserve">Augustine also gives us the </w:t>
      </w:r>
      <w:r>
        <w:rPr>
          <w:b/>
        </w:rPr>
        <w:t>character (*character dominicus*)</w:t>
      </w:r>
      <w:r>
        <w:t xml:space="preserve"> — an indelible "brand" or military tattoo, which is why baptism is unrepeatable even when unfruitful. Later scholasticism will call this the </w:t>
      </w:r>
      <w:r>
        <w:rPr>
          <w:i/>
        </w:rPr>
        <w:t>res et sacramentum</w:t>
      </w:r>
      <w:r>
        <w:t>.</w:t>
      </w:r>
    </w:p>
    <w:p>
      <w:r>
        <w:rPr>
          <w:b/>
        </w:rPr>
        <w:t>(c) Augustine vs the Pelagians.</w:t>
      </w:r>
      <w:r>
        <w:t xml:space="preserve"> Pelagius denied inherited guilt. Augustine's counter-argument was liturgical and devastating: </w:t>
      </w:r>
      <w:r>
        <w:rPr>
          <w:i/>
        </w:rPr>
        <w:t>the Church baptises infants for the remission of sins — therefore infants have sin to remit.</w:t>
      </w:r>
      <w:r>
        <w:t xml:space="preserve"> </w:t>
      </w:r>
      <w:r>
        <w:rPr>
          <w:b/>
        </w:rPr>
        <w:t>Lex orandi, lex credendi</w:t>
      </w:r>
      <w:r>
        <w:t xml:space="preserve"> — the rule of prayer establishes the rule of belief. The cost of this argument was heavy: the unbaptised infant's fate. Augustine consigned them to the mildest punishment of hell; medieval theology softened this into </w:t>
      </w:r>
      <w:r>
        <w:rPr>
          <w:i/>
        </w:rPr>
        <w:t>limbus infantium</w:t>
      </w:r>
      <w:r>
        <w:t>; the International Theological Commission finally reopened it in 2007.</w:t>
      </w:r>
    </w:p>
    <w:p>
      <w:pPr>
        <w:spacing w:before="280"/>
      </w:pPr>
      <w:r>
        <w:rPr>
          <w:b/>
          <w:color w:val="24406B"/>
          <w:sz w:val="34"/>
        </w:rPr>
        <w:t>The Constantinian Distortion</w:t>
      </w:r>
    </w:p>
    <w:p>
      <w:r>
        <w:t>Once Christianity became socially advantageous, the catechumenate collapsed — and with it the unity of the initiation rites. Two symptoms:</w:t>
      </w:r>
    </w:p>
    <w:p>
      <w:pPr>
        <w:pStyle w:val="ListBullet"/>
      </w:pPr>
      <w:r>
        <w:rPr>
          <w:b/>
        </w:rPr>
        <w:t>Deferred baptism.</w:t>
      </w:r>
      <w:r>
        <w:t xml:space="preserve"> Because post-baptismal sin was thought nearly unforgivable, many delayed baptism until the deathbed. </w:t>
      </w:r>
      <w:r>
        <w:rPr>
          <w:b/>
        </w:rPr>
        <w:t>Constantine himself was baptised only when dying (337)</w:t>
      </w:r>
      <w:r>
        <w:t xml:space="preserve"> — by an Arian bishop, no less. Ambrose was still a catechumen when acclaimed Bishop of Milan.</w:t>
      </w:r>
    </w:p>
    <w:p>
      <w:pPr>
        <w:pStyle w:val="ListBullet"/>
      </w:pPr>
      <w:r>
        <w:rPr>
          <w:b/>
        </w:rPr>
        <w:t>Mass infant baptism</w:t>
      </w:r>
      <w:r>
        <w:t xml:space="preserve"> became the norm as the Empire Christianised, so the three-year catechumenate lost its function and withered into vestigial ceremonies performed over a baby who could not answer for herself.</w:t>
      </w:r>
    </w:p>
    <w:p>
      <w:r>
        <w:rPr>
          <w:b/>
        </w:rPr>
        <w:t>This is the single most consequential fact in the history of both sacraments</w:t>
      </w:r>
      <w:r>
        <w:t xml:space="preserve"> — the medieval, Reformation, and modern developments all follow from it.</w:t>
      </w:r>
    </w:p>
    <w:p>
      <w:pPr>
        <w:spacing w:before="280"/>
      </w:pPr>
      <w:r>
        <w:rPr>
          <w:b/>
          <w:color w:val="24406B"/>
          <w:sz w:val="34"/>
        </w:rPr>
        <w:t>Key Terms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Term</w:t>
            </w:r>
          </w:p>
        </w:tc>
        <w:tc>
          <w:tcPr>
            <w:tcW w:type="dxa" w:w="2880"/>
            <w:shd w:val="clear" w:color="auto" w:fill="E4E9F1"/>
          </w:tcPr>
          <w:p>
            <w:r>
              <w:rPr>
                <w:b/>
              </w:rPr>
            </w:r>
            <w:r>
              <w:rPr>
                <w:b/>
              </w:rPr>
              <w:t>Language</w:t>
            </w:r>
          </w:p>
        </w:tc>
        <w:tc>
          <w:tcPr>
            <w:tcW w:type="dxa" w:w="2880"/>
            <w:shd w:val="clear" w:color="auto" w:fill="E4E9F1"/>
          </w:tcPr>
          <w:p>
            <w:r>
              <w:rPr>
                <w:b/>
              </w:rPr>
            </w:r>
            <w:r>
              <w:rPr>
                <w:b/>
              </w:rPr>
              <w:t>Meaning</w:t>
            </w:r>
          </w:p>
        </w:tc>
      </w:tr>
      <w:tr>
        <w:tc>
          <w:tcPr>
            <w:tcW w:type="dxa" w:w="2880"/>
          </w:tcPr>
          <w:p>
            <w:r/>
            <w:r>
              <w:rPr>
                <w:i/>
              </w:rPr>
              <w:t>phōtismos</w:t>
            </w:r>
          </w:p>
        </w:tc>
        <w:tc>
          <w:tcPr>
            <w:tcW w:type="dxa" w:w="2880"/>
          </w:tcPr>
          <w:p>
            <w:r/>
            <w:r>
              <w:t>Greek</w:t>
            </w:r>
          </w:p>
        </w:tc>
        <w:tc>
          <w:tcPr>
            <w:tcW w:type="dxa" w:w="2880"/>
          </w:tcPr>
          <w:p>
            <w:r/>
            <w:r>
              <w:t>illumination — the standard Greek name for baptism</w:t>
            </w:r>
          </w:p>
        </w:tc>
      </w:tr>
      <w:tr>
        <w:tc>
          <w:tcPr>
            <w:tcW w:type="dxa" w:w="2880"/>
          </w:tcPr>
          <w:p>
            <w:r/>
            <w:r>
              <w:rPr>
                <w:i/>
              </w:rPr>
              <w:t>mystagōgia</w:t>
            </w:r>
          </w:p>
        </w:tc>
        <w:tc>
          <w:tcPr>
            <w:tcW w:type="dxa" w:w="2880"/>
          </w:tcPr>
          <w:p>
            <w:r/>
            <w:r>
              <w:t>Greek</w:t>
            </w:r>
          </w:p>
        </w:tc>
        <w:tc>
          <w:tcPr>
            <w:tcW w:type="dxa" w:w="2880"/>
          </w:tcPr>
          <w:p>
            <w:r/>
            <w:r>
              <w:t>post-baptismal explanation of the mysteries</w:t>
            </w:r>
          </w:p>
        </w:tc>
      </w:tr>
      <w:tr>
        <w:tc>
          <w:tcPr>
            <w:tcW w:type="dxa" w:w="2880"/>
          </w:tcPr>
          <w:p>
            <w:r/>
            <w:r>
              <w:rPr>
                <w:i/>
              </w:rPr>
              <w:t>disciplina arcani</w:t>
            </w:r>
          </w:p>
        </w:tc>
        <w:tc>
          <w:tcPr>
            <w:tcW w:type="dxa" w:w="2880"/>
          </w:tcPr>
          <w:p>
            <w:r/>
            <w:r>
              <w:t>Latin</w:t>
            </w:r>
          </w:p>
        </w:tc>
        <w:tc>
          <w:tcPr>
            <w:tcW w:type="dxa" w:w="2880"/>
          </w:tcPr>
          <w:p>
            <w:r/>
            <w:r>
              <w:t>the discipline of secrecy about the rites</w:t>
            </w:r>
          </w:p>
        </w:tc>
      </w:tr>
      <w:tr>
        <w:tc>
          <w:tcPr>
            <w:tcW w:type="dxa" w:w="2880"/>
          </w:tcPr>
          <w:p>
            <w:r/>
            <w:r>
              <w:rPr>
                <w:i/>
              </w:rPr>
              <w:t>competentes</w:t>
            </w:r>
            <w:r>
              <w:t xml:space="preserve"> / </w:t>
            </w:r>
            <w:r>
              <w:rPr>
                <w:i/>
              </w:rPr>
              <w:t>electi</w:t>
            </w:r>
          </w:p>
        </w:tc>
        <w:tc>
          <w:tcPr>
            <w:tcW w:type="dxa" w:w="2880"/>
          </w:tcPr>
          <w:p>
            <w:r/>
            <w:r>
              <w:t>Latin</w:t>
            </w:r>
          </w:p>
        </w:tc>
        <w:tc>
          <w:tcPr>
            <w:tcW w:type="dxa" w:w="2880"/>
          </w:tcPr>
          <w:p>
            <w:r/>
            <w:r>
              <w:t>candidates in the final Lenten stage</w:t>
            </w:r>
          </w:p>
        </w:tc>
      </w:tr>
      <w:tr>
        <w:tc>
          <w:tcPr>
            <w:tcW w:type="dxa" w:w="2880"/>
          </w:tcPr>
          <w:p>
            <w:r/>
            <w:r>
              <w:rPr>
                <w:i/>
              </w:rPr>
              <w:t>traditio / redditio symboli</w:t>
            </w:r>
          </w:p>
        </w:tc>
        <w:tc>
          <w:tcPr>
            <w:tcW w:type="dxa" w:w="2880"/>
          </w:tcPr>
          <w:p>
            <w:r/>
            <w:r>
              <w:t>Latin</w:t>
            </w:r>
          </w:p>
        </w:tc>
        <w:tc>
          <w:tcPr>
            <w:tcW w:type="dxa" w:w="2880"/>
          </w:tcPr>
          <w:p>
            <w:r/>
            <w:r>
              <w:t>handing over / handing back of the Creed</w:t>
            </w:r>
          </w:p>
        </w:tc>
      </w:tr>
      <w:tr>
        <w:tc>
          <w:tcPr>
            <w:tcW w:type="dxa" w:w="2880"/>
          </w:tcPr>
          <w:p>
            <w:r/>
            <w:r>
              <w:rPr>
                <w:i/>
              </w:rPr>
              <w:t>character dominicus</w:t>
            </w:r>
          </w:p>
        </w:tc>
        <w:tc>
          <w:tcPr>
            <w:tcW w:type="dxa" w:w="2880"/>
          </w:tcPr>
          <w:p>
            <w:r/>
            <w:r>
              <w:t>Latin</w:t>
            </w:r>
          </w:p>
        </w:tc>
        <w:tc>
          <w:tcPr>
            <w:tcW w:type="dxa" w:w="2880"/>
          </w:tcPr>
          <w:p>
            <w:r/>
            <w:r>
              <w:t>the Lord's indelible brand-mark on the soul</w:t>
            </w:r>
          </w:p>
        </w:tc>
      </w:tr>
      <w:tr>
        <w:tc>
          <w:tcPr>
            <w:tcW w:type="dxa" w:w="2880"/>
          </w:tcPr>
          <w:p>
            <w:r/>
            <w:r>
              <w:rPr>
                <w:i/>
              </w:rPr>
              <w:t>lex orandi, lex credendi</w:t>
            </w:r>
          </w:p>
        </w:tc>
        <w:tc>
          <w:tcPr>
            <w:tcW w:type="dxa" w:w="2880"/>
          </w:tcPr>
          <w:p>
            <w:r/>
            <w:r>
              <w:t>Latin</w:t>
            </w:r>
          </w:p>
        </w:tc>
        <w:tc>
          <w:tcPr>
            <w:tcW w:type="dxa" w:w="2880"/>
          </w:tcPr>
          <w:p>
            <w:r/>
            <w:r>
              <w:t>the rule of prayer is the rule of belief</w:t>
            </w:r>
          </w:p>
        </w:tc>
      </w:tr>
    </w:tbl>
    <w:p>
      <w:pPr>
        <w:spacing w:after="80"/>
      </w:pPr>
    </w:p>
    <w:p>
      <w:r>
        <w:br w:type="page"/>
      </w:r>
    </w:p>
    <w:p>
      <w:r>
        <w:rPr>
          <w:b/>
          <w:color w:val="9C7A2E"/>
          <w:sz w:val="22"/>
        </w:rPr>
        <w:t>UNIT 3</w:t>
      </w:r>
    </w:p>
    <w:p>
      <w:r>
        <w:rPr>
          <w:b/>
          <w:color w:val="24406B"/>
          <w:sz w:val="42"/>
        </w:rPr>
        <w:t>The Middle Ages and the Scholastic Synthesis</w:t>
      </w:r>
    </w:p>
    <w:p>
      <w:pPr>
        <w:spacing w:before="280"/>
      </w:pPr>
      <w:r>
        <w:rPr>
          <w:b/>
          <w:color w:val="24406B"/>
          <w:sz w:val="34"/>
        </w:rPr>
        <w:t>Fixing the Number: Seven</w:t>
      </w:r>
    </w:p>
    <w:p>
      <w:r>
        <w:t xml:space="preserve">For a thousand years the Church celebrated sacraments without agreeing how many there were. </w:t>
      </w:r>
      <w:r>
        <w:rPr>
          <w:i/>
        </w:rPr>
        <w:t>Sacramentum</w:t>
      </w:r>
      <w:r>
        <w:t xml:space="preserve"> (Latin for the Greek </w:t>
      </w:r>
      <w:r>
        <w:rPr>
          <w:i/>
        </w:rPr>
        <w:t>mystērion</w:t>
      </w:r>
      <w:r>
        <w:t xml:space="preserve">) was used loosely — Hugh of St Victor could count around thirty. The </w:t>
      </w:r>
      <w:r>
        <w:rPr>
          <w:b/>
        </w:rPr>
        <w:t>septenary</w:t>
      </w:r>
      <w:r>
        <w:t xml:space="preserve"> was fixed by </w:t>
      </w:r>
      <w:r>
        <w:rPr>
          <w:b/>
        </w:rPr>
        <w:t>Peter Lombard, *Sentences* IV</w:t>
      </w:r>
      <w:r>
        <w:t xml:space="preserve"> (c. 1150s), which became the standard theology textbook of the medieval university, and was made magisterial at the </w:t>
      </w:r>
      <w:r>
        <w:rPr>
          <w:b/>
        </w:rPr>
        <w:t>Second Council of Lyons (1274)</w:t>
      </w:r>
      <w:r>
        <w:t xml:space="preserve"> and </w:t>
      </w:r>
      <w:r>
        <w:rPr>
          <w:b/>
        </w:rPr>
        <w:t>Florence (1439)</w:t>
      </w:r>
      <w:r>
        <w:t>.</w:t>
      </w:r>
    </w:p>
    <w:p>
      <w:pPr>
        <w:spacing w:before="280"/>
      </w:pPr>
      <w:r>
        <w:rPr>
          <w:b/>
          <w:color w:val="24406B"/>
          <w:sz w:val="34"/>
        </w:rPr>
        <w:t>Aquinas on Baptism (ST III qq. 66-71)</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Category</w:t>
            </w:r>
          </w:p>
        </w:tc>
        <w:tc>
          <w:tcPr>
            <w:tcW w:type="dxa" w:w="4320"/>
            <w:shd w:val="clear" w:color="auto" w:fill="E4E9F1"/>
          </w:tcPr>
          <w:p>
            <w:r>
              <w:rPr>
                <w:b/>
              </w:rPr>
            </w:r>
            <w:r>
              <w:rPr>
                <w:b/>
              </w:rPr>
              <w:t>Baptism</w:t>
            </w:r>
          </w:p>
        </w:tc>
      </w:tr>
      <w:tr>
        <w:tc>
          <w:tcPr>
            <w:tcW w:type="dxa" w:w="4320"/>
          </w:tcPr>
          <w:p>
            <w:r/>
            <w:r>
              <w:rPr>
                <w:b/>
              </w:rPr>
              <w:t>Matter</w:t>
            </w:r>
            <w:r>
              <w:t xml:space="preserve"> (</w:t>
            </w:r>
            <w:r>
              <w:rPr>
                <w:i/>
              </w:rPr>
              <w:t>materia</w:t>
            </w:r>
            <w:r>
              <w:t>)</w:t>
            </w:r>
          </w:p>
        </w:tc>
        <w:tc>
          <w:tcPr>
            <w:tcW w:type="dxa" w:w="4320"/>
          </w:tcPr>
          <w:p>
            <w:r/>
            <w:r>
              <w:t>Natural water — remote matter; the washing itself — proximate matter</w:t>
            </w:r>
          </w:p>
        </w:tc>
      </w:tr>
      <w:tr>
        <w:tc>
          <w:tcPr>
            <w:tcW w:type="dxa" w:w="4320"/>
          </w:tcPr>
          <w:p>
            <w:r/>
            <w:r>
              <w:rPr>
                <w:b/>
              </w:rPr>
              <w:t>Form</w:t>
            </w:r>
            <w:r>
              <w:t xml:space="preserve"> (</w:t>
            </w:r>
            <w:r>
              <w:rPr>
                <w:i/>
              </w:rPr>
              <w:t>forma</w:t>
            </w:r>
            <w:r>
              <w:t>)</w:t>
            </w:r>
          </w:p>
        </w:tc>
        <w:tc>
          <w:tcPr>
            <w:tcW w:type="dxa" w:w="4320"/>
          </w:tcPr>
          <w:p>
            <w:r/>
            <w:r>
              <w:t>"I baptise you in the name of the Father and of the Son and of the Holy Spirit"</w:t>
            </w:r>
          </w:p>
        </w:tc>
      </w:tr>
      <w:tr>
        <w:tc>
          <w:tcPr>
            <w:tcW w:type="dxa" w:w="4320"/>
          </w:tcPr>
          <w:p>
            <w:r/>
            <w:r>
              <w:rPr>
                <w:b/>
              </w:rPr>
              <w:t>Minister</w:t>
            </w:r>
          </w:p>
        </w:tc>
        <w:tc>
          <w:tcPr>
            <w:tcW w:type="dxa" w:w="4320"/>
          </w:tcPr>
          <w:p>
            <w:r/>
            <w:r>
              <w:t xml:space="preserve">Ordinarily a bishop, priest, or deacon; </w:t>
            </w:r>
            <w:r>
              <w:rPr>
                <w:b/>
              </w:rPr>
              <w:t>in necessity, anyone</w:t>
            </w:r>
            <w:r>
              <w:t xml:space="preserve"> — even a non-Christian — with right intention</w:t>
            </w:r>
          </w:p>
        </w:tc>
      </w:tr>
      <w:tr>
        <w:tc>
          <w:tcPr>
            <w:tcW w:type="dxa" w:w="4320"/>
          </w:tcPr>
          <w:p>
            <w:r/>
            <w:r>
              <w:rPr>
                <w:b/>
              </w:rPr>
              <w:t>Effects</w:t>
            </w:r>
          </w:p>
        </w:tc>
        <w:tc>
          <w:tcPr>
            <w:tcW w:type="dxa" w:w="4320"/>
          </w:tcPr>
          <w:p>
            <w:r/>
            <w:r>
              <w:t xml:space="preserve">Remission of original and all actual sin </w:t>
            </w:r>
            <w:r>
              <w:rPr>
                <w:i/>
              </w:rPr>
              <w:t>and all punishment due</w:t>
            </w:r>
            <w:r>
              <w:t>; infusion of grace and virtues; incorporation into Christ and the Church; indelible character</w:t>
            </w:r>
          </w:p>
        </w:tc>
      </w:tr>
      <w:tr>
        <w:tc>
          <w:tcPr>
            <w:tcW w:type="dxa" w:w="4320"/>
          </w:tcPr>
          <w:p>
            <w:r/>
            <w:r>
              <w:rPr>
                <w:b/>
              </w:rPr>
              <w:t>Necessity</w:t>
            </w:r>
          </w:p>
        </w:tc>
        <w:tc>
          <w:tcPr>
            <w:tcW w:type="dxa" w:w="4320"/>
          </w:tcPr>
          <w:p>
            <w:r/>
            <w:r>
              <w:t>Necessary for salvation — but see the three baptisms below</w:t>
            </w:r>
          </w:p>
        </w:tc>
      </w:tr>
    </w:tbl>
    <w:p>
      <w:pPr>
        <w:spacing w:after="80"/>
      </w:pPr>
    </w:p>
    <w:p>
      <w:r>
        <w:rPr>
          <w:b/>
        </w:rPr>
        <w:t>The three baptisms</w:t>
      </w:r>
      <w:r>
        <w:t xml:space="preserve"> (</w:t>
      </w:r>
      <w:r>
        <w:rPr>
          <w:i/>
        </w:rPr>
        <w:t>ST</w:t>
      </w:r>
      <w:r>
        <w:t xml:space="preserve"> III q.66 a.11) — the doctrine that saves Catholic theology from a cruel exclusivism:</w:t>
      </w:r>
    </w:p>
    <w:p>
      <w:pPr>
        <w:pStyle w:val="ListBullet"/>
      </w:pPr>
      <w:r>
        <w:rPr>
          <w:b/>
        </w:rPr>
        <w:t>*Baptismus fluminis</w:t>
      </w:r>
      <w:r>
        <w:t>* — of water (the sacrament proper).</w:t>
      </w:r>
    </w:p>
    <w:p>
      <w:pPr>
        <w:pStyle w:val="ListBullet"/>
      </w:pPr>
      <w:r>
        <w:rPr>
          <w:b/>
        </w:rPr>
        <w:t>*Baptismus sanguinis</w:t>
      </w:r>
      <w:r>
        <w:t>* — of blood (martyrdom for Christ).</w:t>
      </w:r>
    </w:p>
    <w:p>
      <w:pPr>
        <w:pStyle w:val="ListBullet"/>
      </w:pPr>
      <w:r>
        <w:rPr>
          <w:b/>
        </w:rPr>
        <w:t>*Baptismus flaminis</w:t>
      </w:r>
      <w:r>
        <w:rPr>
          <w:i/>
        </w:rPr>
        <w:t xml:space="preserve"> — of desire (</w:t>
      </w:r>
      <w:r>
        <w:t>in voto*), explicit or implicit.</w:t>
      </w:r>
    </w:p>
    <w:p>
      <w:r>
        <w:rPr>
          <w:b/>
        </w:rPr>
        <w:t>The scholastic triple distinction</w:t>
      </w:r>
      <w:r>
        <w:t xml:space="preserve"> — memorise this; it unlocks everything:</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Level</w:t>
            </w:r>
          </w:p>
        </w:tc>
        <w:tc>
          <w:tcPr>
            <w:tcW w:type="dxa" w:w="4320"/>
            <w:shd w:val="clear" w:color="auto" w:fill="E4E9F1"/>
          </w:tcPr>
          <w:p>
            <w:r>
              <w:rPr>
                <w:b/>
              </w:rPr>
            </w:r>
            <w:r>
              <w:rPr>
                <w:b/>
              </w:rPr>
              <w:t>Baptism</w:t>
            </w:r>
          </w:p>
        </w:tc>
      </w:tr>
      <w:tr>
        <w:tc>
          <w:tcPr>
            <w:tcW w:type="dxa" w:w="4320"/>
          </w:tcPr>
          <w:p>
            <w:r/>
            <w:r>
              <w:rPr>
                <w:b/>
              </w:rPr>
              <w:t>*sacramentum tantum</w:t>
            </w:r>
            <w:r>
              <w:t>* (the sign alone)</w:t>
            </w:r>
          </w:p>
        </w:tc>
        <w:tc>
          <w:tcPr>
            <w:tcW w:type="dxa" w:w="4320"/>
          </w:tcPr>
          <w:p>
            <w:r/>
            <w:r>
              <w:t>the washing with water plus the words</w:t>
            </w:r>
          </w:p>
        </w:tc>
      </w:tr>
      <w:tr>
        <w:tc>
          <w:tcPr>
            <w:tcW w:type="dxa" w:w="4320"/>
          </w:tcPr>
          <w:p>
            <w:r/>
            <w:r>
              <w:rPr>
                <w:b/>
              </w:rPr>
              <w:t>*res et sacramentum</w:t>
            </w:r>
            <w:r>
              <w:t>* (reality-and-sign)</w:t>
            </w:r>
          </w:p>
        </w:tc>
        <w:tc>
          <w:tcPr>
            <w:tcW w:type="dxa" w:w="4320"/>
          </w:tcPr>
          <w:p>
            <w:r/>
            <w:r>
              <w:t xml:space="preserve">the </w:t>
            </w:r>
            <w:r>
              <w:rPr>
                <w:b/>
              </w:rPr>
              <w:t>character</w:t>
            </w:r>
            <w:r>
              <w:t xml:space="preserve"> — indelible, hence unrepeatable</w:t>
            </w:r>
          </w:p>
        </w:tc>
      </w:tr>
      <w:tr>
        <w:tc>
          <w:tcPr>
            <w:tcW w:type="dxa" w:w="4320"/>
          </w:tcPr>
          <w:p>
            <w:r/>
            <w:r>
              <w:rPr>
                <w:b/>
              </w:rPr>
              <w:t>*res tantum</w:t>
            </w:r>
            <w:r>
              <w:t>* (the reality alone)</w:t>
            </w:r>
          </w:p>
        </w:tc>
        <w:tc>
          <w:tcPr>
            <w:tcW w:type="dxa" w:w="4320"/>
          </w:tcPr>
          <w:p>
            <w:r/>
            <w:r>
              <w:t>sanctifying grace — this alone can be blocked by the recipient's disposition</w:t>
            </w:r>
          </w:p>
        </w:tc>
      </w:tr>
    </w:tbl>
    <w:p>
      <w:pPr>
        <w:spacing w:after="80"/>
      </w:pPr>
    </w:p>
    <w:p>
      <w:r>
        <w:t xml:space="preserve">This is precisely how the tradition explains a </w:t>
      </w:r>
      <w:r>
        <w:rPr>
          <w:i/>
        </w:rPr>
        <w:t>valid but unfruitful</w:t>
      </w:r>
      <w:r>
        <w:t xml:space="preserve"> baptism: the middle level is present even when the third is obstructed. Remove the obstacle (repentance), and the grace "revives" — the doctrine of </w:t>
      </w:r>
      <w:r>
        <w:rPr>
          <w:b/>
        </w:rPr>
        <w:t>*reviviscentia</w:t>
      </w:r>
      <w:r>
        <w:t>*.</w:t>
      </w:r>
    </w:p>
    <w:p>
      <w:r>
        <w:rPr>
          <w:b/>
        </w:rPr>
        <w:t>*Ex opere operato</w:t>
      </w:r>
      <w:r>
        <w:rPr>
          <w:i/>
        </w:rPr>
        <w:t xml:space="preserve">. Literally "from the work worked." Often mistranslated in exam scripts as "automatically" or "magically." It means: </w:t>
      </w:r>
      <w:r>
        <w:rPr>
          <w:i/>
        </w:rPr>
        <w:t>the efficacy of the sacrament derives from Christ's action, not from the moral worth of the minister or the recipient.</w:t>
      </w:r>
      <w:r>
        <w:rPr>
          <w:i/>
        </w:rPr>
        <w:t xml:space="preserve"> Its complement, </w:t>
      </w:r>
      <w:r>
        <w:rPr>
          <w:b/>
        </w:rPr>
        <w:t>ex opere operantis</w:t>
      </w:r>
      <w:r>
        <w:rPr>
          <w:i/>
        </w:rPr>
        <w:t xml:space="preserve">, names the fruitfulness that </w:t>
      </w:r>
      <w:r>
        <w:t>does</w:t>
      </w:r>
      <w:r>
        <w:rPr>
          <w:i/>
        </w:rPr>
        <w:t xml:space="preserve"> depend on the recipient's dispositions. Both are needed. Sacraments are not magic (which would drop </w:t>
      </w:r>
      <w:r>
        <w:t>ex opere operantis</w:t>
      </w:r>
      <w:r>
        <w:rPr>
          <w:i/>
        </w:rPr>
        <w:t xml:space="preserve">) and not mere psychology (which would drop </w:t>
      </w:r>
      <w:r>
        <w:t>ex opere operato*).</w:t>
      </w:r>
    </w:p>
    <w:p>
      <w:r>
        <w:rPr>
          <w:b/>
        </w:rPr>
        <w:t>Illustration.</w:t>
      </w:r>
      <w:r>
        <w:t xml:space="preserve"> A cheque written by a wealthy benefactor is valid whether the postman who delivers it is honest or a scoundrel — </w:t>
      </w:r>
      <w:r>
        <w:rPr>
          <w:i/>
        </w:rPr>
        <w:t>ex opere operato</w:t>
      </w:r>
      <w:r>
        <w:t xml:space="preserve">. But it does you no good until you endorse and deposit it — </w:t>
      </w:r>
      <w:r>
        <w:rPr>
          <w:i/>
        </w:rPr>
        <w:t>ex opere operantis</w:t>
      </w:r>
      <w:r>
        <w:t xml:space="preserve">. And once written in your name, it is </w:t>
      </w:r>
      <w:r>
        <w:rPr>
          <w:i/>
        </w:rPr>
        <w:t>your</w:t>
      </w:r>
      <w:r>
        <w:t xml:space="preserve"> cheque even if it lies uncashed in a drawer for twenty years — </w:t>
      </w:r>
      <w:r>
        <w:rPr>
          <w:i/>
        </w:rPr>
        <w:t>character</w:t>
      </w:r>
      <w:r>
        <w:t>.</w:t>
      </w:r>
    </w:p>
    <w:p>
      <w:pPr>
        <w:spacing w:before="280"/>
      </w:pPr>
      <w:r>
        <w:rPr>
          <w:b/>
          <w:color w:val="24406B"/>
          <w:sz w:val="34"/>
        </w:rPr>
        <w:t>The Conciliar Documents</w:t>
      </w:r>
    </w:p>
    <w:p>
      <w:pPr>
        <w:pStyle w:val="ListBullet"/>
      </w:pPr>
      <w:r>
        <w:rPr>
          <w:b/>
        </w:rPr>
        <w:t>Lateran IV (1215), c. 1 *Firmiter</w:t>
      </w:r>
      <w:r>
        <w:t>* — "there is one universal Church of the faithful outside which no one at all is saved"; baptism rightly conferred "by anyone in the form of the Church" is profitable to salvation.</w:t>
      </w:r>
    </w:p>
    <w:p>
      <w:pPr>
        <w:pStyle w:val="ListBullet"/>
      </w:pPr>
      <w:r>
        <w:rPr>
          <w:b/>
        </w:rPr>
        <w:t>Lyons II (1274)</w:t>
      </w:r>
      <w:r>
        <w:t xml:space="preserve"> — Michael Palaeologus's profession of faith lists the seven sacraments.</w:t>
      </w:r>
    </w:p>
    <w:p>
      <w:pPr>
        <w:pStyle w:val="ListBullet"/>
      </w:pPr>
      <w:r>
        <w:rPr>
          <w:b/>
        </w:rPr>
        <w:t>Council of Florence, *Exsultate Deo* / Decree for the Armenians (22 Nov 1439)</w:t>
      </w:r>
      <w:r>
        <w:t xml:space="preserve"> — the finest medieval summary: for each sacrament it specifies </w:t>
      </w:r>
      <w:r>
        <w:rPr>
          <w:b/>
        </w:rPr>
        <w:t>matter, form, minister, and effect</w:t>
      </w:r>
      <w:r>
        <w:t>. For baptism: matter = true and natural water; form = the Trinitarian formula; minister = a priest ordinarily, anyone in necessity; effect = remission of original and actual sin and all punishment.</w:t>
      </w:r>
    </w:p>
    <w:p>
      <w:pPr>
        <w:spacing w:before="280"/>
      </w:pPr>
      <w:r>
        <w:rPr>
          <w:b/>
          <w:color w:val="24406B"/>
          <w:sz w:val="34"/>
        </w:rPr>
        <w:t>Medieval Practice</w:t>
      </w:r>
    </w:p>
    <w:p>
      <w:pPr>
        <w:pStyle w:val="ListBullet"/>
      </w:pPr>
      <w:r>
        <w:rPr>
          <w:b/>
        </w:rPr>
        <w:t>Infant baptism universal</w:t>
      </w:r>
      <w:r>
        <w:t xml:space="preserve">, normally </w:t>
      </w:r>
      <w:r>
        <w:rPr>
          <w:i/>
        </w:rPr>
        <w:t>quam primum</w:t>
      </w:r>
      <w:r>
        <w:t xml:space="preserve"> (as soon as possible) for fear of limbo.</w:t>
      </w:r>
    </w:p>
    <w:p>
      <w:pPr>
        <w:pStyle w:val="ListBullet"/>
      </w:pPr>
      <w:r>
        <w:rPr>
          <w:b/>
        </w:rPr>
        <w:t>Immersion gives way to affusion</w:t>
      </w:r>
      <w:r>
        <w:t xml:space="preserve"> (pouring) across the West by the late Middle Ages.</w:t>
      </w:r>
    </w:p>
    <w:p>
      <w:pPr>
        <w:pStyle w:val="ListBullet"/>
      </w:pPr>
      <w:r>
        <w:rPr>
          <w:b/>
        </w:rPr>
        <w:t>Emergency baptism by midwives</w:t>
      </w:r>
      <w:r>
        <w:t xml:space="preserve"> — manuals instruct laywomen in the formula; some dioceses supplied syringes for intrauterine baptism in obstructed labour. A grim but revealing index of how seriously the necessity of baptism was taken.</w:t>
      </w:r>
    </w:p>
    <w:p>
      <w:pPr>
        <w:pStyle w:val="ListBullet"/>
      </w:pPr>
      <w:r>
        <w:rPr>
          <w:b/>
        </w:rPr>
        <w:t>The catechumenate survives only as a compressed ritual fossil</w:t>
      </w:r>
      <w:r>
        <w:t xml:space="preserve"> inside the infant rite — the exorcisms, the </w:t>
      </w:r>
      <w:r>
        <w:rPr>
          <w:i/>
        </w:rPr>
        <w:t>ephphetha</w:t>
      </w:r>
      <w:r>
        <w:t>, the salt, the renunciations answered by godparents.</w:t>
      </w:r>
    </w:p>
    <w:p>
      <w:r>
        <w:br w:type="page"/>
      </w:r>
    </w:p>
    <w:p>
      <w:r>
        <w:rPr>
          <w:b/>
          <w:color w:val="9C7A2E"/>
          <w:sz w:val="22"/>
        </w:rPr>
        <w:t>UNIT 4</w:t>
      </w:r>
    </w:p>
    <w:p>
      <w:r>
        <w:rPr>
          <w:b/>
          <w:color w:val="24406B"/>
          <w:sz w:val="42"/>
        </w:rPr>
        <w:t>Reformation and the Council of Trent</w:t>
      </w:r>
    </w:p>
    <w:p>
      <w:pPr>
        <w:spacing w:before="280"/>
      </w:pPr>
      <w:r>
        <w:rPr>
          <w:b/>
          <w:color w:val="24406B"/>
          <w:sz w:val="34"/>
        </w:rPr>
        <w:t>The Reformers</w:t>
      </w:r>
    </w:p>
    <w:p>
      <w:r>
        <w:t xml:space="preserve">All the magisterial Reformers kept baptism; they disagreed violently about </w:t>
      </w:r>
      <w:r>
        <w:rPr>
          <w:i/>
        </w:rPr>
        <w:t>how</w:t>
      </w:r>
      <w:r>
        <w:t xml:space="preserve"> it works and </w:t>
      </w:r>
      <w:r>
        <w:rPr>
          <w:i/>
        </w:rPr>
        <w:t>what</w:t>
      </w:r>
      <w:r>
        <w:t xml:space="preserve"> it does.</w:t>
      </w:r>
    </w:p>
    <w:p>
      <w:r>
        <w:rPr>
          <w:b/>
        </w:rPr>
        <w:t>Martin Luther.</w:t>
      </w:r>
      <w:r>
        <w:t xml:space="preserve"> In </w:t>
      </w:r>
      <w:r>
        <w:rPr>
          <w:i/>
        </w:rPr>
        <w:t>The Babylonian Captivity of the Church</w:t>
      </w:r>
      <w:r>
        <w:t xml:space="preserve"> (1520) he reduces the sacraments to two (baptism and the Supper; penance hovers). But he is fiercely </w:t>
      </w:r>
      <w:r>
        <w:rPr>
          <w:i/>
        </w:rPr>
        <w:t>pro</w:t>
      </w:r>
      <w:r>
        <w:t>-baptism, and his theology of it is arguably the richest of the sixteenth century:</w:t>
      </w:r>
    </w:p>
    <w:p>
      <w:pPr>
        <w:pStyle w:val="ListBullet"/>
      </w:pPr>
      <w:r>
        <w:t xml:space="preserve">Baptism is God's </w:t>
      </w:r>
      <w:r>
        <w:rPr>
          <w:b/>
        </w:rPr>
        <w:t>promise</w:t>
      </w:r>
      <w:r>
        <w:t xml:space="preserve"> attached to a sign; faith does not </w:t>
      </w:r>
      <w:r>
        <w:rPr>
          <w:i/>
        </w:rPr>
        <w:t>make</w:t>
      </w:r>
      <w:r>
        <w:t xml:space="preserve"> it work, faith </w:t>
      </w:r>
      <w:r>
        <w:rPr>
          <w:i/>
        </w:rPr>
        <w:t>receives</w:t>
      </w:r>
      <w:r>
        <w:t xml:space="preserve"> it.</w:t>
      </w:r>
    </w:p>
    <w:p>
      <w:pPr>
        <w:pStyle w:val="ListBullet"/>
      </w:pPr>
      <w:r>
        <w:t xml:space="preserve">He retains infant baptism, appealing to </w:t>
      </w:r>
      <w:r>
        <w:rPr>
          <w:i/>
        </w:rPr>
        <w:t>fides infantium</w:t>
      </w:r>
      <w:r>
        <w:t xml:space="preserve"> (infant faith) and the faith of the Church.</w:t>
      </w:r>
    </w:p>
    <w:p>
      <w:pPr>
        <w:pStyle w:val="ListBullet"/>
      </w:pPr>
      <w:r>
        <w:rPr>
          <w:b/>
        </w:rPr>
        <w:t>Large Catechism (1529)</w:t>
      </w:r>
      <w:r>
        <w:t xml:space="preserve">: baptism signifies "that the old Adam in us should, by daily sorrow and repentance, be drowned and die with all sins and evil lusts." Luther's pastoral counsel in temptation was literally </w:t>
      </w:r>
      <w:r>
        <w:rPr>
          <w:i/>
        </w:rPr>
        <w:t>"Baptizatus sum"</w:t>
      </w:r>
      <w:r>
        <w:t xml:space="preserve"> — </w:t>
      </w:r>
      <w:r>
        <w:rPr>
          <w:b/>
        </w:rPr>
        <w:t>"I am baptised."</w:t>
      </w:r>
      <w:r>
        <w:t xml:space="preserve"> Baptism is not a past event but a standing identity.</w:t>
      </w:r>
    </w:p>
    <w:p>
      <w:r>
        <w:rPr>
          <w:b/>
        </w:rPr>
        <w:t>Huldrych Zwingli.</w:t>
      </w:r>
      <w:r>
        <w:t xml:space="preserve"> Baptism is a </w:t>
      </w:r>
      <w:r>
        <w:rPr>
          <w:b/>
        </w:rPr>
        <w:t>covenant sign and pledge of allegiance</w:t>
      </w:r>
      <w:r>
        <w:t xml:space="preserve"> — the Christian counterpart to circumcision — but it does not confer grace. This is the memorialist line.</w:t>
      </w:r>
    </w:p>
    <w:p>
      <w:r>
        <w:rPr>
          <w:b/>
        </w:rPr>
        <w:t>John Calvin (*Institutes* IV.15-16).</w:t>
      </w:r>
      <w:r>
        <w:t xml:space="preserve"> A middle path: baptism is a "sign and seal" of engrafting into Christ, genuinely instrumental in the hands of the Spirit but never automatic. He defends infant baptism strongly on </w:t>
      </w:r>
      <w:r>
        <w:rPr>
          <w:b/>
        </w:rPr>
        <w:t>covenant continuity</w:t>
      </w:r>
      <w:r>
        <w:t xml:space="preserve"> with circumcision.</w:t>
      </w:r>
    </w:p>
    <w:p>
      <w:r>
        <w:rPr>
          <w:b/>
        </w:rPr>
        <w:t>The Radical Reformation / Anabaptists.</w:t>
      </w:r>
      <w:r>
        <w:t xml:space="preserve"> The genuinely revolutionary position: </w:t>
      </w:r>
      <w:r>
        <w:rPr>
          <w:b/>
        </w:rPr>
        <w:t>only believer's baptism</w:t>
      </w:r>
      <w:r>
        <w:t xml:space="preserve"> is baptism at all, because faith must precede the sign. The </w:t>
      </w:r>
      <w:r>
        <w:rPr>
          <w:b/>
        </w:rPr>
        <w:t>Schleitheim Confession (1527)</w:t>
      </w:r>
      <w:r>
        <w:t xml:space="preserve">, Art. 1, is the classic statement. Their opponents called them </w:t>
      </w:r>
      <w:r>
        <w:rPr>
          <w:i/>
        </w:rPr>
        <w:t>Anabaptists</w:t>
      </w:r>
      <w:r>
        <w:t xml:space="preserve"> ("re-baptisers"); they replied they were not </w:t>
      </w:r>
      <w:r>
        <w:rPr>
          <w:i/>
        </w:rPr>
        <w:t>re</w:t>
      </w:r>
      <w:r>
        <w:t>-baptising, since infant baptism was never baptism. Both Catholics and magisterial Protestants executed them for it — often, with grim irony, by drowning.</w:t>
      </w:r>
    </w:p>
    <w:p>
      <w:pPr>
        <w:spacing w:before="280"/>
      </w:pPr>
      <w:r>
        <w:rPr>
          <w:b/>
          <w:color w:val="24406B"/>
          <w:sz w:val="34"/>
        </w:rPr>
        <w:t>The Council of Trent, Session VII (3 March 1547)</w:t>
      </w:r>
    </w:p>
    <w:p>
      <w:r>
        <w:t xml:space="preserve">Trent responds with three sets of canons: on the sacraments </w:t>
      </w:r>
      <w:r>
        <w:rPr>
          <w:b/>
        </w:rPr>
        <w:t>in general</w:t>
      </w:r>
      <w:r>
        <w:t xml:space="preserve"> (13), on </w:t>
      </w:r>
      <w:r>
        <w:rPr>
          <w:b/>
        </w:rPr>
        <w:t>baptism</w:t>
      </w:r>
      <w:r>
        <w:t xml:space="preserve"> (14), and on </w:t>
      </w:r>
      <w:r>
        <w:rPr>
          <w:b/>
        </w:rPr>
        <w:t>confirmation</w:t>
      </w:r>
      <w:r>
        <w:t xml:space="preserve"> (3). The key baptismal canons: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Canon</w:t>
            </w:r>
          </w:p>
        </w:tc>
        <w:tc>
          <w:tcPr>
            <w:tcW w:type="dxa" w:w="4320"/>
            <w:shd w:val="clear" w:color="auto" w:fill="E4E9F1"/>
          </w:tcPr>
          <w:p>
            <w:r>
              <w:rPr>
                <w:b/>
              </w:rPr>
            </w:r>
            <w:r>
              <w:rPr>
                <w:b/>
              </w:rPr>
              <w:t>Condemns the view that...</w:t>
            </w:r>
          </w:p>
        </w:tc>
      </w:tr>
      <w:tr>
        <w:tc>
          <w:tcPr>
            <w:tcW w:type="dxa" w:w="4320"/>
          </w:tcPr>
          <w:p>
            <w:r/>
            <w:r>
              <w:t>2</w:t>
            </w:r>
          </w:p>
        </w:tc>
        <w:tc>
          <w:tcPr>
            <w:tcW w:type="dxa" w:w="4320"/>
          </w:tcPr>
          <w:p>
            <w:r/>
            <w:r>
              <w:t>...true and natural water is not necessary (against Luther's metaphorical readings)</w:t>
            </w:r>
          </w:p>
        </w:tc>
      </w:tr>
      <w:tr>
        <w:tc>
          <w:tcPr>
            <w:tcW w:type="dxa" w:w="4320"/>
          </w:tcPr>
          <w:p>
            <w:r/>
            <w:r>
              <w:t>3</w:t>
            </w:r>
          </w:p>
        </w:tc>
        <w:tc>
          <w:tcPr>
            <w:tcW w:type="dxa" w:w="4320"/>
          </w:tcPr>
          <w:p>
            <w:r/>
            <w:r>
              <w:t>...baptism in the Roman Church differs in truth from that of other churches</w:t>
            </w:r>
          </w:p>
        </w:tc>
      </w:tr>
      <w:tr>
        <w:tc>
          <w:tcPr>
            <w:tcW w:type="dxa" w:w="4320"/>
          </w:tcPr>
          <w:p>
            <w:r/>
            <w:r>
              <w:t>4</w:t>
            </w:r>
          </w:p>
        </w:tc>
        <w:tc>
          <w:tcPr>
            <w:tcW w:type="dxa" w:w="4320"/>
          </w:tcPr>
          <w:p>
            <w:r/>
            <w:r>
              <w:t>...baptism given by heretics in the Trinitarian formula with intent to do what the Church does is not true baptism</w:t>
            </w:r>
          </w:p>
        </w:tc>
      </w:tr>
      <w:tr>
        <w:tc>
          <w:tcPr>
            <w:tcW w:type="dxa" w:w="4320"/>
          </w:tcPr>
          <w:p>
            <w:r/>
            <w:r>
              <w:t>5</w:t>
            </w:r>
          </w:p>
        </w:tc>
        <w:tc>
          <w:tcPr>
            <w:tcW w:type="dxa" w:w="4320"/>
          </w:tcPr>
          <w:p>
            <w:r/>
            <w:r>
              <w:t>...baptism is optional, not necessary for salvation</w:t>
            </w:r>
          </w:p>
        </w:tc>
      </w:tr>
      <w:tr>
        <w:tc>
          <w:tcPr>
            <w:tcW w:type="dxa" w:w="4320"/>
          </w:tcPr>
          <w:p>
            <w:r/>
            <w:r>
              <w:t>8</w:t>
            </w:r>
          </w:p>
        </w:tc>
        <w:tc>
          <w:tcPr>
            <w:tcW w:type="dxa" w:w="4320"/>
          </w:tcPr>
          <w:p>
            <w:r/>
            <w:r>
              <w:t>...the baptised are free from all the precepts of the Church</w:t>
            </w:r>
          </w:p>
        </w:tc>
      </w:tr>
      <w:tr>
        <w:tc>
          <w:tcPr>
            <w:tcW w:type="dxa" w:w="4320"/>
          </w:tcPr>
          <w:p>
            <w:r/>
            <w:r>
              <w:t>13</w:t>
            </w:r>
          </w:p>
        </w:tc>
        <w:tc>
          <w:tcPr>
            <w:tcW w:type="dxa" w:w="4320"/>
          </w:tcPr>
          <w:p>
            <w:r/>
            <w:r>
              <w:t>...infants are not to be baptised, or should be rebaptised at the age of reason</w:t>
            </w:r>
          </w:p>
        </w:tc>
      </w:tr>
      <w:tr>
        <w:tc>
          <w:tcPr>
            <w:tcW w:type="dxa" w:w="4320"/>
          </w:tcPr>
          <w:p>
            <w:r/>
            <w:r>
              <w:t>14</w:t>
            </w:r>
          </w:p>
        </w:tc>
        <w:tc>
          <w:tcPr>
            <w:tcW w:type="dxa" w:w="4320"/>
          </w:tcPr>
          <w:p>
            <w:r/>
            <w:r>
              <w:t>...children so baptised should, on growing up, be asked whether they will ratify it</w:t>
            </w:r>
          </w:p>
        </w:tc>
      </w:tr>
    </w:tbl>
    <w:p>
      <w:pPr>
        <w:spacing w:after="80"/>
      </w:pPr>
    </w:p>
    <w:p>
      <w:r>
        <w:t xml:space="preserve">From the general canons, </w:t>
      </w:r>
      <w:r>
        <w:rPr>
          <w:b/>
        </w:rPr>
        <w:t>canon 8</w:t>
      </w:r>
      <w:r>
        <w:t xml:space="preserve"> defines </w:t>
      </w:r>
      <w:r>
        <w:rPr>
          <w:i/>
        </w:rPr>
        <w:t>ex opere operato</w:t>
      </w:r>
      <w:r>
        <w:t xml:space="preserve"> and </w:t>
      </w:r>
      <w:r>
        <w:rPr>
          <w:b/>
        </w:rPr>
        <w:t>canon 9</w:t>
      </w:r>
      <w:r>
        <w:t xml:space="preserve"> defines the </w:t>
      </w:r>
      <w:r>
        <w:rPr>
          <w:b/>
        </w:rPr>
        <w:t>character</w:t>
      </w:r>
      <w:r>
        <w:t xml:space="preserve"> on baptism, confirmation, and orders. Trent's </w:t>
      </w:r>
      <w:r>
        <w:rPr>
          <w:b/>
        </w:rPr>
        <w:t>Session V (1546) on Original Sin</w:t>
      </w:r>
      <w:r>
        <w:t xml:space="preserve"> supplies the anthropological premise: baptism truly removes the </w:t>
      </w:r>
      <w:r>
        <w:rPr>
          <w:i/>
        </w:rPr>
        <w:t>reatus</w:t>
      </w:r>
      <w:r>
        <w:t xml:space="preserve"> (guilt) of original sin, though </w:t>
      </w:r>
      <w:r>
        <w:rPr>
          <w:i/>
        </w:rPr>
        <w:t>concupiscence</w:t>
      </w:r>
      <w:r>
        <w:t xml:space="preserve"> remains — not itself sin, but "of sin and inclining to sin."</w:t>
      </w:r>
    </w:p>
    <w:p>
      <w:r>
        <w:rPr>
          <w:b/>
        </w:rPr>
        <w:t>Teaching point for exams.</w:t>
      </w:r>
      <w:r>
        <w:t xml:space="preserve"> Trent's canon 4 is a masterpiece of unintended ecumenical consequence. In defending the ancient rule against the Donatists, Trent committed the Catholic Church to recognising the validity of Protestant baptism — which is exactly what </w:t>
      </w:r>
      <w:r>
        <w:rPr>
          <w:i/>
        </w:rPr>
        <w:t>Unitatis Redintegratio</w:t>
      </w:r>
      <w:r>
        <w:t xml:space="preserve"> 3 and 22 would cash in four centuries later.</w:t>
      </w:r>
    </w:p>
    <w:p>
      <w:r>
        <w:br w:type="page"/>
      </w:r>
    </w:p>
    <w:p>
      <w:r>
        <w:rPr>
          <w:b/>
          <w:color w:val="9C7A2E"/>
          <w:sz w:val="22"/>
        </w:rPr>
        <w:t>UNIT 5</w:t>
      </w:r>
    </w:p>
    <w:p>
      <w:r>
        <w:rPr>
          <w:b/>
          <w:color w:val="24406B"/>
          <w:sz w:val="42"/>
        </w:rPr>
        <w:t>The Modern Era — Vatican II and After</w:t>
      </w:r>
    </w:p>
    <w:p>
      <w:pPr>
        <w:spacing w:before="280"/>
      </w:pPr>
      <w:r>
        <w:rPr>
          <w:b/>
          <w:color w:val="24406B"/>
          <w:sz w:val="34"/>
        </w:rPr>
        <w:t>The Liturgical Movement and Vatican II</w:t>
      </w:r>
    </w:p>
    <w:p>
      <w:r>
        <w:rPr>
          <w:b/>
        </w:rPr>
        <w:t>*Sacrosanctum Concilium</w:t>
      </w:r>
      <w:r>
        <w:t>* (4 Dec 1963) legislates the reform:</w:t>
      </w:r>
    </w:p>
    <w:p>
      <w:pPr>
        <w:pStyle w:val="ListBullet"/>
      </w:pPr>
      <w:r>
        <w:rPr>
          <w:b/>
        </w:rPr>
        <w:t>SC 64</w:t>
      </w:r>
      <w:r>
        <w:t xml:space="preserve"> — "</w:t>
      </w:r>
      <w:r>
        <w:rPr>
          <w:b/>
        </w:rPr>
        <w:t>The catechumenate for adults, comprising several distinct steps, is to be restored</w:t>
      </w:r>
      <w:r>
        <w:t xml:space="preserve"> and brought into use at the discretion of the local ordinary."</w:t>
      </w:r>
    </w:p>
    <w:p>
      <w:pPr>
        <w:pStyle w:val="ListBullet"/>
      </w:pPr>
      <w:r>
        <w:rPr>
          <w:b/>
        </w:rPr>
        <w:t>SC 65-66</w:t>
      </w:r>
      <w:r>
        <w:t xml:space="preserve"> — revision of both the adult and simple rites; permission for elements of local initiation practice to be admitted (</w:t>
      </w:r>
      <w:r>
        <w:rPr>
          <w:b/>
        </w:rPr>
        <w:t>a direct opening for inculturation</w:t>
      </w:r>
      <w:r>
        <w:t>).</w:t>
      </w:r>
    </w:p>
    <w:p>
      <w:pPr>
        <w:pStyle w:val="ListBullet"/>
      </w:pPr>
      <w:r>
        <w:rPr>
          <w:b/>
        </w:rPr>
        <w:t>SC 67-69</w:t>
      </w:r>
      <w:r>
        <w:t xml:space="preserve"> — revision of the rite for infants, "to reflect the fact that they are infants."</w:t>
      </w:r>
    </w:p>
    <w:p>
      <w:pPr>
        <w:pStyle w:val="ListBullet"/>
      </w:pPr>
      <w:r>
        <w:rPr>
          <w:b/>
        </w:rPr>
        <w:t>SC 70</w:t>
      </w:r>
      <w:r>
        <w:t xml:space="preserve"> — baptismal water may be blessed within the rite outside Eastertide.</w:t>
      </w:r>
    </w:p>
    <w:p>
      <w:r>
        <w:rPr>
          <w:b/>
        </w:rPr>
        <w:t>*Lumen Gentium</w:t>
      </w:r>
      <w:r>
        <w:t>* supplies the ecclesiology:</w:t>
      </w:r>
    </w:p>
    <w:p>
      <w:pPr>
        <w:pStyle w:val="ListBullet"/>
      </w:pPr>
      <w:r>
        <w:rPr>
          <w:b/>
        </w:rPr>
        <w:t>LG 10-11</w:t>
      </w:r>
      <w:r>
        <w:t xml:space="preserve"> — baptism confers the </w:t>
      </w:r>
      <w:r>
        <w:rPr>
          <w:b/>
        </w:rPr>
        <w:t>common priesthood of the faithful</w:t>
      </w:r>
      <w:r>
        <w:t xml:space="preserve">, from which all lay apostolate flows. This is the same structural move as placing "People of God" before "Hierarchy": </w:t>
      </w:r>
      <w:r>
        <w:rPr>
          <w:b/>
        </w:rPr>
        <w:t>baptismal dignity is prior to office.</w:t>
      </w:r>
    </w:p>
    <w:p>
      <w:pPr>
        <w:pStyle w:val="ListBullet"/>
      </w:pPr>
      <w:r>
        <w:rPr>
          <w:b/>
        </w:rPr>
        <w:t>LG 14-16</w:t>
      </w:r>
      <w:r>
        <w:t xml:space="preserve"> — the three concentric circles of belonging.</w:t>
      </w:r>
    </w:p>
    <w:p>
      <w:r>
        <w:rPr>
          <w:b/>
        </w:rPr>
        <w:t>*Unitatis Redintegratio* 3 and 22</w:t>
      </w:r>
      <w:r>
        <w:t xml:space="preserve"> — the ecumenical breakthrough: baptism "constitutes a </w:t>
      </w:r>
      <w:r>
        <w:rPr>
          <w:b/>
        </w:rPr>
        <w:t>sacramental bond of unity</w:t>
      </w:r>
      <w:r>
        <w:t xml:space="preserve"> linking all who have been reborn by it." Those baptised outside full communion are "truly incorporated into Christ" and are rightly called Christians.</w:t>
      </w:r>
    </w:p>
    <w:p>
      <w:pPr>
        <w:spacing w:before="280"/>
      </w:pPr>
      <w:r>
        <w:rPr>
          <w:b/>
          <w:color w:val="24406B"/>
          <w:sz w:val="34"/>
        </w:rPr>
        <w:t>The Reformed Rites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Document</w:t>
            </w:r>
          </w:p>
        </w:tc>
        <w:tc>
          <w:tcPr>
            <w:tcW w:type="dxa" w:w="2880"/>
            <w:shd w:val="clear" w:color="auto" w:fill="E4E9F1"/>
          </w:tcPr>
          <w:p>
            <w:r>
              <w:rPr>
                <w:b/>
              </w:rPr>
            </w:r>
            <w:r>
              <w:rPr>
                <w:b/>
              </w:rPr>
              <w:t>Date</w:t>
            </w:r>
          </w:p>
        </w:tc>
        <w:tc>
          <w:tcPr>
            <w:tcW w:type="dxa" w:w="2880"/>
            <w:shd w:val="clear" w:color="auto" w:fill="E4E9F1"/>
          </w:tcPr>
          <w:p>
            <w:r>
              <w:rPr>
                <w:b/>
              </w:rPr>
            </w:r>
            <w:r>
              <w:rPr>
                <w:b/>
              </w:rPr>
              <w:t>Content</w:t>
            </w:r>
          </w:p>
        </w:tc>
      </w:tr>
      <w:tr>
        <w:tc>
          <w:tcPr>
            <w:tcW w:type="dxa" w:w="2880"/>
          </w:tcPr>
          <w:p>
            <w:r/>
            <w:r>
              <w:rPr>
                <w:b/>
              </w:rPr>
              <w:t>*Ordo Baptismi Parvulorum</w:t>
            </w:r>
            <w:r>
              <w:t>* (Rite of Baptism for Children)</w:t>
            </w:r>
          </w:p>
        </w:tc>
        <w:tc>
          <w:tcPr>
            <w:tcW w:type="dxa" w:w="2880"/>
          </w:tcPr>
          <w:p>
            <w:r/>
            <w:r>
              <w:t>15 May 1969</w:t>
            </w:r>
          </w:p>
        </w:tc>
        <w:tc>
          <w:tcPr>
            <w:tcW w:type="dxa" w:w="2880"/>
          </w:tcPr>
          <w:p>
            <w:r/>
            <w:r>
              <w:t xml:space="preserve">First rite in history composed specifically </w:t>
            </w:r>
            <w:r>
              <w:rPr>
                <w:i/>
              </w:rPr>
              <w:t>for infants</w:t>
            </w:r>
            <w:r>
              <w:t>, with real roles for parents</w:t>
            </w:r>
          </w:p>
        </w:tc>
      </w:tr>
      <w:tr>
        <w:tc>
          <w:tcPr>
            <w:tcW w:type="dxa" w:w="2880"/>
          </w:tcPr>
          <w:p>
            <w:r/>
            <w:r>
              <w:rPr>
                <w:b/>
              </w:rPr>
              <w:t>*Ordo Initiationis Christianae Adultorum</w:t>
            </w:r>
            <w:r>
              <w:t>* (OICA / RCIA)</w:t>
            </w:r>
          </w:p>
        </w:tc>
        <w:tc>
          <w:tcPr>
            <w:tcW w:type="dxa" w:w="2880"/>
          </w:tcPr>
          <w:p>
            <w:r/>
            <w:r>
              <w:t>6 Jan 1972</w:t>
            </w:r>
          </w:p>
        </w:tc>
        <w:tc>
          <w:tcPr>
            <w:tcW w:type="dxa" w:w="2880"/>
          </w:tcPr>
          <w:p>
            <w:r/>
            <w:r>
              <w:t>Restores the patristic catechumenate</w:t>
            </w:r>
          </w:p>
        </w:tc>
      </w:tr>
    </w:tbl>
    <w:p>
      <w:pPr>
        <w:spacing w:after="80"/>
      </w:pPr>
    </w:p>
    <w:p>
      <w:r>
        <w:rPr>
          <w:b/>
        </w:rPr>
        <w:t>The RCIA structure</w:t>
      </w:r>
      <w:r>
        <w:t xml:space="preserve"> — four periods punctuated by three thresholds: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Period</w:t>
            </w:r>
          </w:p>
        </w:tc>
        <w:tc>
          <w:tcPr>
            <w:tcW w:type="dxa" w:w="4320"/>
            <w:shd w:val="clear" w:color="auto" w:fill="E4E9F1"/>
          </w:tcPr>
          <w:p>
            <w:r>
              <w:rPr>
                <w:b/>
              </w:rPr>
            </w:r>
            <w:r>
              <w:rPr>
                <w:b/>
              </w:rPr>
              <w:t>Threshold rite that ends it</w:t>
            </w:r>
          </w:p>
        </w:tc>
      </w:tr>
      <w:tr>
        <w:tc>
          <w:tcPr>
            <w:tcW w:type="dxa" w:w="4320"/>
          </w:tcPr>
          <w:p>
            <w:r/>
            <w:r>
              <w:rPr>
                <w:b/>
              </w:rPr>
              <w:t>Precatechumenate</w:t>
            </w:r>
            <w:r>
              <w:t xml:space="preserve"> (inquiry, evangelisation)</w:t>
            </w:r>
          </w:p>
        </w:tc>
        <w:tc>
          <w:tcPr>
            <w:tcW w:type="dxa" w:w="4320"/>
          </w:tcPr>
          <w:p>
            <w:r/>
            <w:r>
              <w:rPr>
                <w:b/>
              </w:rPr>
              <w:t>Rite of Acceptance</w:t>
            </w:r>
            <w:r>
              <w:t xml:space="preserve"> into the Order of Catechumens</w:t>
            </w:r>
          </w:p>
        </w:tc>
      </w:tr>
      <w:tr>
        <w:tc>
          <w:tcPr>
            <w:tcW w:type="dxa" w:w="4320"/>
          </w:tcPr>
          <w:p>
            <w:r/>
            <w:r>
              <w:rPr>
                <w:b/>
              </w:rPr>
              <w:t>Catechumenate</w:t>
            </w:r>
            <w:r>
              <w:t xml:space="preserve"> (formation, often a year or more)</w:t>
            </w:r>
          </w:p>
        </w:tc>
        <w:tc>
          <w:tcPr>
            <w:tcW w:type="dxa" w:w="4320"/>
          </w:tcPr>
          <w:p>
            <w:r/>
            <w:r>
              <w:rPr>
                <w:b/>
              </w:rPr>
              <w:t>Rite of Election / Enrolment of Names</w:t>
            </w:r>
            <w:r>
              <w:t xml:space="preserve"> (First Sunday of Lent)</w:t>
            </w:r>
          </w:p>
        </w:tc>
      </w:tr>
      <w:tr>
        <w:tc>
          <w:tcPr>
            <w:tcW w:type="dxa" w:w="4320"/>
          </w:tcPr>
          <w:p>
            <w:r/>
            <w:r>
              <w:rPr>
                <w:b/>
              </w:rPr>
              <w:t>Purification and Enlightenment</w:t>
            </w:r>
            <w:r>
              <w:t xml:space="preserve"> (Lent; </w:t>
            </w:r>
            <w:r>
              <w:rPr>
                <w:b/>
              </w:rPr>
              <w:t>scrutinies</w:t>
            </w:r>
            <w:r>
              <w:t xml:space="preserve"> on Lent III, IV, V; </w:t>
            </w:r>
            <w:r>
              <w:rPr>
                <w:i/>
              </w:rPr>
              <w:t>traditiones</w:t>
            </w:r>
            <w:r>
              <w:t>)</w:t>
            </w:r>
          </w:p>
        </w:tc>
        <w:tc>
          <w:tcPr>
            <w:tcW w:type="dxa" w:w="4320"/>
          </w:tcPr>
          <w:p>
            <w:r/>
            <w:r>
              <w:rPr>
                <w:b/>
              </w:rPr>
              <w:t>Celebration of the Sacraments of Initiation</w:t>
            </w:r>
            <w:r>
              <w:t xml:space="preserve"> at the Easter Vigil</w:t>
            </w:r>
          </w:p>
        </w:tc>
      </w:tr>
      <w:tr>
        <w:tc>
          <w:tcPr>
            <w:tcW w:type="dxa" w:w="4320"/>
          </w:tcPr>
          <w:p>
            <w:r/>
            <w:r>
              <w:rPr>
                <w:b/>
              </w:rPr>
              <w:t>Mystagogy</w:t>
            </w:r>
            <w:r>
              <w:t xml:space="preserve"> (Easter to Pentecost)</w:t>
            </w:r>
          </w:p>
        </w:tc>
        <w:tc>
          <w:tcPr>
            <w:tcW w:type="dxa" w:w="4320"/>
          </w:tcPr>
          <w:p>
            <w:r/>
            <w:r>
              <w:t>Integration into ordinary parish life</w:t>
            </w:r>
          </w:p>
        </w:tc>
      </w:tr>
    </w:tbl>
    <w:p>
      <w:pPr>
        <w:spacing w:after="80"/>
      </w:pPr>
    </w:p>
    <w:p>
      <w:r>
        <w:rPr>
          <w:b/>
        </w:rPr>
        <w:t>Crucially, RCIA restores the ancient unity: for adults, Baptism, Confirmation, and Eucharist are celebrated together, in that order, at the Vigil, by the same minister.</w:t>
      </w:r>
      <w:r>
        <w:t xml:space="preserve"> Hold onto this — it makes the modern "Confirmation problem" visible.</w:t>
      </w:r>
    </w:p>
    <w:p>
      <w:pPr>
        <w:spacing w:before="280"/>
      </w:pPr>
      <w:r>
        <w:rPr>
          <w:b/>
          <w:color w:val="24406B"/>
          <w:sz w:val="34"/>
        </w:rPr>
        <w:t>The Documentary Corpus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Document</w:t>
            </w:r>
          </w:p>
        </w:tc>
        <w:tc>
          <w:tcPr>
            <w:tcW w:type="dxa" w:w="2880"/>
            <w:shd w:val="clear" w:color="auto" w:fill="E4E9F1"/>
          </w:tcPr>
          <w:p>
            <w:r>
              <w:rPr>
                <w:b/>
              </w:rPr>
            </w:r>
            <w:r>
              <w:rPr>
                <w:b/>
              </w:rPr>
              <w:t>Reference</w:t>
            </w:r>
          </w:p>
        </w:tc>
        <w:tc>
          <w:tcPr>
            <w:tcW w:type="dxa" w:w="2880"/>
            <w:shd w:val="clear" w:color="auto" w:fill="E4E9F1"/>
          </w:tcPr>
          <w:p>
            <w:r>
              <w:rPr>
                <w:b/>
              </w:rPr>
            </w:r>
            <w:r>
              <w:rPr>
                <w:b/>
              </w:rPr>
              <w:t>Note</w:t>
            </w:r>
          </w:p>
        </w:tc>
      </w:tr>
      <w:tr>
        <w:tc>
          <w:tcPr>
            <w:tcW w:type="dxa" w:w="2880"/>
          </w:tcPr>
          <w:p>
            <w:r/>
            <w:r>
              <w:rPr>
                <w:i/>
              </w:rPr>
              <w:t>Catechism of the Catholic Church</w:t>
            </w:r>
          </w:p>
        </w:tc>
        <w:tc>
          <w:tcPr>
            <w:tcW w:type="dxa" w:w="2880"/>
          </w:tcPr>
          <w:p>
            <w:r/>
            <w:r>
              <w:rPr>
                <w:b/>
              </w:rPr>
              <w:t>1213-1284</w:t>
            </w:r>
          </w:p>
        </w:tc>
        <w:tc>
          <w:tcPr>
            <w:tcW w:type="dxa" w:w="2880"/>
          </w:tcPr>
          <w:p>
            <w:r/>
            <w:r>
              <w:t>The standard systematic summary</w:t>
            </w:r>
          </w:p>
        </w:tc>
      </w:tr>
      <w:tr>
        <w:tc>
          <w:tcPr>
            <w:tcW w:type="dxa" w:w="2880"/>
          </w:tcPr>
          <w:p>
            <w:r/>
            <w:r>
              <w:rPr>
                <w:i/>
              </w:rPr>
              <w:t>Code of Canon Law</w:t>
            </w:r>
            <w:r>
              <w:t xml:space="preserve"> (1983)</w:t>
            </w:r>
          </w:p>
        </w:tc>
        <w:tc>
          <w:tcPr>
            <w:tcW w:type="dxa" w:w="2880"/>
          </w:tcPr>
          <w:p>
            <w:r/>
            <w:r>
              <w:rPr>
                <w:b/>
              </w:rPr>
              <w:t>cc. 849-878</w:t>
            </w:r>
          </w:p>
        </w:tc>
        <w:tc>
          <w:tcPr>
            <w:tcW w:type="dxa" w:w="2880"/>
          </w:tcPr>
          <w:p>
            <w:r/>
            <w:r>
              <w:t xml:space="preserve">c. 849 definition; c. 861 minister; c. 867 </w:t>
            </w:r>
            <w:r>
              <w:rPr>
                <w:i/>
              </w:rPr>
              <w:t>"within the first few weeks"</w:t>
            </w:r>
            <w:r>
              <w:t>; c. 868 §2 danger of death; c. 869 conditional baptism</w:t>
            </w:r>
          </w:p>
        </w:tc>
      </w:tr>
      <w:tr>
        <w:tc>
          <w:tcPr>
            <w:tcW w:type="dxa" w:w="2880"/>
          </w:tcPr>
          <w:p>
            <w:r/>
            <w:r>
              <w:t>Vatican II</w:t>
            </w:r>
          </w:p>
        </w:tc>
        <w:tc>
          <w:tcPr>
            <w:tcW w:type="dxa" w:w="2880"/>
          </w:tcPr>
          <w:p>
            <w:r/>
            <w:r>
              <w:t>SC 64-70; LG 10-11, 14-16; UR 3, 22; AG 14</w:t>
            </w:r>
          </w:p>
        </w:tc>
        <w:tc>
          <w:tcPr>
            <w:tcW w:type="dxa" w:w="2880"/>
          </w:tcPr>
          <w:p>
            <w:r/>
          </w:p>
        </w:tc>
      </w:tr>
      <w:tr>
        <w:tc>
          <w:tcPr>
            <w:tcW w:type="dxa" w:w="2880"/>
          </w:tcPr>
          <w:p>
            <w:r/>
            <w:r>
              <w:rPr>
                <w:b/>
              </w:rPr>
              <w:t>BEM</w:t>
            </w:r>
            <w:r>
              <w:t xml:space="preserve">, </w:t>
            </w:r>
            <w:r>
              <w:rPr>
                <w:i/>
              </w:rPr>
              <w:t>Baptism, Eucharist and Ministry</w:t>
            </w:r>
            <w:r>
              <w:t xml:space="preserve"> (Lima)</w:t>
            </w:r>
          </w:p>
        </w:tc>
        <w:tc>
          <w:tcPr>
            <w:tcW w:type="dxa" w:w="2880"/>
          </w:tcPr>
          <w:p>
            <w:r/>
            <w:r>
              <w:rPr>
                <w:b/>
              </w:rPr>
              <w:t>WCC Faith and Order, 1982</w:t>
            </w:r>
          </w:p>
        </w:tc>
        <w:tc>
          <w:tcPr>
            <w:tcW w:type="dxa" w:w="2880"/>
          </w:tcPr>
          <w:p>
            <w:r/>
            <w:r>
              <w:t xml:space="preserve">The most important ecumenical text; gives </w:t>
            </w:r>
            <w:r>
              <w:rPr>
                <w:b/>
              </w:rPr>
              <w:t>five images</w:t>
            </w:r>
            <w:r>
              <w:t>: participation in Christ's death and resurrection; conversion, pardoning, cleansing; gift of the Spirit; incorporation into the body of Christ; sign of the Kingdom</w:t>
            </w:r>
          </w:p>
        </w:tc>
      </w:tr>
      <w:tr>
        <w:tc>
          <w:tcPr>
            <w:tcW w:type="dxa" w:w="2880"/>
          </w:tcPr>
          <w:p>
            <w:r/>
            <w:r>
              <w:t xml:space="preserve">ITC, </w:t>
            </w:r>
            <w:r>
              <w:rPr>
                <w:i/>
              </w:rPr>
              <w:t>The Hope of Salvation for Infants Who Die Without Being Baptised</w:t>
            </w:r>
          </w:p>
        </w:tc>
        <w:tc>
          <w:tcPr>
            <w:tcW w:type="dxa" w:w="2880"/>
          </w:tcPr>
          <w:p>
            <w:r/>
            <w:r>
              <w:rPr>
                <w:b/>
              </w:rPr>
              <w:t>2007</w:t>
            </w:r>
          </w:p>
        </w:tc>
        <w:tc>
          <w:tcPr>
            <w:tcW w:type="dxa" w:w="2880"/>
          </w:tcPr>
          <w:p>
            <w:r/>
            <w:r>
              <w:t xml:space="preserve">Concludes there are "serious theological and liturgical grounds for hope" — limbo is a </w:t>
            </w:r>
            <w:r>
              <w:rPr>
                <w:i/>
              </w:rPr>
              <w:t>theological hypothesis</w:t>
            </w:r>
            <w:r>
              <w:t>, never doctrine, and is set aside</w:t>
            </w:r>
          </w:p>
        </w:tc>
      </w:tr>
      <w:tr>
        <w:tc>
          <w:tcPr>
            <w:tcW w:type="dxa" w:w="2880"/>
          </w:tcPr>
          <w:p>
            <w:r/>
            <w:r>
              <w:t xml:space="preserve">CDF, </w:t>
            </w:r>
            <w:r>
              <w:rPr>
                <w:i/>
              </w:rPr>
              <w:t>Responsa</w:t>
            </w:r>
            <w:r>
              <w:t xml:space="preserve"> on the formula "</w:t>
            </w:r>
            <w:r>
              <w:rPr>
                <w:b/>
              </w:rPr>
              <w:t>We</w:t>
            </w:r>
            <w:r>
              <w:t xml:space="preserve"> baptise you"</w:t>
            </w:r>
          </w:p>
        </w:tc>
        <w:tc>
          <w:tcPr>
            <w:tcW w:type="dxa" w:w="2880"/>
          </w:tcPr>
          <w:p>
            <w:r/>
            <w:r>
              <w:rPr>
                <w:b/>
              </w:rPr>
              <w:t>6 Aug 2020</w:t>
            </w:r>
          </w:p>
        </w:tc>
        <w:tc>
          <w:tcPr>
            <w:tcW w:type="dxa" w:w="2880"/>
          </w:tcPr>
          <w:p>
            <w:r/>
            <w:r>
              <w:t xml:space="preserve">Declared </w:t>
            </w:r>
            <w:r>
              <w:rPr>
                <w:b/>
              </w:rPr>
              <w:t>invalid</w:t>
            </w:r>
            <w:r>
              <w:t xml:space="preserve">; such baptisms must be repeated absolutely. The minister speaks </w:t>
            </w:r>
            <w:r>
              <w:rPr>
                <w:i/>
              </w:rPr>
              <w:t>in persona Christi</w:t>
            </w:r>
            <w:r>
              <w:t xml:space="preserve"> — "</w:t>
            </w:r>
            <w:r>
              <w:rPr>
                <w:b/>
              </w:rPr>
              <w:t>I</w:t>
            </w:r>
            <w:r>
              <w:t xml:space="preserve"> baptise" — the community does not baptise itself</w:t>
            </w:r>
          </w:p>
        </w:tc>
      </w:tr>
    </w:tbl>
    <w:p>
      <w:pPr>
        <w:spacing w:after="80"/>
      </w:pPr>
    </w:p>
    <w:p>
      <w:r>
        <w:rPr>
          <w:b/>
        </w:rPr>
        <w:t>Teaching point.</w:t>
      </w:r>
      <w:r>
        <w:t xml:space="preserve"> The 2020 </w:t>
      </w:r>
      <w:r>
        <w:rPr>
          <w:i/>
        </w:rPr>
        <w:t>Responsum</w:t>
      </w:r>
      <w:r>
        <w:t xml:space="preserve"> is the best modern illustration of </w:t>
      </w:r>
      <w:r>
        <w:rPr>
          <w:i/>
        </w:rPr>
        <w:t>ex opere operato</w:t>
      </w:r>
      <w:r>
        <w:t xml:space="preserve">. Well-meaning ministers substituted "we" to stress community; Rome's reply was that this obscures the fact that </w:t>
      </w:r>
      <w:r>
        <w:rPr>
          <w:b/>
        </w:rPr>
        <w:t>Christ is the agent</w:t>
      </w:r>
      <w:r>
        <w:t>. Hundreds of Catholics in the USA discovered their baptisms — and consequently their confirmations, marriages, and in a few cases ordinations — were invalid. Doctrine has consequences.</w:t>
      </w:r>
    </w:p>
    <w:p>
      <w:r>
        <w:br w:type="page"/>
      </w:r>
    </w:p>
    <w:p>
      <w:r>
        <w:rPr>
          <w:b/>
          <w:color w:val="9C7A2E"/>
          <w:sz w:val="22"/>
        </w:rPr>
        <w:t>UNIT 6</w:t>
      </w:r>
    </w:p>
    <w:p>
      <w:r>
        <w:rPr>
          <w:b/>
          <w:color w:val="24406B"/>
          <w:sz w:val="42"/>
        </w:rPr>
        <w:t>Biblical Foundations of Confirmation</w:t>
      </w:r>
    </w:p>
    <w:p>
      <w:r>
        <w:t xml:space="preserve">Confirmation has no single dominical institution text. Its scriptural warrant is a </w:t>
      </w:r>
      <w:r>
        <w:rPr>
          <w:b/>
        </w:rPr>
        <w:t>converging pattern</w:t>
      </w:r>
      <w:r>
        <w:t>: a distinct gift of the Spirit, associated with the laying on of hands and with anointing, following upon baptism.</w:t>
      </w:r>
    </w:p>
    <w:p>
      <w:pPr>
        <w:spacing w:before="280"/>
      </w:pPr>
      <w:r>
        <w:rPr>
          <w:b/>
          <w:color w:val="24406B"/>
          <w:sz w:val="34"/>
        </w:rPr>
        <w:t>The Two Foundational Narratives</w:t>
      </w:r>
    </w:p>
    <w:p>
      <w:pPr>
        <w:pStyle w:val="ListBullet"/>
      </w:pPr>
      <w:r>
        <w:rPr>
          <w:b/>
        </w:rPr>
        <w:t>Acts 8:14-17 (Samaria)</w:t>
      </w:r>
      <w:r>
        <w:t xml:space="preserve"> — Philip has baptised, "but the Spirit had not yet fallen on any of them." Peter and John come down, lay hands, and they receive the Spirit. </w:t>
      </w:r>
      <w:r>
        <w:rPr>
          <w:b/>
        </w:rPr>
        <w:t>This is the single most important text for Confirmation as a distinct rite</w:t>
      </w:r>
      <w:r>
        <w:t xml:space="preserve"> — and the Fathers read it as establishing that the </w:t>
      </w:r>
      <w:r>
        <w:rPr>
          <w:i/>
        </w:rPr>
        <w:t>apostolic</w:t>
      </w:r>
      <w:r>
        <w:t xml:space="preserve"> (that is, episcopal) hand is required.</w:t>
      </w:r>
    </w:p>
    <w:p>
      <w:pPr>
        <w:pStyle w:val="ListBullet"/>
      </w:pPr>
      <w:r>
        <w:rPr>
          <w:b/>
        </w:rPr>
        <w:t>Acts 19:1-7 (Ephesus)</w:t>
      </w:r>
      <w:r>
        <w:t xml:space="preserve"> — Paul baptises and lays on hands; the Spirit comes with tongues and prophecy.</w:t>
      </w:r>
    </w:p>
    <w:p>
      <w:pPr>
        <w:spacing w:before="280"/>
      </w:pPr>
      <w:r>
        <w:rPr>
          <w:b/>
          <w:color w:val="24406B"/>
          <w:sz w:val="34"/>
        </w:rPr>
        <w:t>Supporting Texts</w:t>
      </w:r>
    </w:p>
    <w:p>
      <w:pPr>
        <w:pStyle w:val="ListBullet"/>
      </w:pPr>
      <w:r>
        <w:rPr>
          <w:b/>
        </w:rPr>
        <w:t>Heb 6:2</w:t>
      </w:r>
      <w:r>
        <w:t xml:space="preserve"> — "laying on of hands" listed among the </w:t>
      </w:r>
      <w:r>
        <w:rPr>
          <w:i/>
        </w:rPr>
        <w:t>foundational</w:t>
      </w:r>
      <w:r>
        <w:t xml:space="preserve"> teachings, alongside baptisms and resurrection.</w:t>
      </w:r>
    </w:p>
    <w:p>
      <w:pPr>
        <w:pStyle w:val="ListBullet"/>
      </w:pPr>
      <w:r>
        <w:rPr>
          <w:b/>
        </w:rPr>
        <w:t>2 Cor 1:21-22</w:t>
      </w:r>
      <w:r>
        <w:t xml:space="preserve"> — "he has </w:t>
      </w:r>
      <w:r>
        <w:rPr>
          <w:b/>
        </w:rPr>
        <w:t>anointed</w:t>
      </w:r>
      <w:r>
        <w:t xml:space="preserve"> us (</w:t>
      </w:r>
      <w:r>
        <w:rPr>
          <w:i/>
        </w:rPr>
        <w:t>chrisas</w:t>
      </w:r>
      <w:r>
        <w:t xml:space="preserve">), and has </w:t>
      </w:r>
      <w:r>
        <w:rPr>
          <w:b/>
        </w:rPr>
        <w:t>sealed</w:t>
      </w:r>
      <w:r>
        <w:t xml:space="preserve"> us (</w:t>
      </w:r>
      <w:r>
        <w:rPr>
          <w:i/>
        </w:rPr>
        <w:t>sphragisamenos</w:t>
      </w:r>
      <w:r>
        <w:t xml:space="preserve">), and given us the Spirit as a </w:t>
      </w:r>
      <w:r>
        <w:rPr>
          <w:b/>
        </w:rPr>
        <w:t>pledge</w:t>
      </w:r>
      <w:r>
        <w:t xml:space="preserve"> (</w:t>
      </w:r>
      <w:r>
        <w:rPr>
          <w:i/>
        </w:rPr>
        <w:t>arrabōn</w:t>
      </w:r>
      <w:r>
        <w:t>) in our hearts." All three key words in one verse.</w:t>
      </w:r>
    </w:p>
    <w:p>
      <w:pPr>
        <w:pStyle w:val="ListBullet"/>
      </w:pPr>
      <w:r>
        <w:rPr>
          <w:b/>
        </w:rPr>
        <w:t>Eph 1:13-14</w:t>
      </w:r>
      <w:r>
        <w:t xml:space="preserve"> — "sealed with the promised Holy Spirit, who is the guarantee of our inheritance"; cf. </w:t>
      </w:r>
      <w:r>
        <w:rPr>
          <w:b/>
        </w:rPr>
        <w:t>Eph 4:30</w:t>
      </w:r>
      <w:r>
        <w:t>, "the Holy Spirit in whom you were sealed for the day of redemption."</w:t>
      </w:r>
    </w:p>
    <w:p>
      <w:pPr>
        <w:pStyle w:val="ListBullet"/>
      </w:pPr>
      <w:r>
        <w:rPr>
          <w:b/>
        </w:rPr>
        <w:t>1 Jn 2:20, 27</w:t>
      </w:r>
      <w:r>
        <w:t xml:space="preserve"> — "you have been anointed (</w:t>
      </w:r>
      <w:r>
        <w:rPr>
          <w:i/>
        </w:rPr>
        <w:t>chrisma</w:t>
      </w:r>
      <w:r>
        <w:t>) by the Holy One... his anointing teaches you about everything."</w:t>
      </w:r>
    </w:p>
    <w:p>
      <w:pPr>
        <w:pStyle w:val="ListBullet"/>
      </w:pPr>
      <w:r>
        <w:rPr>
          <w:b/>
        </w:rPr>
        <w:t>Isaiah 11:2</w:t>
      </w:r>
      <w:r>
        <w:t xml:space="preserve"> — the source of the </w:t>
      </w:r>
      <w:r>
        <w:rPr>
          <w:b/>
        </w:rPr>
        <w:t>sevenfold gifts</w:t>
      </w:r>
      <w:r>
        <w:t xml:space="preserve"> (wisdom, understanding, counsel, fortitude, knowledge, piety, fear of the Lord — the Septuagint/Vulgate reading of a doubled term gives seven rather than six).</w:t>
      </w:r>
    </w:p>
    <w:p>
      <w:pPr>
        <w:spacing w:before="280"/>
      </w:pPr>
      <w:r>
        <w:rPr>
          <w:b/>
          <w:color w:val="24406B"/>
          <w:sz w:val="34"/>
        </w:rPr>
        <w:t>Pentecost as Archetype</w:t>
      </w:r>
    </w:p>
    <w:p>
      <w:r>
        <w:t xml:space="preserve">Confirmation is to the individual Christian what Pentecost was to the Church: the Spirit given for </w:t>
      </w:r>
      <w:r>
        <w:rPr>
          <w:b/>
        </w:rPr>
        <w:t>mission and witness</w:t>
      </w:r>
      <w:r>
        <w:t xml:space="preserve"> (Acts 1:8). The Baptism-Confirmation relationship mirrors the Easter-Pentecost relationship.</w:t>
      </w:r>
    </w:p>
    <w:p>
      <w:r>
        <w:br w:type="page"/>
      </w:r>
    </w:p>
    <w:p>
      <w:r>
        <w:rPr>
          <w:b/>
          <w:color w:val="9C7A2E"/>
          <w:sz w:val="22"/>
        </w:rPr>
        <w:t>UNIT 7</w:t>
      </w:r>
    </w:p>
    <w:p>
      <w:r>
        <w:rPr>
          <w:b/>
          <w:color w:val="24406B"/>
          <w:sz w:val="42"/>
        </w:rPr>
        <w:t>Confirmation in the Patristic Era — One Rite, Then Two</w:t>
      </w:r>
    </w:p>
    <w:p>
      <w:r>
        <w:t xml:space="preserve">For the first four centuries, what we now call Confirmation was </w:t>
      </w:r>
      <w:r>
        <w:rPr>
          <w:b/>
        </w:rPr>
        <w:t>not a separate sacrament but the concluding moment of a single initiation liturgy</w:t>
      </w:r>
      <w:r>
        <w:t xml:space="preserve">. Understanding </w:t>
      </w:r>
      <w:r>
        <w:rPr>
          <w:i/>
        </w:rPr>
        <w:t>why</w:t>
      </w:r>
      <w:r>
        <w:t xml:space="preserve"> it separated is the whole point of this unit.</w:t>
      </w:r>
    </w:p>
    <w:p>
      <w:pPr>
        <w:spacing w:before="280"/>
      </w:pPr>
      <w:r>
        <w:rPr>
          <w:b/>
          <w:color w:val="24406B"/>
          <w:sz w:val="34"/>
        </w:rPr>
        <w:t>The Original Unity</w:t>
      </w:r>
    </w:p>
    <w:p>
      <w:r>
        <w:t xml:space="preserve">In the </w:t>
      </w:r>
      <w:r>
        <w:rPr>
          <w:i/>
        </w:rPr>
        <w:t>Apostolic Tradition</w:t>
      </w:r>
      <w:r>
        <w:t xml:space="preserve"> the sequence runs: water bath, presbyteral anointing, </w:t>
      </w:r>
      <w:r>
        <w:rPr>
          <w:b/>
        </w:rPr>
        <w:t>bishop's hand-laying and anointing on the forehead with thanksgiving</w:t>
      </w:r>
      <w:r>
        <w:t>, first Eucharist. One night, one liturgy, one minister presiding. Tertullian (</w:t>
      </w:r>
      <w:r>
        <w:rPr>
          <w:i/>
        </w:rPr>
        <w:t>De Bapt.</w:t>
      </w:r>
      <w:r>
        <w:t xml:space="preserve"> 7-8) describes the same: the unction, then the hand-laying "inviting and welcoming the Holy Spirit."</w:t>
      </w:r>
    </w:p>
    <w:p>
      <w:pPr>
        <w:spacing w:before="280"/>
      </w:pPr>
      <w:r>
        <w:rPr>
          <w:b/>
          <w:color w:val="24406B"/>
          <w:sz w:val="34"/>
        </w:rPr>
        <w:t>Then East and West Diverge</w:t>
      </w:r>
    </w:p>
    <w:p>
      <w:r>
        <w:t>The reason is entirely practical, not theological.</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p>
        </w:tc>
        <w:tc>
          <w:tcPr>
            <w:tcW w:type="dxa" w:w="2880"/>
            <w:shd w:val="clear" w:color="auto" w:fill="E4E9F1"/>
          </w:tcPr>
          <w:p>
            <w:r>
              <w:rPr>
                <w:b/>
              </w:rPr>
            </w:r>
            <w:r>
              <w:rPr>
                <w:b/>
              </w:rPr>
              <w:t>East</w:t>
            </w:r>
          </w:p>
        </w:tc>
        <w:tc>
          <w:tcPr>
            <w:tcW w:type="dxa" w:w="2880"/>
            <w:shd w:val="clear" w:color="auto" w:fill="E4E9F1"/>
          </w:tcPr>
          <w:p>
            <w:r>
              <w:rPr>
                <w:b/>
              </w:rPr>
            </w:r>
            <w:r>
              <w:rPr>
                <w:b/>
              </w:rPr>
              <w:t>West</w:t>
            </w:r>
          </w:p>
        </w:tc>
      </w:tr>
      <w:tr>
        <w:tc>
          <w:tcPr>
            <w:tcW w:type="dxa" w:w="2880"/>
          </w:tcPr>
          <w:p>
            <w:r/>
            <w:r>
              <w:t>Who anoints?</w:t>
            </w:r>
          </w:p>
        </w:tc>
        <w:tc>
          <w:tcPr>
            <w:tcW w:type="dxa" w:w="2880"/>
          </w:tcPr>
          <w:p>
            <w:r/>
            <w:r>
              <w:t xml:space="preserve">The </w:t>
            </w:r>
            <w:r>
              <w:rPr>
                <w:b/>
              </w:rPr>
              <w:t>presbyter</w:t>
            </w:r>
            <w:r>
              <w:t>, immediately after baptism</w:t>
            </w:r>
          </w:p>
        </w:tc>
        <w:tc>
          <w:tcPr>
            <w:tcW w:type="dxa" w:w="2880"/>
          </w:tcPr>
          <w:p>
            <w:r/>
            <w:r>
              <w:t xml:space="preserve">The </w:t>
            </w:r>
            <w:r>
              <w:rPr>
                <w:b/>
              </w:rPr>
              <w:t>bishop</w:t>
            </w:r>
            <w:r>
              <w:t xml:space="preserve"> reserves the hand-laying/anointing to himself</w:t>
            </w:r>
          </w:p>
        </w:tc>
      </w:tr>
      <w:tr>
        <w:tc>
          <w:tcPr>
            <w:tcW w:type="dxa" w:w="2880"/>
          </w:tcPr>
          <w:p>
            <w:r/>
            <w:r>
              <w:t>What preserves the episcopal link?</w:t>
            </w:r>
          </w:p>
        </w:tc>
        <w:tc>
          <w:tcPr>
            <w:tcW w:type="dxa" w:w="2880"/>
          </w:tcPr>
          <w:p>
            <w:r/>
            <w:r>
              <w:t xml:space="preserve">The </w:t>
            </w:r>
            <w:r>
              <w:rPr>
                <w:b/>
              </w:rPr>
              <w:t>*myron</w:t>
            </w:r>
            <w:r>
              <w:t>* (chrism) is consecrated by the patriarch/bishop</w:t>
            </w:r>
          </w:p>
        </w:tc>
        <w:tc>
          <w:tcPr>
            <w:tcW w:type="dxa" w:w="2880"/>
          </w:tcPr>
          <w:p>
            <w:r/>
            <w:r>
              <w:t>The bishop's physical presence</w:t>
            </w:r>
          </w:p>
        </w:tc>
      </w:tr>
      <w:tr>
        <w:tc>
          <w:tcPr>
            <w:tcW w:type="dxa" w:w="2880"/>
          </w:tcPr>
          <w:p>
            <w:r/>
            <w:r>
              <w:t>Result as dioceses grew</w:t>
            </w:r>
          </w:p>
        </w:tc>
        <w:tc>
          <w:tcPr>
            <w:tcW w:type="dxa" w:w="2880"/>
          </w:tcPr>
          <w:p>
            <w:r/>
            <w:r>
              <w:t xml:space="preserve">Unity of the rite </w:t>
            </w:r>
            <w:r>
              <w:rPr>
                <w:b/>
              </w:rPr>
              <w:t>preserved</w:t>
            </w:r>
            <w:r>
              <w:t xml:space="preserve"> — infants receive Baptism, Chrismation, and Eucharist together to this day</w:t>
            </w:r>
          </w:p>
        </w:tc>
        <w:tc>
          <w:tcPr>
            <w:tcW w:type="dxa" w:w="2880"/>
          </w:tcPr>
          <w:p>
            <w:r/>
            <w:r>
              <w:t xml:space="preserve">Bishop cannot attend every rural baptism, so the second anointing is </w:t>
            </w:r>
            <w:r>
              <w:rPr>
                <w:b/>
              </w:rPr>
              <w:t>delayed</w:t>
            </w:r>
            <w:r>
              <w:t xml:space="preserve"> until his visitation — producing </w:t>
            </w:r>
            <w:r>
              <w:rPr>
                <w:b/>
              </w:rPr>
              <w:t>separation</w:t>
            </w:r>
          </w:p>
        </w:tc>
      </w:tr>
    </w:tbl>
    <w:p>
      <w:pPr>
        <w:spacing w:after="80"/>
      </w:pPr>
    </w:p>
    <w:p>
      <w:r>
        <w:rPr>
          <w:b/>
        </w:rPr>
        <w:t>This is the crucial historical insight:</w:t>
      </w:r>
      <w:r>
        <w:t xml:space="preserve"> Confirmation became a separate sacrament in the West by </w:t>
      </w:r>
      <w:r>
        <w:rPr>
          <w:b/>
        </w:rPr>
        <w:t>administrative accident</w:t>
      </w:r>
      <w:r>
        <w:t xml:space="preserve">, not theological decision. The theology was then constructed </w:t>
      </w:r>
      <w:r>
        <w:rPr>
          <w:i/>
        </w:rPr>
        <w:t>retrospectively</w:t>
      </w:r>
      <w:r>
        <w:t xml:space="preserve"> to explain a practice that already existed.</w:t>
      </w:r>
    </w:p>
    <w:p>
      <w:pPr>
        <w:spacing w:before="280"/>
      </w:pPr>
      <w:r>
        <w:rPr>
          <w:b/>
          <w:color w:val="24406B"/>
          <w:sz w:val="34"/>
        </w:rPr>
        <w:t>Naming and Rationale</w:t>
      </w:r>
    </w:p>
    <w:p>
      <w:r>
        <w:t xml:space="preserve">The term </w:t>
      </w:r>
      <w:r>
        <w:rPr>
          <w:b/>
        </w:rPr>
        <w:t>*confirmatio</w:t>
      </w:r>
      <w:r>
        <w:rPr>
          <w:i/>
        </w:rPr>
        <w:t xml:space="preserve"> appears in Gallican sources — the </w:t>
      </w:r>
      <w:r>
        <w:rPr>
          <w:i/>
        </w:rPr>
        <w:t>Council of Riez (439)</w:t>
      </w:r>
      <w:r>
        <w:rPr>
          <w:i/>
        </w:rPr>
        <w:t xml:space="preserve"> and the </w:t>
      </w:r>
      <w:r>
        <w:rPr>
          <w:i/>
        </w:rPr>
        <w:t>Council of Orange (441)</w:t>
      </w:r>
      <w:r>
        <w:rPr>
          <w:i/>
        </w:rPr>
        <w:t xml:space="preserve">. The classic rationale comes from a </w:t>
      </w:r>
      <w:r>
        <w:rPr>
          <w:i/>
        </w:rPr>
        <w:t>Pentecost homily attributed to Faustus of Riez (c. 460)</w:t>
      </w:r>
      <w:r>
        <w:rPr>
          <w:i/>
        </w:rPr>
        <w:t xml:space="preserve">: baptism gives rebirth for innocence; confirmation gives </w:t>
      </w:r>
      <w:r>
        <w:rPr>
          <w:b/>
        </w:rPr>
        <w:t>augmentum ad gratiam</w:t>
      </w:r>
      <w:r>
        <w:rPr>
          <w:i/>
        </w:rPr>
        <w:t xml:space="preserve"> — an increase of grace and </w:t>
      </w:r>
      <w:r>
        <w:rPr>
          <w:i/>
        </w:rPr>
        <w:t>strengthening for battle</w:t>
      </w:r>
      <w:r>
        <w:rPr>
          <w:i/>
        </w:rPr>
        <w:t xml:space="preserve"> in the world. From here comes the enduring "</w:t>
      </w:r>
      <w:r>
        <w:rPr>
          <w:i/>
        </w:rPr>
        <w:t>soldier of Christ</w:t>
      </w:r>
      <w:r>
        <w:rPr>
          <w:i/>
        </w:rPr>
        <w:t xml:space="preserve">" imagery. Passages from this homily later entered the ninth-century </w:t>
      </w:r>
      <w:r>
        <w:rPr>
          <w:i/>
        </w:rPr>
        <w:t>Pseudo-Isidorian (False) Decretals</w:t>
      </w:r>
      <w:r>
        <w:t>* under the name of a pope, which lent the argument spurious ancient authority that the scholastics inherited in good faith.</w:t>
      </w:r>
    </w:p>
    <w:p>
      <w:r>
        <w:rPr>
          <w:b/>
        </w:rPr>
        <w:t>Illustration.</w:t>
      </w:r>
      <w:r>
        <w:t xml:space="preserve"> Imagine a family firm where the founder personally signed every contract. As the firm expanded across the country, the founder could no longer be everywhere. The Eastern branch solved it by letting local managers sign using ink the founder had personally blessed. The Western branch insisted the founder sign in person — so contracts piled up waiting for his annual tour, and eventually people came to think of "the signing" as a wholly separate transaction from the deal itself. That is the history of Confirmation in one paragraph.</w:t>
      </w:r>
    </w:p>
    <w:p>
      <w:r>
        <w:br w:type="page"/>
      </w:r>
    </w:p>
    <w:p>
      <w:r>
        <w:rPr>
          <w:b/>
          <w:color w:val="9C7A2E"/>
          <w:sz w:val="22"/>
        </w:rPr>
        <w:t>UNIT 8</w:t>
      </w:r>
    </w:p>
    <w:p>
      <w:r>
        <w:rPr>
          <w:b/>
          <w:color w:val="24406B"/>
          <w:sz w:val="42"/>
        </w:rPr>
        <w:t>The Medieval Settlement of Confirmation</w:t>
      </w:r>
    </w:p>
    <w:p>
      <w:r>
        <w:t xml:space="preserve">Given that Confirmation is now visibly separate, the scholastic question becomes: </w:t>
      </w:r>
      <w:r>
        <w:rPr>
          <w:i/>
        </w:rPr>
        <w:t>is it a distinct sacrament, and what does it add to baptism?</w:t>
      </w:r>
    </w:p>
    <w:p>
      <w:r>
        <w:rPr>
          <w:b/>
        </w:rPr>
        <w:t>Aquinas, *ST* III q.72</w:t>
      </w:r>
      <w:r>
        <w:t xml:space="preserve"> gives the classic answer, using an analogy from natural life: Baptism is </w:t>
      </w:r>
      <w:r>
        <w:rPr>
          <w:b/>
        </w:rPr>
        <w:t>spiritual regeneration</w:t>
      </w:r>
      <w:r>
        <w:t xml:space="preserve"> (</w:t>
      </w:r>
      <w:r>
        <w:rPr>
          <w:i/>
        </w:rPr>
        <w:t>generatio spiritualis</w:t>
      </w:r>
      <w:r>
        <w:t xml:space="preserve">) — birth into life. Confirmation is </w:t>
      </w:r>
      <w:r>
        <w:rPr>
          <w:b/>
        </w:rPr>
        <w:t>spiritual growth to maturity</w:t>
      </w:r>
      <w:r>
        <w:t xml:space="preserve"> (</w:t>
      </w:r>
      <w:r>
        <w:rPr>
          <w:i/>
        </w:rPr>
        <w:t>augmentum</w:t>
      </w:r>
      <w:r>
        <w:t xml:space="preserve">, </w:t>
      </w:r>
      <w:r>
        <w:rPr>
          <w:i/>
        </w:rPr>
        <w:t>robur</w:t>
      </w:r>
      <w:r>
        <w:t>) — the coming of age.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p>
        </w:tc>
        <w:tc>
          <w:tcPr>
            <w:tcW w:type="dxa" w:w="2880"/>
            <w:shd w:val="clear" w:color="auto" w:fill="E4E9F1"/>
          </w:tcPr>
          <w:p>
            <w:r>
              <w:rPr>
                <w:b/>
              </w:rPr>
            </w:r>
            <w:r>
              <w:rPr>
                <w:b/>
              </w:rPr>
              <w:t>Baptism</w:t>
            </w:r>
          </w:p>
        </w:tc>
        <w:tc>
          <w:tcPr>
            <w:tcW w:type="dxa" w:w="2880"/>
            <w:shd w:val="clear" w:color="auto" w:fill="E4E9F1"/>
          </w:tcPr>
          <w:p>
            <w:r>
              <w:rPr>
                <w:b/>
              </w:rPr>
            </w:r>
            <w:r>
              <w:rPr>
                <w:b/>
              </w:rPr>
              <w:t>Confirmation</w:t>
            </w:r>
          </w:p>
        </w:tc>
      </w:tr>
      <w:tr>
        <w:tc>
          <w:tcPr>
            <w:tcW w:type="dxa" w:w="2880"/>
          </w:tcPr>
          <w:p>
            <w:r/>
            <w:r>
              <w:rPr>
                <w:b/>
              </w:rPr>
              <w:t>Analogy</w:t>
            </w:r>
          </w:p>
        </w:tc>
        <w:tc>
          <w:tcPr>
            <w:tcW w:type="dxa" w:w="2880"/>
          </w:tcPr>
          <w:p>
            <w:r/>
            <w:r>
              <w:t>Birth</w:t>
            </w:r>
          </w:p>
        </w:tc>
        <w:tc>
          <w:tcPr>
            <w:tcW w:type="dxa" w:w="2880"/>
          </w:tcPr>
          <w:p>
            <w:r/>
            <w:r>
              <w:t>Coming of age / enlistment</w:t>
            </w:r>
          </w:p>
        </w:tc>
      </w:tr>
      <w:tr>
        <w:tc>
          <w:tcPr>
            <w:tcW w:type="dxa" w:w="2880"/>
          </w:tcPr>
          <w:p>
            <w:r/>
            <w:r>
              <w:rPr>
                <w:b/>
              </w:rPr>
              <w:t>Effect</w:t>
            </w:r>
          </w:p>
        </w:tc>
        <w:tc>
          <w:tcPr>
            <w:tcW w:type="dxa" w:w="2880"/>
          </w:tcPr>
          <w:p>
            <w:r/>
            <w:r>
              <w:t>New life, remission of sin</w:t>
            </w:r>
          </w:p>
        </w:tc>
        <w:tc>
          <w:tcPr>
            <w:tcW w:type="dxa" w:w="2880"/>
          </w:tcPr>
          <w:p>
            <w:r/>
            <w:r>
              <w:rPr>
                <w:i/>
              </w:rPr>
              <w:t>Robur</w:t>
            </w:r>
            <w:r>
              <w:t xml:space="preserve"> — strength for public witness and combat</w:t>
            </w:r>
          </w:p>
        </w:tc>
      </w:tr>
      <w:tr>
        <w:tc>
          <w:tcPr>
            <w:tcW w:type="dxa" w:w="2880"/>
          </w:tcPr>
          <w:p>
            <w:r/>
            <w:r>
              <w:rPr>
                <w:b/>
              </w:rPr>
              <w:t>Matter</w:t>
            </w:r>
          </w:p>
        </w:tc>
        <w:tc>
          <w:tcPr>
            <w:tcW w:type="dxa" w:w="2880"/>
          </w:tcPr>
          <w:p>
            <w:r/>
            <w:r>
              <w:t>Water</w:t>
            </w:r>
          </w:p>
        </w:tc>
        <w:tc>
          <w:tcPr>
            <w:tcW w:type="dxa" w:w="2880"/>
          </w:tcPr>
          <w:p>
            <w:r/>
            <w:r>
              <w:rPr>
                <w:b/>
              </w:rPr>
              <w:t>Chrism</w:t>
            </w:r>
            <w:r>
              <w:t xml:space="preserve"> (olive oil plus balsam), consecrated by the bishop</w:t>
            </w:r>
          </w:p>
        </w:tc>
      </w:tr>
      <w:tr>
        <w:tc>
          <w:tcPr>
            <w:tcW w:type="dxa" w:w="2880"/>
          </w:tcPr>
          <w:p>
            <w:r/>
            <w:r>
              <w:rPr>
                <w:b/>
              </w:rPr>
              <w:t>Form</w:t>
            </w:r>
            <w:r>
              <w:t xml:space="preserve"> (medieval Latin)</w:t>
            </w:r>
          </w:p>
        </w:tc>
        <w:tc>
          <w:tcPr>
            <w:tcW w:type="dxa" w:w="2880"/>
          </w:tcPr>
          <w:p>
            <w:r/>
            <w:r>
              <w:t>"I baptise you..."</w:t>
            </w:r>
          </w:p>
        </w:tc>
        <w:tc>
          <w:tcPr>
            <w:tcW w:type="dxa" w:w="2880"/>
          </w:tcPr>
          <w:p>
            <w:r/>
            <w:r>
              <w:rPr>
                <w:i/>
              </w:rPr>
              <w:t>"Signo te signo crucis, et confirmo te chrismate salutis..."</w:t>
            </w:r>
          </w:p>
        </w:tc>
      </w:tr>
      <w:tr>
        <w:tc>
          <w:tcPr>
            <w:tcW w:type="dxa" w:w="2880"/>
          </w:tcPr>
          <w:p>
            <w:r/>
            <w:r>
              <w:rPr>
                <w:b/>
              </w:rPr>
              <w:t>Minister</w:t>
            </w:r>
          </w:p>
        </w:tc>
        <w:tc>
          <w:tcPr>
            <w:tcW w:type="dxa" w:w="2880"/>
          </w:tcPr>
          <w:p>
            <w:r/>
            <w:r>
              <w:t>Anyone in necessity</w:t>
            </w:r>
          </w:p>
        </w:tc>
        <w:tc>
          <w:tcPr>
            <w:tcW w:type="dxa" w:w="2880"/>
          </w:tcPr>
          <w:p>
            <w:r/>
            <w:r>
              <w:rPr>
                <w:b/>
              </w:rPr>
              <w:t>The bishop</w:t>
            </w:r>
            <w:r>
              <w:t xml:space="preserve"> (ordinary); a presbyter only by faculty/delegation</w:t>
            </w:r>
          </w:p>
        </w:tc>
      </w:tr>
      <w:tr>
        <w:tc>
          <w:tcPr>
            <w:tcW w:type="dxa" w:w="2880"/>
          </w:tcPr>
          <w:p>
            <w:r/>
            <w:r>
              <w:rPr>
                <w:b/>
              </w:rPr>
              <w:t>Character</w:t>
            </w:r>
          </w:p>
        </w:tc>
        <w:tc>
          <w:tcPr>
            <w:tcW w:type="dxa" w:w="2880"/>
          </w:tcPr>
          <w:p>
            <w:r/>
            <w:r>
              <w:t>Yes</w:t>
            </w:r>
          </w:p>
        </w:tc>
        <w:tc>
          <w:tcPr>
            <w:tcW w:type="dxa" w:w="2880"/>
          </w:tcPr>
          <w:p>
            <w:r/>
            <w:r>
              <w:rPr>
                <w:b/>
              </w:rPr>
              <w:t>Yes</w:t>
            </w:r>
            <w:r>
              <w:t xml:space="preserve"> — hence also unrepeatable</w:t>
            </w:r>
          </w:p>
        </w:tc>
      </w:tr>
      <w:tr>
        <w:tc>
          <w:tcPr>
            <w:tcW w:type="dxa" w:w="2880"/>
          </w:tcPr>
          <w:p>
            <w:r/>
            <w:r>
              <w:rPr>
                <w:b/>
              </w:rPr>
              <w:t>Necessity</w:t>
            </w:r>
          </w:p>
        </w:tc>
        <w:tc>
          <w:tcPr>
            <w:tcW w:type="dxa" w:w="2880"/>
          </w:tcPr>
          <w:p>
            <w:r/>
            <w:r>
              <w:t>Necessary for salvation</w:t>
            </w:r>
          </w:p>
        </w:tc>
        <w:tc>
          <w:tcPr>
            <w:tcW w:type="dxa" w:w="2880"/>
          </w:tcPr>
          <w:p>
            <w:r/>
            <w:r>
              <w:rPr>
                <w:b/>
              </w:rPr>
              <w:t>Not</w:t>
            </w:r>
            <w:r>
              <w:t xml:space="preserve"> necessary for salvation, but not to be despised</w:t>
            </w:r>
          </w:p>
        </w:tc>
      </w:tr>
    </w:tbl>
    <w:p>
      <w:pPr>
        <w:spacing w:after="80"/>
      </w:pPr>
    </w:p>
    <w:p>
      <w:r>
        <w:rPr>
          <w:b/>
        </w:rPr>
        <w:t>Council of Florence, Decree for the Armenians (1439)</w:t>
      </w:r>
      <w:r>
        <w:t xml:space="preserve"> codifies exactly this: matter = chrism of olive oil (signifying conscience's brightness) and balsam (the odour of good reputation); form = the signing formula; ordinary minister = the bishop; effect = the Holy Spirit given for strength, "as he was given to the apostles on the day of Pentecost, so that the Christian may boldly confess the name of Christ."</w:t>
      </w:r>
    </w:p>
    <w:p>
      <w:r>
        <w:rPr>
          <w:b/>
        </w:rPr>
        <w:t>The drift of age.</w:t>
      </w:r>
      <w:r>
        <w:t xml:space="preserve"> Originally infancy (as it still is in the East). Lateran IV-era legislation and later synods pushed for administration by about age 7 (the </w:t>
      </w:r>
      <w:r>
        <w:rPr>
          <w:i/>
        </w:rPr>
        <w:t>aetas discretionis</w:t>
      </w:r>
      <w:r>
        <w:t>), but bishops' visitation schedules meant the real age crept steadily upward — a drift that continues to this day.</w:t>
      </w:r>
    </w:p>
    <w:p>
      <w:r>
        <w:br w:type="page"/>
      </w:r>
    </w:p>
    <w:p>
      <w:r>
        <w:rPr>
          <w:b/>
          <w:color w:val="9C7A2E"/>
          <w:sz w:val="22"/>
        </w:rPr>
        <w:t>UNIT 9</w:t>
      </w:r>
    </w:p>
    <w:p>
      <w:r>
        <w:rPr>
          <w:b/>
          <w:color w:val="24406B"/>
          <w:sz w:val="42"/>
        </w:rPr>
        <w:t>Confirmation: Reformation, Trent, and the Modern Problem</w:t>
      </w:r>
    </w:p>
    <w:p>
      <w:pPr>
        <w:spacing w:before="280"/>
      </w:pPr>
      <w:r>
        <w:rPr>
          <w:b/>
          <w:color w:val="24406B"/>
          <w:sz w:val="34"/>
        </w:rPr>
        <w:t>The Reformers' Rejection</w:t>
      </w:r>
    </w:p>
    <w:p>
      <w:r>
        <w:t xml:space="preserve">All the magisterial Reformers </w:t>
      </w:r>
      <w:r>
        <w:rPr>
          <w:b/>
        </w:rPr>
        <w:t>denied Confirmation is a sacrament</w:t>
      </w:r>
      <w:r>
        <w:t>, on the grounds that it lacks a dominical institution and a promise attached to a sign.</w:t>
      </w:r>
    </w:p>
    <w:p>
      <w:pPr>
        <w:pStyle w:val="ListBullet"/>
      </w:pPr>
      <w:r>
        <w:rPr>
          <w:b/>
        </w:rPr>
        <w:t>Luther</w:t>
      </w:r>
      <w:r>
        <w:t xml:space="preserve"> dismissed it caustically in </w:t>
      </w:r>
      <w:r>
        <w:rPr>
          <w:i/>
        </w:rPr>
        <w:t>The Babylonian Captivity</w:t>
      </w:r>
      <w:r>
        <w:t xml:space="preserve"> — the bishops "have invented" it; he called such rites </w:t>
      </w:r>
      <w:r>
        <w:rPr>
          <w:i/>
        </w:rPr>
        <w:t>Affenspiel</w:t>
      </w:r>
      <w:r>
        <w:t xml:space="preserve">, "monkey business." But he approved retaining a </w:t>
      </w:r>
      <w:r>
        <w:rPr>
          <w:b/>
        </w:rPr>
        <w:t>catechetical rite</w:t>
      </w:r>
      <w:r>
        <w:t>: instruct the young, examine them, lay hands on them, pray. The content survives; the sacramental claim does not.</w:t>
      </w:r>
    </w:p>
    <w:p>
      <w:pPr>
        <w:pStyle w:val="ListBullet"/>
      </w:pPr>
      <w:r>
        <w:rPr>
          <w:b/>
        </w:rPr>
        <w:t>Calvin (*Institutes* IV.19)</w:t>
      </w:r>
      <w:r>
        <w:t xml:space="preserve"> is more interesting: he </w:t>
      </w:r>
      <w:r>
        <w:rPr>
          <w:i/>
        </w:rPr>
        <w:t>praises</w:t>
      </w:r>
      <w:r>
        <w:t xml:space="preserve"> the ancient practice of catechesis followed by laying on of hands as a "laudable" custom and actively wishes it restored — while attacking the medieval version as an insult to baptism (as though baptism were incomplete) and denouncing the anointing as human invention.</w:t>
      </w:r>
    </w:p>
    <w:p>
      <w:pPr>
        <w:pStyle w:val="ListBullet"/>
      </w:pPr>
      <w:r>
        <w:rPr>
          <w:b/>
        </w:rPr>
        <w:t>Anglicanism</w:t>
      </w:r>
      <w:r>
        <w:t xml:space="preserve"> retained Confirmation in the </w:t>
      </w:r>
      <w:r>
        <w:rPr>
          <w:i/>
        </w:rPr>
        <w:t>Book of Common Prayer</w:t>
      </w:r>
      <w:r>
        <w:t xml:space="preserve"> as the rite by which the baptised </w:t>
      </w:r>
      <w:r>
        <w:rPr>
          <w:b/>
        </w:rPr>
        <w:t>ratify their baptismal vows in person</w:t>
      </w:r>
      <w:r>
        <w:t xml:space="preserve"> and are admitted to Holy Communion — the "confirmation-as-mature-commitment" model that has since influenced Catholic parish practice more than most Catholics realise.</w:t>
      </w:r>
    </w:p>
    <w:p>
      <w:pPr>
        <w:spacing w:before="280"/>
      </w:pPr>
      <w:r>
        <w:rPr>
          <w:b/>
          <w:color w:val="24406B"/>
          <w:sz w:val="34"/>
        </w:rPr>
        <w:t>Trent, Session VII — the Three Canons on Confirmation</w:t>
      </w:r>
    </w:p>
    <w:p>
      <w:pPr>
        <w:pStyle w:val="ListNumber"/>
      </w:pPr>
      <w:r>
        <w:t>Anathema on holding Confirmation is "an idle ceremony and not a true and proper sacrament."</w:t>
      </w:r>
    </w:p>
    <w:p>
      <w:pPr>
        <w:pStyle w:val="ListNumber"/>
      </w:pPr>
      <w:r>
        <w:t>Anathema on holding that those who ascribe power to the sacred chrism "offer insult to the Holy Spirit."</w:t>
      </w:r>
    </w:p>
    <w:p>
      <w:pPr>
        <w:pStyle w:val="ListNumber"/>
      </w:pPr>
      <w:r>
        <w:t xml:space="preserve">Anathema on holding that the </w:t>
      </w:r>
      <w:r>
        <w:rPr>
          <w:b/>
        </w:rPr>
        <w:t>ordinary minister is not the bishop alone</w:t>
      </w:r>
      <w:r>
        <w:t xml:space="preserve"> but any simple priest.</w:t>
      </w:r>
    </w:p>
    <w:p>
      <w:pPr>
        <w:spacing w:before="280"/>
      </w:pPr>
      <w:r>
        <w:rPr>
          <w:b/>
          <w:color w:val="24406B"/>
          <w:sz w:val="34"/>
        </w:rPr>
        <w:t>The Great Modern Anomaly: Quam Singulari (1910)</w:t>
      </w:r>
    </w:p>
    <w:p>
      <w:r>
        <w:rPr>
          <w:b/>
        </w:rPr>
        <w:t>This is the single most important thing to understand about Confirmation today.</w:t>
      </w:r>
    </w:p>
    <w:p>
      <w:r>
        <w:rPr>
          <w:b/>
        </w:rPr>
        <w:t>Pius X, *Quam Singulari* (8 Aug 1910)</w:t>
      </w:r>
      <w:r>
        <w:t xml:space="preserve"> lowered the age of </w:t>
      </w:r>
      <w:r>
        <w:rPr>
          <w:b/>
        </w:rPr>
        <w:t>First Communion</w:t>
      </w:r>
      <w:r>
        <w:t xml:space="preserve"> to the age of discretion (about 7) — a magnificent pastoral reform, aimed at ending the practice of withholding the Eucharist from children until 12 or 14.</w:t>
      </w:r>
    </w:p>
    <w:p>
      <w:r>
        <w:rPr>
          <w:b/>
        </w:rPr>
        <w:t>But it had an unintended structural consequence.</w:t>
      </w:r>
      <w:r>
        <w:t xml:space="preserve"> Confirmation, tied to the bishop's availability, stayed late. So the ancient order was </w:t>
      </w:r>
      <w:r>
        <w:rPr>
          <w:b/>
        </w:rPr>
        <w:t>inverted</w:t>
      </w:r>
      <w:r>
        <w:t>:</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Patristic and Eastern order</w:t>
            </w:r>
          </w:p>
        </w:tc>
        <w:tc>
          <w:tcPr>
            <w:tcW w:type="dxa" w:w="4320"/>
            <w:shd w:val="clear" w:color="auto" w:fill="E4E9F1"/>
          </w:tcPr>
          <w:p>
            <w:r>
              <w:rPr>
                <w:b/>
              </w:rPr>
            </w:r>
            <w:r>
              <w:rPr>
                <w:b/>
              </w:rPr>
              <w:t>Modern Western order (post-1910)</w:t>
            </w:r>
          </w:p>
        </w:tc>
      </w:tr>
      <w:tr>
        <w:tc>
          <w:tcPr>
            <w:tcW w:type="dxa" w:w="4320"/>
          </w:tcPr>
          <w:p>
            <w:r/>
            <w:r>
              <w:t xml:space="preserve">Baptism, </w:t>
            </w:r>
            <w:r>
              <w:rPr>
                <w:b/>
              </w:rPr>
              <w:t>Confirmation</w:t>
            </w:r>
            <w:r>
              <w:t>, Eucharist</w:t>
            </w:r>
          </w:p>
        </w:tc>
        <w:tc>
          <w:tcPr>
            <w:tcW w:type="dxa" w:w="4320"/>
          </w:tcPr>
          <w:p>
            <w:r/>
            <w:r>
              <w:t xml:space="preserve">Baptism, </w:t>
            </w:r>
            <w:r>
              <w:rPr>
                <w:b/>
              </w:rPr>
              <w:t>Eucharist</w:t>
            </w:r>
            <w:r>
              <w:t>, Confirmation</w:t>
            </w:r>
          </w:p>
        </w:tc>
      </w:tr>
    </w:tbl>
    <w:p>
      <w:pPr>
        <w:spacing w:after="80"/>
      </w:pPr>
    </w:p>
    <w:p>
      <w:r>
        <w:t xml:space="preserve">The Eucharist — which the whole tradition calls the </w:t>
      </w:r>
      <w:r>
        <w:rPr>
          <w:b/>
        </w:rPr>
        <w:t>*consummation* of initiation</w:t>
      </w:r>
      <w:r>
        <w:t xml:space="preserve"> (CCC 1322) — now comes </w:t>
      </w:r>
      <w:r>
        <w:rPr>
          <w:i/>
        </w:rPr>
        <w:t>before</w:t>
      </w:r>
      <w:r>
        <w:t xml:space="preserve"> the sacrament that was supposed to complete initiation. The result is the pastoral confusion every catechist knows: Confirmation gets re-interpreted as a "</w:t>
      </w:r>
      <w:r>
        <w:rPr>
          <w:b/>
        </w:rPr>
        <w:t>sacrament of Christian maturity</w:t>
      </w:r>
      <w:r>
        <w:t>" or a personal ratification of baptismal promises — essentially the Anglican model — and is sometimes even deployed as a retention device to keep adolescents in catechesis.</w:t>
      </w:r>
    </w:p>
    <w:p>
      <w:r>
        <w:rPr>
          <w:b/>
        </w:rPr>
        <w:t>Note the tension carefully, because it is the sharpest examinable issue in this whole course:</w:t>
      </w:r>
      <w:r>
        <w:t xml:space="preserve"> </w:t>
      </w:r>
      <w:r>
        <w:rPr>
          <w:b/>
        </w:rPr>
        <w:t>CCC 1308</w:t>
      </w:r>
      <w:r>
        <w:t xml:space="preserve"> explicitly warns — </w:t>
      </w:r>
      <w:r>
        <w:rPr>
          <w:i/>
        </w:rPr>
        <w:t>"Although Confirmation is sometimes called the 'sacrament of Christian maturity,' we must not confuse adult faith with the adult age of natural growth."</w:t>
      </w:r>
      <w:r>
        <w:t xml:space="preserve"> And it points out that Aquinas himself said the age of the body does not determine the age of the soul.</w:t>
      </w:r>
    </w:p>
    <w:p>
      <w:r>
        <w:rPr>
          <w:b/>
        </w:rPr>
        <w:t>The "Restored Order" movement.</w:t>
      </w:r>
      <w:r>
        <w:t xml:space="preserve"> A growing number of dioceses have returned Confirmation to </w:t>
      </w:r>
      <w:r>
        <w:rPr>
          <w:i/>
        </w:rPr>
        <w:t>before</w:t>
      </w:r>
      <w:r>
        <w:t xml:space="preserve"> First Communion, restoring the ancient sequence. </w:t>
      </w:r>
      <w:r>
        <w:rPr>
          <w:b/>
        </w:rPr>
        <w:t>CIC c. 891</w:t>
      </w:r>
      <w:r>
        <w:t xml:space="preserve"> permits this: confirmation is to be conferred "at about the age of discretion" </w:t>
      </w:r>
      <w:r>
        <w:rPr>
          <w:b/>
        </w:rPr>
        <w:t>unless the episcopal conference determines another age</w:t>
      </w:r>
      <w:r>
        <w:t>.</w:t>
      </w:r>
    </w:p>
    <w:p>
      <w:pPr>
        <w:spacing w:before="280"/>
      </w:pPr>
      <w:r>
        <w:rPr>
          <w:b/>
          <w:color w:val="24406B"/>
          <w:sz w:val="34"/>
        </w:rPr>
        <w:t>The Reformed Rite</w:t>
      </w:r>
    </w:p>
    <w:p>
      <w:r>
        <w:rPr>
          <w:b/>
        </w:rPr>
        <w:t>Paul VI, Apostolic Constitution *Divinae Consortium Naturae* (15 Aug 1971)</w:t>
      </w:r>
      <w:r>
        <w:t xml:space="preserve"> — the definitive modern document. It locates Confirmation firmly within </w:t>
      </w:r>
      <w:r>
        <w:rPr>
          <w:b/>
        </w:rPr>
        <w:t>Christian initiation</w:t>
      </w:r>
      <w:r>
        <w:t xml:space="preserve">, not as a free-standing coming-of-age rite, and defines the </w:t>
      </w:r>
      <w:r>
        <w:rPr>
          <w:b/>
        </w:rPr>
        <w:t>essential rite</w:t>
      </w:r>
      <w:r>
        <w:t xml:space="preserve">: </w:t>
      </w:r>
      <w:r>
        <w:rPr>
          <w:i/>
        </w:rPr>
        <w:t>anointing with chrism on the forehead, done by the laying on of the hand</w:t>
      </w:r>
      <w:r>
        <w:t>, with the words:</w:t>
      </w:r>
    </w:p>
    <w:p>
      <w:r>
        <w:rPr>
          <w:b/>
          <w:i/>
        </w:rPr>
        <w:t>"*Accipe signaculum Doni Spiritus Sancti*" — "Be sealed with the Gift of the Holy Spirit."</w:t>
      </w:r>
    </w:p>
    <w:p>
      <w:r>
        <w:t xml:space="preserve">This form was </w:t>
      </w:r>
      <w:r>
        <w:rPr>
          <w:b/>
        </w:rPr>
        <w:t>deliberately borrowed from the Byzantine rite</w:t>
      </w:r>
      <w:r>
        <w:t xml:space="preserve">, replacing the medieval Latin formula — a genuine act of ecumenical </w:t>
      </w:r>
      <w:r>
        <w:rPr>
          <w:i/>
        </w:rPr>
        <w:t>ressourcement</w:t>
      </w:r>
      <w:r>
        <w:t xml:space="preserve">, and a fine example for essay use of Vatican II's method: reaching </w:t>
      </w:r>
      <w:r>
        <w:rPr>
          <w:i/>
        </w:rPr>
        <w:t>backward</w:t>
      </w:r>
      <w:r>
        <w:t xml:space="preserve"> past the medieval West to a more ancient and more shared tradition.</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Document</w:t>
            </w:r>
          </w:p>
        </w:tc>
        <w:tc>
          <w:tcPr>
            <w:tcW w:type="dxa" w:w="4320"/>
            <w:shd w:val="clear" w:color="auto" w:fill="E4E9F1"/>
          </w:tcPr>
          <w:p>
            <w:r>
              <w:rPr>
                <w:b/>
              </w:rPr>
            </w:r>
            <w:r>
              <w:rPr>
                <w:b/>
              </w:rPr>
              <w:t>Reference</w:t>
            </w:r>
          </w:p>
        </w:tc>
      </w:tr>
      <w:tr>
        <w:tc>
          <w:tcPr>
            <w:tcW w:type="dxa" w:w="4320"/>
          </w:tcPr>
          <w:p>
            <w:r/>
            <w:r>
              <w:rPr>
                <w:i/>
              </w:rPr>
              <w:t>Divinae Consortium Naturae</w:t>
            </w:r>
          </w:p>
        </w:tc>
        <w:tc>
          <w:tcPr>
            <w:tcW w:type="dxa" w:w="4320"/>
          </w:tcPr>
          <w:p>
            <w:r/>
            <w:r>
              <w:t>15 Aug 1971</w:t>
            </w:r>
          </w:p>
        </w:tc>
      </w:tr>
      <w:tr>
        <w:tc>
          <w:tcPr>
            <w:tcW w:type="dxa" w:w="4320"/>
          </w:tcPr>
          <w:p>
            <w:r/>
            <w:r>
              <w:rPr>
                <w:i/>
              </w:rPr>
              <w:t>Ordo Confirmationis</w:t>
            </w:r>
            <w:r>
              <w:t xml:space="preserve"> (Rite of Confirmation)</w:t>
            </w:r>
          </w:p>
        </w:tc>
        <w:tc>
          <w:tcPr>
            <w:tcW w:type="dxa" w:w="4320"/>
          </w:tcPr>
          <w:p>
            <w:r/>
            <w:r>
              <w:t>22 Aug 1971</w:t>
            </w:r>
          </w:p>
        </w:tc>
      </w:tr>
      <w:tr>
        <w:tc>
          <w:tcPr>
            <w:tcW w:type="dxa" w:w="4320"/>
          </w:tcPr>
          <w:p>
            <w:r/>
            <w:r>
              <w:rPr>
                <w:i/>
              </w:rPr>
              <w:t>CCC</w:t>
            </w:r>
          </w:p>
        </w:tc>
        <w:tc>
          <w:tcPr>
            <w:tcW w:type="dxa" w:w="4320"/>
          </w:tcPr>
          <w:p>
            <w:r/>
            <w:r>
              <w:rPr>
                <w:b/>
              </w:rPr>
              <w:t>1285-1321</w:t>
            </w:r>
          </w:p>
        </w:tc>
      </w:tr>
      <w:tr>
        <w:tc>
          <w:tcPr>
            <w:tcW w:type="dxa" w:w="4320"/>
          </w:tcPr>
          <w:p>
            <w:r/>
            <w:r>
              <w:rPr>
                <w:i/>
              </w:rPr>
              <w:t>CIC</w:t>
            </w:r>
          </w:p>
        </w:tc>
        <w:tc>
          <w:tcPr>
            <w:tcW w:type="dxa" w:w="4320"/>
          </w:tcPr>
          <w:p>
            <w:r/>
            <w:r>
              <w:rPr>
                <w:b/>
              </w:rPr>
              <w:t>cc. 879-896</w:t>
            </w:r>
            <w:r>
              <w:t xml:space="preserve"> (c. 882 minister; c. 883 those confirming by law; c. 891 age; c. 893 sponsor)</w:t>
            </w:r>
          </w:p>
        </w:tc>
      </w:tr>
      <w:tr>
        <w:tc>
          <w:tcPr>
            <w:tcW w:type="dxa" w:w="4320"/>
          </w:tcPr>
          <w:p>
            <w:r/>
            <w:r>
              <w:t>Vatican II</w:t>
            </w:r>
          </w:p>
        </w:tc>
        <w:tc>
          <w:tcPr>
            <w:tcW w:type="dxa" w:w="4320"/>
          </w:tcPr>
          <w:p>
            <w:r/>
            <w:r>
              <w:rPr>
                <w:b/>
              </w:rPr>
              <w:t>SC 71</w:t>
            </w:r>
            <w:r>
              <w:t xml:space="preserve">; </w:t>
            </w:r>
            <w:r>
              <w:rPr>
                <w:b/>
              </w:rPr>
              <w:t>LG 11</w:t>
            </w:r>
            <w:r>
              <w:t xml:space="preserve">; </w:t>
            </w:r>
            <w:r>
              <w:rPr>
                <w:b/>
              </w:rPr>
              <w:t>AG 11, 36</w:t>
            </w:r>
          </w:p>
        </w:tc>
      </w:tr>
    </w:tbl>
    <w:p>
      <w:pPr>
        <w:spacing w:after="80"/>
      </w:pPr>
    </w:p>
    <w:p>
      <w:r>
        <w:rPr>
          <w:b/>
        </w:rPr>
        <w:t>LG 11</w:t>
      </w:r>
      <w:r>
        <w:t xml:space="preserve"> is the key conciliar sentence: by Confirmation the faithful "are </w:t>
      </w:r>
      <w:r>
        <w:rPr>
          <w:b/>
        </w:rPr>
        <w:t>more perfectly bound to the Church</w:t>
      </w:r>
      <w:r>
        <w:t xml:space="preserve"> and are </w:t>
      </w:r>
      <w:r>
        <w:rPr>
          <w:b/>
        </w:rPr>
        <w:t>enriched with a special strength</w:t>
      </w:r>
      <w:r>
        <w:t xml:space="preserve"> of the Holy Spirit. Hence they are, as true witnesses of Christ, </w:t>
      </w:r>
      <w:r>
        <w:rPr>
          <w:b/>
        </w:rPr>
        <w:t>more strictly obliged to spread and defend the faith</w:t>
      </w:r>
      <w:r>
        <w:t xml:space="preserve"> by word and deed."</w:t>
      </w:r>
    </w:p>
    <w:p>
      <w:r>
        <w:br w:type="page"/>
      </w:r>
    </w:p>
    <w:p>
      <w:r>
        <w:rPr>
          <w:b/>
          <w:color w:val="9C7A2E"/>
          <w:sz w:val="22"/>
        </w:rPr>
        <w:t>UNIT 10</w:t>
      </w:r>
    </w:p>
    <w:p>
      <w:r>
        <w:rPr>
          <w:b/>
          <w:color w:val="24406B"/>
          <w:sz w:val="42"/>
        </w:rPr>
        <w:t>Theological Significance</w:t>
      </w:r>
    </w:p>
    <w:p>
      <w:r>
        <w:rPr>
          <w:b/>
        </w:rPr>
        <w:t>1. Initiation is one reality in three moments.</w:t>
      </w:r>
      <w:r>
        <w:t xml:space="preserve"> </w:t>
      </w:r>
      <w:r>
        <w:rPr>
          <w:i/>
        </w:rPr>
        <w:t>CCC</w:t>
      </w:r>
      <w:r>
        <w:t xml:space="preserve"> 1275: "Christian initiation is accomplished by three sacraments together: Baptism which is the beginning of new life; Confirmation which is its strengthening; and the Eucharist which nourishes the disciple with Christ's Body and Blood for his transformation in Christ." Any theology that treats Confirmation in isolation has already gone wrong.</w:t>
      </w:r>
    </w:p>
    <w:p>
      <w:r>
        <w:rPr>
          <w:b/>
        </w:rPr>
        <w:t>2. Trinitarian.</w:t>
      </w:r>
      <w:r>
        <w:t xml:space="preserve"> Baptism is conferred in the name of the Trinity, at the Jordan the Trinity is manifested, and Confirmation seals with the Spirit whom the Father sends through the Son. Matthew 28:19's </w:t>
      </w:r>
      <w:r>
        <w:rPr>
          <w:i/>
        </w:rPr>
        <w:t>singular</w:t>
      </w:r>
      <w:r>
        <w:t xml:space="preserve"> "name" is the same monotheistic-yet-triadic grammar the Cappadocians would later formalise as </w:t>
      </w:r>
      <w:r>
        <w:rPr>
          <w:i/>
        </w:rPr>
        <w:t>mia ousia, treis hypostaseis</w:t>
      </w:r>
      <w:r>
        <w:t>.</w:t>
      </w:r>
    </w:p>
    <w:p>
      <w:r>
        <w:rPr>
          <w:b/>
        </w:rPr>
        <w:t>3. Christological and Paschal.</w:t>
      </w:r>
      <w:r>
        <w:t xml:space="preserve"> Romans 6 makes baptism a real participation in the death and resurrection — which is why the Easter Vigil, not a private Sunday afternoon, is its native home.</w:t>
      </w:r>
    </w:p>
    <w:p>
      <w:r>
        <w:rPr>
          <w:b/>
        </w:rPr>
        <w:t>4. Pneumatological.</w:t>
      </w:r>
      <w:r>
        <w:t xml:space="preserve"> From Ezekiel 36 through Acts 8 to </w:t>
      </w:r>
      <w:r>
        <w:rPr>
          <w:i/>
        </w:rPr>
        <w:t>Accipe signaculum</w:t>
      </w:r>
      <w:r>
        <w:t>, the Spirit is the sacraments' common term. Confirmation exists to make explicit what baptism already contains.</w:t>
      </w:r>
    </w:p>
    <w:p>
      <w:r>
        <w:rPr>
          <w:b/>
        </w:rPr>
        <w:t>5. Ecclesial.</w:t>
      </w:r>
      <w:r>
        <w:t xml:space="preserve"> 1 Cor 12:13 — one is never baptised into a private relationship with Jesus but into a body. Hence godparents, hence a public rite, hence the 2020 ruling that the community cannot say "we baptise": the Church is where you are baptised, not what baptises you.</w:t>
      </w:r>
    </w:p>
    <w:p>
      <w:r>
        <w:rPr>
          <w:b/>
        </w:rPr>
        <w:t>6. Dignity and mission.</w:t>
      </w:r>
      <w:r>
        <w:t xml:space="preserve"> </w:t>
      </w:r>
      <w:r>
        <w:rPr>
          <w:i/>
        </w:rPr>
        <w:t>LG</w:t>
      </w:r>
      <w:r>
        <w:t xml:space="preserve"> 10-11: baptism confers the </w:t>
      </w:r>
      <w:r>
        <w:rPr>
          <w:b/>
        </w:rPr>
        <w:t>common priesthood</w:t>
      </w:r>
      <w:r>
        <w:t xml:space="preserve">, confirmation confers the </w:t>
      </w:r>
      <w:r>
        <w:rPr>
          <w:b/>
        </w:rPr>
        <w:t>obligation to witness</w:t>
      </w:r>
      <w:r>
        <w:t xml:space="preserve">. Together they are the theological basis for the entire lay apostolate — which is exactly the argument </w:t>
      </w:r>
      <w:r>
        <w:rPr>
          <w:i/>
        </w:rPr>
        <w:t>Apostolicam Actuositatem</w:t>
      </w:r>
      <w:r>
        <w:t xml:space="preserve"> makes.</w:t>
      </w:r>
    </w:p>
    <w:p>
      <w:r>
        <w:rPr>
          <w:b/>
        </w:rPr>
        <w:t>7. Eschatological.</w:t>
      </w:r>
      <w:r>
        <w:t xml:space="preserve"> </w:t>
      </w:r>
      <w:r>
        <w:rPr>
          <w:i/>
        </w:rPr>
        <w:t>Sphragis</w:t>
      </w:r>
      <w:r>
        <w:t xml:space="preserve"> and </w:t>
      </w:r>
      <w:r>
        <w:rPr>
          <w:i/>
        </w:rPr>
        <w:t>arrabōn</w:t>
      </w:r>
      <w:r>
        <w:t xml:space="preserve"> (2 Cor 1:22): the seal marks ownership </w:t>
      </w:r>
      <w:r>
        <w:rPr>
          <w:i/>
        </w:rPr>
        <w:t>now</w:t>
      </w:r>
      <w:r>
        <w:t>; the pledge is a down-payment on a future not yet delivered.</w:t>
      </w:r>
    </w:p>
    <w:p>
      <w:r>
        <w:br w:type="page"/>
      </w:r>
    </w:p>
    <w:p>
      <w:r>
        <w:rPr>
          <w:b/>
          <w:color w:val="9C7A2E"/>
          <w:sz w:val="22"/>
        </w:rPr>
        <w:t>UNIT 11</w:t>
      </w:r>
    </w:p>
    <w:p>
      <w:r>
        <w:rPr>
          <w:b/>
          <w:color w:val="24406B"/>
          <w:sz w:val="42"/>
        </w:rPr>
        <w:t>Live Debates and Contested Questions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Debate</w:t>
            </w:r>
          </w:p>
        </w:tc>
        <w:tc>
          <w:tcPr>
            <w:tcW w:type="dxa" w:w="4320"/>
            <w:shd w:val="clear" w:color="auto" w:fill="E4E9F1"/>
          </w:tcPr>
          <w:p>
            <w:r>
              <w:rPr>
                <w:b/>
              </w:rPr>
            </w:r>
            <w:r>
              <w:rPr>
                <w:b/>
              </w:rPr>
              <w:t>Positions</w:t>
            </w:r>
          </w:p>
        </w:tc>
      </w:tr>
      <w:tr>
        <w:tc>
          <w:tcPr>
            <w:tcW w:type="dxa" w:w="4320"/>
          </w:tcPr>
          <w:p>
            <w:r/>
            <w:r>
              <w:rPr>
                <w:b/>
              </w:rPr>
              <w:t>Infant vs believer's baptism</w:t>
            </w:r>
          </w:p>
        </w:tc>
        <w:tc>
          <w:tcPr>
            <w:tcW w:type="dxa" w:w="4320"/>
          </w:tcPr>
          <w:p>
            <w:r/>
            <w:r>
              <w:t xml:space="preserve">Catholic/Orthodox/Lutheran/Reformed: covenant, </w:t>
            </w:r>
            <w:r>
              <w:rPr>
                <w:i/>
              </w:rPr>
              <w:t>oikos</w:t>
            </w:r>
            <w:r>
              <w:t xml:space="preserve"> formulae, original sin, prevenient grace, faith of the Church. Baptist/Anabaptist: no NT example of a certainly infant baptism; faith must precede the sign; Tertullian was the first witness </w:t>
            </w:r>
            <w:r>
              <w:rPr>
                <w:i/>
              </w:rPr>
              <w:t>against</w:t>
            </w:r>
            <w:r>
              <w:t xml:space="preserve"> the practice</w:t>
            </w:r>
          </w:p>
        </w:tc>
      </w:tr>
      <w:tr>
        <w:tc>
          <w:tcPr>
            <w:tcW w:type="dxa" w:w="4320"/>
          </w:tcPr>
          <w:p>
            <w:r/>
            <w:r>
              <w:rPr>
                <w:b/>
              </w:rPr>
              <w:t>What does Confirmation add?</w:t>
            </w:r>
          </w:p>
        </w:tc>
        <w:tc>
          <w:tcPr>
            <w:tcW w:type="dxa" w:w="4320"/>
          </w:tcPr>
          <w:p>
            <w:r/>
            <w:r>
              <w:t xml:space="preserve">If baptism already gives the Spirit, is Confirmation redundant? Answers: </w:t>
            </w:r>
            <w:r>
              <w:rPr>
                <w:i/>
              </w:rPr>
              <w:t>robur</w:t>
            </w:r>
            <w:r>
              <w:t xml:space="preserve"> for mission (Aquinas); making explicit the ecclesial-apostolic dimension (Acts 8); the pneumatological completion of a christological beginning</w:t>
            </w:r>
          </w:p>
        </w:tc>
      </w:tr>
      <w:tr>
        <w:tc>
          <w:tcPr>
            <w:tcW w:type="dxa" w:w="4320"/>
          </w:tcPr>
          <w:p>
            <w:r/>
            <w:r>
              <w:rPr>
                <w:b/>
              </w:rPr>
              <w:t>The sequence problem</w:t>
            </w:r>
          </w:p>
        </w:tc>
        <w:tc>
          <w:tcPr>
            <w:tcW w:type="dxa" w:w="4320"/>
          </w:tcPr>
          <w:p>
            <w:r/>
            <w:r>
              <w:t xml:space="preserve">Restored Order (Confirmation before Eucharist, restoring antiquity and Eastern practice) vs. Current Practice (Confirmation as adolescent commitment). Note the honest objection to the "maturity" reading: </w:t>
            </w:r>
            <w:r>
              <w:rPr>
                <w:i/>
              </w:rPr>
              <w:t>CCC</w:t>
            </w:r>
            <w:r>
              <w:t xml:space="preserve"> 1308</w:t>
            </w:r>
          </w:p>
        </w:tc>
      </w:tr>
      <w:tr>
        <w:tc>
          <w:tcPr>
            <w:tcW w:type="dxa" w:w="4320"/>
          </w:tcPr>
          <w:p>
            <w:r/>
            <w:r>
              <w:rPr>
                <w:b/>
              </w:rPr>
              <w:t>Ecumenical recognition</w:t>
            </w:r>
          </w:p>
        </w:tc>
        <w:tc>
          <w:tcPr>
            <w:tcW w:type="dxa" w:w="4320"/>
          </w:tcPr>
          <w:p>
            <w:r/>
            <w:r>
              <w:t>Baptism is mutually recognised across most of Christianity (</w:t>
            </w:r>
            <w:r>
              <w:rPr>
                <w:i/>
              </w:rPr>
              <w:t>UR</w:t>
            </w:r>
            <w:r>
              <w:t xml:space="preserve"> 3, 22; BEM 1982) — but rebaptism by some evangelical and Pentecostal bodies remains a live wound</w:t>
            </w:r>
          </w:p>
        </w:tc>
      </w:tr>
      <w:tr>
        <w:tc>
          <w:tcPr>
            <w:tcW w:type="dxa" w:w="4320"/>
          </w:tcPr>
          <w:p>
            <w:r/>
            <w:r>
              <w:rPr>
                <w:b/>
              </w:rPr>
              <w:t>Salvation of the unbaptised</w:t>
            </w:r>
          </w:p>
        </w:tc>
        <w:tc>
          <w:tcPr>
            <w:tcW w:type="dxa" w:w="4320"/>
          </w:tcPr>
          <w:p>
            <w:r/>
            <w:r>
              <w:rPr>
                <w:i/>
              </w:rPr>
              <w:t>Extra ecclesiam nulla salus</w:t>
            </w:r>
            <w:r>
              <w:t xml:space="preserve"> (Lateran IV) vs. baptism of desire (Aquinas), </w:t>
            </w:r>
            <w:r>
              <w:rPr>
                <w:i/>
              </w:rPr>
              <w:t>LG</w:t>
            </w:r>
            <w:r>
              <w:t xml:space="preserve"> 16, and </w:t>
            </w:r>
            <w:r>
              <w:rPr>
                <w:b/>
              </w:rPr>
              <w:t>ITC 2007</w:t>
            </w:r>
            <w:r>
              <w:t xml:space="preserve"> on infants</w:t>
            </w:r>
          </w:p>
        </w:tc>
      </w:tr>
    </w:tbl>
    <w:p>
      <w:pPr>
        <w:spacing w:after="80"/>
      </w:pPr>
    </w:p>
    <w:p>
      <w:pPr>
        <w:spacing w:before="280"/>
      </w:pPr>
      <w:r>
        <w:rPr>
          <w:b/>
          <w:color w:val="24406B"/>
          <w:sz w:val="34"/>
        </w:rPr>
        <w:t>The Deeper Structural Question</w:t>
      </w:r>
    </w:p>
    <w:p>
      <w:r>
        <w:t xml:space="preserve">Every one of these debates is a variation on a single question: </w:t>
      </w:r>
      <w:r>
        <w:rPr>
          <w:b/>
        </w:rPr>
        <w:t>how tightly does God bind himself to the signs he has given?</w:t>
      </w:r>
      <w:r>
        <w:t xml:space="preserve"> Bind too tightly and you get magic, limbo for unbaptised infants, and an anxious pastoral practice of emergency baptism by syringe. Bind too loosely and the sacraments become optional illustrations of a grace available anyway, and the Church's practice loses its urgency. The tradition's answer — </w:t>
      </w:r>
      <w:r>
        <w:rPr>
          <w:i/>
        </w:rPr>
        <w:t>the sacraments are necessary for us, not for God</w:t>
      </w:r>
      <w:r>
        <w:t xml:space="preserve"> — is a balance, not a formula, and every era has to strike it again.</w:t>
      </w:r>
    </w:p>
    <w:p>
      <w:r>
        <w:br w:type="page"/>
      </w:r>
    </w:p>
    <w:p>
      <w:r>
        <w:rPr>
          <w:b/>
          <w:color w:val="9C7A2E"/>
          <w:sz w:val="22"/>
        </w:rPr>
        <w:t>UNIT 12</w:t>
      </w:r>
    </w:p>
    <w:p>
      <w:r>
        <w:rPr>
          <w:b/>
          <w:color w:val="24406B"/>
          <w:sz w:val="42"/>
        </w:rPr>
        <w:t>Practical and Pastoral Application</w:t>
      </w:r>
    </w:p>
    <w:p>
      <w:pPr>
        <w:spacing w:before="280"/>
      </w:pPr>
      <w:r>
        <w:rPr>
          <w:b/>
          <w:color w:val="24406B"/>
          <w:sz w:val="34"/>
        </w:rPr>
        <w:t>In the Indian Context</w:t>
      </w:r>
    </w:p>
    <w:p>
      <w:pPr>
        <w:pStyle w:val="ListBullet"/>
      </w:pPr>
      <w:r>
        <w:rPr>
          <w:b/>
        </w:rPr>
        <w:t>Baptism and caste.</w:t>
      </w:r>
      <w:r>
        <w:t xml:space="preserve"> Galatians 3:27-28 — "no longer slave or free" — collides directly with the persistence of caste among Christian communities. George Soares-Prabhu's judgement is uncompromising: caste in the Church makes the Eucharist "a sacrilege" and "parody." The same logic applies with full force to baptism: </w:t>
      </w:r>
      <w:r>
        <w:rPr>
          <w:i/>
        </w:rPr>
        <w:t>if the font does not dissolve caste, what exactly did it do?</w:t>
      </w:r>
      <w:r>
        <w:t xml:space="preserve"> This is the most urgent practical application of baptismal theology in South Asia.</w:t>
      </w:r>
    </w:p>
    <w:p>
      <w:pPr>
        <w:pStyle w:val="ListBullet"/>
      </w:pPr>
      <w:r>
        <w:rPr>
          <w:b/>
        </w:rPr>
        <w:t>Baptism and family rupture.</w:t>
      </w:r>
      <w:r>
        <w:t xml:space="preserve"> In a context where conversion can mean loss of family, inheritance, and legal scheduled-caste benefits, the catechumenate's ancient function — </w:t>
      </w:r>
      <w:r>
        <w:rPr>
          <w:i/>
        </w:rPr>
        <w:t>slow formation with a supporting community</w:t>
      </w:r>
      <w:r>
        <w:t xml:space="preserve"> — is not antiquarianism but pastoral necessity.</w:t>
      </w:r>
    </w:p>
    <w:p>
      <w:pPr>
        <w:pStyle w:val="ListBullet"/>
      </w:pPr>
      <w:r>
        <w:rPr>
          <w:b/>
        </w:rPr>
        <w:t>Inculturation.</w:t>
      </w:r>
      <w:r>
        <w:t xml:space="preserve"> </w:t>
      </w:r>
      <w:r>
        <w:rPr>
          <w:i/>
        </w:rPr>
        <w:t>SC</w:t>
      </w:r>
      <w:r>
        <w:t xml:space="preserve"> 65 explicitly permits elements of local initiation practice. Michael Amaladoss's caution is well taken: before creating an Indian rite there must first be "a minimum of psycho-sociological research on life situations and living symbols" — inculturation must begin from real living symbols, not from a scholar's desk.</w:t>
      </w:r>
    </w:p>
    <w:p>
      <w:pPr>
        <w:spacing w:before="280"/>
      </w:pPr>
      <w:r>
        <w:rPr>
          <w:b/>
          <w:color w:val="24406B"/>
          <w:sz w:val="34"/>
        </w:rPr>
        <w:t>Common Pastoral Scenarios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Scenario</w:t>
            </w:r>
          </w:p>
        </w:tc>
        <w:tc>
          <w:tcPr>
            <w:tcW w:type="dxa" w:w="4320"/>
            <w:shd w:val="clear" w:color="auto" w:fill="E4E9F1"/>
          </w:tcPr>
          <w:p>
            <w:r>
              <w:rPr>
                <w:b/>
              </w:rPr>
            </w:r>
            <w:r>
              <w:rPr>
                <w:b/>
              </w:rPr>
              <w:t>Response</w:t>
            </w:r>
          </w:p>
        </w:tc>
      </w:tr>
      <w:tr>
        <w:tc>
          <w:tcPr>
            <w:tcW w:type="dxa" w:w="4320"/>
          </w:tcPr>
          <w:p>
            <w:r/>
            <w:r>
              <w:t>Emergency baptism of a dying infant</w:t>
            </w:r>
          </w:p>
        </w:tc>
        <w:tc>
          <w:tcPr>
            <w:tcW w:type="dxa" w:w="4320"/>
          </w:tcPr>
          <w:p>
            <w:r/>
            <w:r>
              <w:rPr>
                <w:b/>
              </w:rPr>
              <w:t>Anyone</w:t>
            </w:r>
            <w:r>
              <w:t xml:space="preserve"> may baptise, including a non-Christian, using water plus the Trinitarian form plus intention to do what the Church does (CIC c. 861 §2)</w:t>
            </w:r>
          </w:p>
        </w:tc>
      </w:tr>
      <w:tr>
        <w:tc>
          <w:tcPr>
            <w:tcW w:type="dxa" w:w="4320"/>
          </w:tcPr>
          <w:p>
            <w:r/>
            <w:r>
              <w:t>Doubt whether a person was validly baptised</w:t>
            </w:r>
          </w:p>
        </w:tc>
        <w:tc>
          <w:tcPr>
            <w:tcW w:type="dxa" w:w="4320"/>
          </w:tcPr>
          <w:p>
            <w:r/>
            <w:r>
              <w:rPr>
                <w:b/>
              </w:rPr>
              <w:t>Conditional</w:t>
            </w:r>
            <w:r>
              <w:t xml:space="preserve"> baptism: "If you are not baptised, I baptise you..." (c. 869)</w:t>
            </w:r>
          </w:p>
        </w:tc>
      </w:tr>
      <w:tr>
        <w:tc>
          <w:tcPr>
            <w:tcW w:type="dxa" w:w="4320"/>
          </w:tcPr>
          <w:p>
            <w:r/>
            <w:r>
              <w:t>A convert baptised in a Trinitarian Protestant church</w:t>
            </w:r>
          </w:p>
        </w:tc>
        <w:tc>
          <w:tcPr>
            <w:tcW w:type="dxa" w:w="4320"/>
          </w:tcPr>
          <w:p>
            <w:r/>
            <w:r>
              <w:rPr>
                <w:b/>
              </w:rPr>
              <w:t>Not</w:t>
            </w:r>
            <w:r>
              <w:t xml:space="preserve"> rebaptised — received by profession of faith and confirmation (Trent Sess. VII can. 4; </w:t>
            </w:r>
            <w:r>
              <w:rPr>
                <w:i/>
              </w:rPr>
              <w:t>UR</w:t>
            </w:r>
            <w:r>
              <w:t xml:space="preserve"> 3)</w:t>
            </w:r>
          </w:p>
        </w:tc>
      </w:tr>
      <w:tr>
        <w:tc>
          <w:tcPr>
            <w:tcW w:type="dxa" w:w="4320"/>
          </w:tcPr>
          <w:p>
            <w:r/>
            <w:r>
              <w:t>A convert baptised in a non-Trinitarian body</w:t>
            </w:r>
          </w:p>
        </w:tc>
        <w:tc>
          <w:tcPr>
            <w:tcW w:type="dxa" w:w="4320"/>
          </w:tcPr>
          <w:p>
            <w:r/>
            <w:r>
              <w:t xml:space="preserve">Baptism </w:t>
            </w:r>
            <w:r>
              <w:rPr>
                <w:b/>
              </w:rPr>
              <w:t>invalid</w:t>
            </w:r>
            <w:r>
              <w:t xml:space="preserve"> — baptise absolutely</w:t>
            </w:r>
          </w:p>
        </w:tc>
      </w:tr>
      <w:tr>
        <w:tc>
          <w:tcPr>
            <w:tcW w:type="dxa" w:w="4320"/>
          </w:tcPr>
          <w:p>
            <w:r/>
            <w:r>
              <w:t>Baptised with "We baptise you"</w:t>
            </w:r>
          </w:p>
        </w:tc>
        <w:tc>
          <w:tcPr>
            <w:tcW w:type="dxa" w:w="4320"/>
          </w:tcPr>
          <w:p>
            <w:r/>
            <w:r>
              <w:rPr>
                <w:b/>
              </w:rPr>
              <w:t>Invalid</w:t>
            </w:r>
            <w:r>
              <w:t xml:space="preserve"> (CDF 2020) — baptise absolutely, and review all subsequent sacraments</w:t>
            </w:r>
          </w:p>
        </w:tc>
      </w:tr>
      <w:tr>
        <w:tc>
          <w:tcPr>
            <w:tcW w:type="dxa" w:w="4320"/>
          </w:tcPr>
          <w:p>
            <w:r/>
            <w:r>
              <w:t>Parents want baptism but show no sign of practising</w:t>
            </w:r>
          </w:p>
        </w:tc>
        <w:tc>
          <w:tcPr>
            <w:tcW w:type="dxa" w:w="4320"/>
          </w:tcPr>
          <w:p>
            <w:r/>
            <w:r>
              <w:t>c. 868 §1 2° requires "founded hope" of Catholic upbringing; defer, do not refuse — pastoral accompaniment, not gatekeeping</w:t>
            </w:r>
          </w:p>
        </w:tc>
      </w:tr>
    </w:tbl>
    <w:p>
      <w:pPr>
        <w:spacing w:after="80"/>
      </w:pPr>
    </w:p>
    <w:p>
      <w:pPr>
        <w:spacing w:before="280"/>
      </w:pPr>
      <w:r>
        <w:rPr>
          <w:b/>
          <w:color w:val="24406B"/>
          <w:sz w:val="34"/>
        </w:rPr>
        <w:t>Preaching and Catechesis</w:t>
      </w:r>
    </w:p>
    <w:p>
      <w:r>
        <w:t xml:space="preserve">The strongest single pastoral move available is Luther's: teach people to say </w:t>
      </w:r>
      <w:r>
        <w:rPr>
          <w:b/>
        </w:rPr>
        <w:t>*"Baptizatus sum"</w:t>
      </w:r>
      <w:r>
        <w:rPr>
          <w:i/>
        </w:rPr>
        <w:t xml:space="preserve"> — "I </w:t>
      </w:r>
      <w:r>
        <w:rPr>
          <w:i/>
        </w:rPr>
        <w:t>am</w:t>
      </w:r>
      <w:r>
        <w:rPr>
          <w:i/>
        </w:rPr>
        <w:t xml:space="preserve"> baptised," present tense. Most Catholics treat baptism as something that </w:t>
      </w:r>
      <w:r>
        <w:t>happened</w:t>
      </w:r>
      <w:r>
        <w:rPr>
          <w:i/>
        </w:rPr>
        <w:t xml:space="preserve"> to them as an infant, a fact of biography. The whole tradition — patristic, scholastic, and Reformation alike — treats it as a standing identity that can be </w:t>
      </w:r>
      <w:r>
        <w:t>returned to* daily. A parish that succeeds in shifting that one verb tense has done more baptismal catechesis than a dozen preparation courses.</w:t>
      </w:r>
    </w:p>
    <w:p>
      <w:r>
        <w:br w:type="page"/>
      </w:r>
    </w:p>
    <w:p>
      <w:r>
        <w:rPr>
          <w:b/>
          <w:color w:val="9C7A2E"/>
          <w:sz w:val="22"/>
        </w:rPr>
        <w:t>UNIT 13</w:t>
      </w:r>
    </w:p>
    <w:p>
      <w:r>
        <w:rPr>
          <w:b/>
          <w:color w:val="24406B"/>
          <w:sz w:val="42"/>
        </w:rPr>
        <w:t>Master Comparison Schema</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p>
        </w:tc>
        <w:tc>
          <w:tcPr>
            <w:tcW w:type="dxa" w:w="2880"/>
            <w:shd w:val="clear" w:color="auto" w:fill="E4E9F1"/>
          </w:tcPr>
          <w:p>
            <w:r>
              <w:rPr>
                <w:b/>
              </w:rPr>
            </w:r>
            <w:r>
              <w:rPr>
                <w:b/>
              </w:rPr>
              <w:t>Baptism</w:t>
            </w:r>
          </w:p>
        </w:tc>
        <w:tc>
          <w:tcPr>
            <w:tcW w:type="dxa" w:w="2880"/>
            <w:shd w:val="clear" w:color="auto" w:fill="E4E9F1"/>
          </w:tcPr>
          <w:p>
            <w:r>
              <w:rPr>
                <w:b/>
              </w:rPr>
            </w:r>
            <w:r>
              <w:rPr>
                <w:b/>
              </w:rPr>
              <w:t>Confirmation</w:t>
            </w:r>
          </w:p>
        </w:tc>
      </w:tr>
      <w:tr>
        <w:tc>
          <w:tcPr>
            <w:tcW w:type="dxa" w:w="2880"/>
          </w:tcPr>
          <w:p>
            <w:r/>
            <w:r>
              <w:rPr>
                <w:b/>
              </w:rPr>
              <w:t>Scriptural anchor</w:t>
            </w:r>
          </w:p>
        </w:tc>
        <w:tc>
          <w:tcPr>
            <w:tcW w:type="dxa" w:w="2880"/>
          </w:tcPr>
          <w:p>
            <w:r/>
            <w:r>
              <w:t>Mt 28:19; Jn 3:5; Rom 6:3-4</w:t>
            </w:r>
          </w:p>
        </w:tc>
        <w:tc>
          <w:tcPr>
            <w:tcW w:type="dxa" w:w="2880"/>
          </w:tcPr>
          <w:p>
            <w:r/>
            <w:r>
              <w:t>Acts 8:14-17; 2 Cor 1:21-22</w:t>
            </w:r>
          </w:p>
        </w:tc>
      </w:tr>
      <w:tr>
        <w:tc>
          <w:tcPr>
            <w:tcW w:type="dxa" w:w="2880"/>
          </w:tcPr>
          <w:p>
            <w:r/>
            <w:r>
              <w:rPr>
                <w:b/>
              </w:rPr>
              <w:t>Greek/Latin name</w:t>
            </w:r>
          </w:p>
        </w:tc>
        <w:tc>
          <w:tcPr>
            <w:tcW w:type="dxa" w:w="2880"/>
          </w:tcPr>
          <w:p>
            <w:r/>
            <w:r>
              <w:rPr>
                <w:i/>
              </w:rPr>
              <w:t>phōtismos</w:t>
            </w:r>
            <w:r>
              <w:t xml:space="preserve">, </w:t>
            </w:r>
            <w:r>
              <w:rPr>
                <w:i/>
              </w:rPr>
              <w:t>loutron palingenesias</w:t>
            </w:r>
          </w:p>
        </w:tc>
        <w:tc>
          <w:tcPr>
            <w:tcW w:type="dxa" w:w="2880"/>
          </w:tcPr>
          <w:p>
            <w:r/>
            <w:r>
              <w:rPr>
                <w:i/>
              </w:rPr>
              <w:t>chrisma / myron</w:t>
            </w:r>
            <w:r>
              <w:t xml:space="preserve"> (East); </w:t>
            </w:r>
            <w:r>
              <w:rPr>
                <w:i/>
              </w:rPr>
              <w:t>confirmatio</w:t>
            </w:r>
            <w:r>
              <w:t xml:space="preserve"> (West)</w:t>
            </w:r>
          </w:p>
        </w:tc>
      </w:tr>
      <w:tr>
        <w:tc>
          <w:tcPr>
            <w:tcW w:type="dxa" w:w="2880"/>
          </w:tcPr>
          <w:p>
            <w:r/>
            <w:r>
              <w:rPr>
                <w:b/>
              </w:rPr>
              <w:t>Matter</w:t>
            </w:r>
          </w:p>
        </w:tc>
        <w:tc>
          <w:tcPr>
            <w:tcW w:type="dxa" w:w="2880"/>
          </w:tcPr>
          <w:p>
            <w:r/>
            <w:r>
              <w:t>Natural water</w:t>
            </w:r>
          </w:p>
        </w:tc>
        <w:tc>
          <w:tcPr>
            <w:tcW w:type="dxa" w:w="2880"/>
          </w:tcPr>
          <w:p>
            <w:r/>
            <w:r>
              <w:t xml:space="preserve">Sacred </w:t>
            </w:r>
            <w:r>
              <w:rPr>
                <w:b/>
              </w:rPr>
              <w:t>chrism</w:t>
            </w:r>
            <w:r>
              <w:t xml:space="preserve"> (olive oil plus balsam)</w:t>
            </w:r>
          </w:p>
        </w:tc>
      </w:tr>
      <w:tr>
        <w:tc>
          <w:tcPr>
            <w:tcW w:type="dxa" w:w="2880"/>
          </w:tcPr>
          <w:p>
            <w:r/>
            <w:r>
              <w:rPr>
                <w:b/>
              </w:rPr>
              <w:t>Form (current)</w:t>
            </w:r>
          </w:p>
        </w:tc>
        <w:tc>
          <w:tcPr>
            <w:tcW w:type="dxa" w:w="2880"/>
          </w:tcPr>
          <w:p>
            <w:r/>
            <w:r>
              <w:t>"N., I baptise you in the name of the Father and of the Son and of the Holy Spirit"</w:t>
            </w:r>
          </w:p>
        </w:tc>
        <w:tc>
          <w:tcPr>
            <w:tcW w:type="dxa" w:w="2880"/>
          </w:tcPr>
          <w:p>
            <w:r/>
            <w:r>
              <w:t xml:space="preserve">"N., </w:t>
            </w:r>
            <w:r>
              <w:rPr>
                <w:b/>
              </w:rPr>
              <w:t>be sealed with the Gift of the Holy Spirit</w:t>
            </w:r>
            <w:r>
              <w:t>"</w:t>
            </w:r>
          </w:p>
        </w:tc>
      </w:tr>
      <w:tr>
        <w:tc>
          <w:tcPr>
            <w:tcW w:type="dxa" w:w="2880"/>
          </w:tcPr>
          <w:p>
            <w:r/>
            <w:r>
              <w:rPr>
                <w:b/>
              </w:rPr>
              <w:t>Ordinary minister</w:t>
            </w:r>
          </w:p>
        </w:tc>
        <w:tc>
          <w:tcPr>
            <w:tcW w:type="dxa" w:w="2880"/>
          </w:tcPr>
          <w:p>
            <w:r/>
            <w:r>
              <w:t>Bishop, priest, deacon (</w:t>
            </w:r>
            <w:r>
              <w:rPr>
                <w:b/>
              </w:rPr>
              <w:t>anyone</w:t>
            </w:r>
            <w:r>
              <w:t xml:space="preserve"> in necessity)</w:t>
            </w:r>
          </w:p>
        </w:tc>
        <w:tc>
          <w:tcPr>
            <w:tcW w:type="dxa" w:w="2880"/>
          </w:tcPr>
          <w:p>
            <w:r/>
            <w:r>
              <w:rPr>
                <w:b/>
              </w:rPr>
              <w:t>Bishop</w:t>
            </w:r>
            <w:r>
              <w:t xml:space="preserve"> (priest with faculty; always for adult initiation)</w:t>
            </w:r>
          </w:p>
        </w:tc>
      </w:tr>
      <w:tr>
        <w:tc>
          <w:tcPr>
            <w:tcW w:type="dxa" w:w="2880"/>
          </w:tcPr>
          <w:p>
            <w:r/>
            <w:r>
              <w:rPr>
                <w:b/>
              </w:rPr>
              <w:t>Effects</w:t>
            </w:r>
          </w:p>
        </w:tc>
        <w:tc>
          <w:tcPr>
            <w:tcW w:type="dxa" w:w="2880"/>
          </w:tcPr>
          <w:p>
            <w:r/>
            <w:r>
              <w:t>Remission of original and actual sin and all punishment; divine filiation; incorporation into Christ and Church; character</w:t>
            </w:r>
          </w:p>
        </w:tc>
        <w:tc>
          <w:tcPr>
            <w:tcW w:type="dxa" w:w="2880"/>
          </w:tcPr>
          <w:p>
            <w:r/>
            <w:r>
              <w:rPr>
                <w:i/>
              </w:rPr>
              <w:t>Robur</w:t>
            </w:r>
            <w:r>
              <w:t xml:space="preserve"> — strengthening for witness; deeper rooting in divine filiation; firmer bond with the Church; character</w:t>
            </w:r>
          </w:p>
        </w:tc>
      </w:tr>
      <w:tr>
        <w:tc>
          <w:tcPr>
            <w:tcW w:type="dxa" w:w="2880"/>
          </w:tcPr>
          <w:p>
            <w:r/>
            <w:r>
              <w:rPr>
                <w:b/>
              </w:rPr>
              <w:t>Character?</w:t>
            </w:r>
          </w:p>
        </w:tc>
        <w:tc>
          <w:tcPr>
            <w:tcW w:type="dxa" w:w="2880"/>
          </w:tcPr>
          <w:p>
            <w:r/>
            <w:r>
              <w:t>Yes — unrepeatable</w:t>
            </w:r>
          </w:p>
        </w:tc>
        <w:tc>
          <w:tcPr>
            <w:tcW w:type="dxa" w:w="2880"/>
          </w:tcPr>
          <w:p>
            <w:r/>
            <w:r>
              <w:t>Yes — unrepeatable</w:t>
            </w:r>
          </w:p>
        </w:tc>
      </w:tr>
      <w:tr>
        <w:tc>
          <w:tcPr>
            <w:tcW w:type="dxa" w:w="2880"/>
          </w:tcPr>
          <w:p>
            <w:r/>
            <w:r>
              <w:rPr>
                <w:b/>
              </w:rPr>
              <w:t>Necessary for salvation?</w:t>
            </w:r>
          </w:p>
        </w:tc>
        <w:tc>
          <w:tcPr>
            <w:tcW w:type="dxa" w:w="2880"/>
          </w:tcPr>
          <w:p>
            <w:r/>
            <w:r>
              <w:t>Yes (with baptism of blood/desire)</w:t>
            </w:r>
          </w:p>
        </w:tc>
        <w:tc>
          <w:tcPr>
            <w:tcW w:type="dxa" w:w="2880"/>
          </w:tcPr>
          <w:p>
            <w:r/>
            <w:r>
              <w:t>No</w:t>
            </w:r>
          </w:p>
        </w:tc>
      </w:tr>
      <w:tr>
        <w:tc>
          <w:tcPr>
            <w:tcW w:type="dxa" w:w="2880"/>
          </w:tcPr>
          <w:p>
            <w:r/>
            <w:r>
              <w:rPr>
                <w:b/>
              </w:rPr>
              <w:t>Analogy (Aquinas)</w:t>
            </w:r>
          </w:p>
        </w:tc>
        <w:tc>
          <w:tcPr>
            <w:tcW w:type="dxa" w:w="2880"/>
          </w:tcPr>
          <w:p>
            <w:r/>
            <w:r>
              <w:t>Birth</w:t>
            </w:r>
          </w:p>
        </w:tc>
        <w:tc>
          <w:tcPr>
            <w:tcW w:type="dxa" w:w="2880"/>
          </w:tcPr>
          <w:p>
            <w:r/>
            <w:r>
              <w:t>Coming of age</w:t>
            </w:r>
          </w:p>
        </w:tc>
      </w:tr>
      <w:tr>
        <w:tc>
          <w:tcPr>
            <w:tcW w:type="dxa" w:w="2880"/>
          </w:tcPr>
          <w:p>
            <w:r/>
            <w:r>
              <w:rPr>
                <w:b/>
              </w:rPr>
              <w:t>East vs West</w:t>
            </w:r>
          </w:p>
        </w:tc>
        <w:tc>
          <w:tcPr>
            <w:tcW w:type="dxa" w:w="2880"/>
          </w:tcPr>
          <w:p>
            <w:r/>
            <w:r>
              <w:t>Same</w:t>
            </w:r>
          </w:p>
        </w:tc>
        <w:tc>
          <w:tcPr>
            <w:tcW w:type="dxa" w:w="2880"/>
          </w:tcPr>
          <w:p>
            <w:r/>
            <w:r>
              <w:t xml:space="preserve">East: </w:t>
            </w:r>
            <w:r>
              <w:rPr>
                <w:b/>
              </w:rPr>
              <w:t>presbyter chrismates infants immediately</w:t>
            </w:r>
            <w:r>
              <w:t xml:space="preserve"> — unity preserved. West: </w:t>
            </w:r>
            <w:r>
              <w:rPr>
                <w:b/>
              </w:rPr>
              <w:t>delayed</w:t>
            </w:r>
          </w:p>
        </w:tc>
      </w:tr>
      <w:tr>
        <w:tc>
          <w:tcPr>
            <w:tcW w:type="dxa" w:w="2880"/>
          </w:tcPr>
          <w:p>
            <w:r/>
            <w:r>
              <w:rPr>
                <w:b/>
              </w:rPr>
              <w:t>Trent canons</w:t>
            </w:r>
          </w:p>
        </w:tc>
        <w:tc>
          <w:tcPr>
            <w:tcW w:type="dxa" w:w="2880"/>
          </w:tcPr>
          <w:p>
            <w:r/>
            <w:r>
              <w:t>Sess. VII, 14 canons</w:t>
            </w:r>
          </w:p>
        </w:tc>
        <w:tc>
          <w:tcPr>
            <w:tcW w:type="dxa" w:w="2880"/>
          </w:tcPr>
          <w:p>
            <w:r/>
            <w:r>
              <w:t>Sess. VII, 3 canons</w:t>
            </w:r>
          </w:p>
        </w:tc>
      </w:tr>
      <w:tr>
        <w:tc>
          <w:tcPr>
            <w:tcW w:type="dxa" w:w="2880"/>
          </w:tcPr>
          <w:p>
            <w:r/>
            <w:r>
              <w:rPr>
                <w:b/>
              </w:rPr>
              <w:t>CCC</w:t>
            </w:r>
          </w:p>
        </w:tc>
        <w:tc>
          <w:tcPr>
            <w:tcW w:type="dxa" w:w="2880"/>
          </w:tcPr>
          <w:p>
            <w:r/>
            <w:r>
              <w:t>1213-1284</w:t>
            </w:r>
          </w:p>
        </w:tc>
        <w:tc>
          <w:tcPr>
            <w:tcW w:type="dxa" w:w="2880"/>
          </w:tcPr>
          <w:p>
            <w:r/>
            <w:r>
              <w:t>1285-1321</w:t>
            </w:r>
          </w:p>
        </w:tc>
      </w:tr>
      <w:tr>
        <w:tc>
          <w:tcPr>
            <w:tcW w:type="dxa" w:w="2880"/>
          </w:tcPr>
          <w:p>
            <w:r/>
            <w:r>
              <w:rPr>
                <w:b/>
              </w:rPr>
              <w:t>CIC</w:t>
            </w:r>
          </w:p>
        </w:tc>
        <w:tc>
          <w:tcPr>
            <w:tcW w:type="dxa" w:w="2880"/>
          </w:tcPr>
          <w:p>
            <w:r/>
            <w:r>
              <w:t>cc. 849-878</w:t>
            </w:r>
          </w:p>
        </w:tc>
        <w:tc>
          <w:tcPr>
            <w:tcW w:type="dxa" w:w="2880"/>
          </w:tcPr>
          <w:p>
            <w:r/>
            <w:r>
              <w:t>cc. 879-896</w:t>
            </w:r>
          </w:p>
        </w:tc>
      </w:tr>
    </w:tbl>
    <w:p>
      <w:pPr>
        <w:spacing w:after="80"/>
      </w:pPr>
    </w:p>
    <w:p>
      <w:r>
        <w:br w:type="page"/>
      </w:r>
    </w:p>
    <w:p>
      <w:r>
        <w:rPr>
          <w:b/>
          <w:color w:val="9C7A2E"/>
          <w:sz w:val="22"/>
        </w:rPr>
        <w:t>UNIT 14</w:t>
      </w:r>
    </w:p>
    <w:p>
      <w:r>
        <w:rPr>
          <w:b/>
          <w:color w:val="24406B"/>
          <w:sz w:val="42"/>
        </w:rPr>
        <w:t>Examination Preparation</w:t>
      </w:r>
    </w:p>
    <w:p>
      <w:pPr>
        <w:spacing w:before="280"/>
      </w:pPr>
      <w:r>
        <w:rPr>
          <w:b/>
          <w:color w:val="24406B"/>
          <w:sz w:val="34"/>
        </w:rPr>
        <w:t>Likely Essay Questions</w:t>
      </w:r>
    </w:p>
    <w:p>
      <w:pPr>
        <w:pStyle w:val="ListNumber"/>
      </w:pPr>
      <w:r>
        <w:rPr>
          <w:i/>
        </w:rPr>
        <w:t>"Confirmation is a rite in search of a theology."</w:t>
      </w:r>
      <w:r>
        <w:t xml:space="preserve"> Discuss with reference to its historical separation from baptism in the West.</w:t>
      </w:r>
    </w:p>
    <w:p>
      <w:pPr>
        <w:pStyle w:val="ListNumber"/>
      </w:pPr>
      <w:r>
        <w:t xml:space="preserve">Trace the development of the doctrine of </w:t>
      </w:r>
      <w:r>
        <w:rPr>
          <w:i/>
        </w:rPr>
        <w:t>ex opere operato</w:t>
      </w:r>
      <w:r>
        <w:t xml:space="preserve"> from Augustine's controversy with the Donatists to Trent Session VII.</w:t>
      </w:r>
    </w:p>
    <w:p>
      <w:pPr>
        <w:pStyle w:val="ListNumber"/>
      </w:pPr>
      <w:r>
        <w:t xml:space="preserve">Assess the theological coherence of the current Western sequence Baptism, Eucharist, Confirmation in light of </w:t>
      </w:r>
      <w:r>
        <w:rPr>
          <w:i/>
        </w:rPr>
        <w:t>CCC</w:t>
      </w:r>
      <w:r>
        <w:t xml:space="preserve"> 1322 and the Restored Order movement.</w:t>
      </w:r>
    </w:p>
    <w:p>
      <w:pPr>
        <w:pStyle w:val="ListNumber"/>
      </w:pPr>
      <w:r>
        <w:t xml:space="preserve">"The RCIA is Vatican II's </w:t>
      </w:r>
      <w:r>
        <w:rPr>
          <w:i/>
        </w:rPr>
        <w:t>ressourcement</w:t>
      </w:r>
      <w:r>
        <w:t xml:space="preserve"> method applied to sacramental practice." Evaluate.</w:t>
      </w:r>
    </w:p>
    <w:p>
      <w:pPr>
        <w:pStyle w:val="ListNumber"/>
      </w:pPr>
      <w:r>
        <w:t xml:space="preserve">How far does </w:t>
      </w:r>
      <w:r>
        <w:rPr>
          <w:i/>
        </w:rPr>
        <w:t>Unitatis Redintegratio</w:t>
      </w:r>
      <w:r>
        <w:t xml:space="preserve"> 22, read together with Trent Session VII canon 4, commit the Catholic Church to recognising Protestant baptism?</w:t>
      </w:r>
    </w:p>
    <w:p>
      <w:pPr>
        <w:pStyle w:val="ListNumber"/>
      </w:pPr>
      <w:r>
        <w:t>Examine Galatians 3:27-28 as a resource for a theology of baptism in a caste society.</w:t>
      </w:r>
    </w:p>
    <w:p>
      <w:pPr>
        <w:pStyle w:val="ListNumber"/>
      </w:pPr>
      <w:r>
        <w:t>Why did the Fathers hold that the sinless Christ submitted to a baptism of repentance, and what does each answer imply for our theology of baptism?</w:t>
      </w:r>
    </w:p>
    <w:p>
      <w:pPr>
        <w:pStyle w:val="ListNumber"/>
      </w:pPr>
      <w:r>
        <w:t>"Confirmation became a separate sacrament in the West by administrative accident." Assess this claim and its dogmatic implications.</w:t>
      </w:r>
    </w:p>
    <w:p>
      <w:pPr>
        <w:spacing w:before="280"/>
      </w:pPr>
      <w:r>
        <w:rPr>
          <w:b/>
          <w:color w:val="24406B"/>
          <w:sz w:val="34"/>
        </w:rPr>
        <w:t>Ten-Second Recall Anchors</w:t>
      </w:r>
    </w:p>
    <w:p>
      <w:pPr>
        <w:pStyle w:val="ListBullet"/>
      </w:pPr>
      <w:r>
        <w:rPr>
          <w:b/>
        </w:rPr>
        <w:t>"Water, Word, Wind"</w:t>
      </w:r>
      <w:r>
        <w:t xml:space="preserve"> — matter, form, Spirit.</w:t>
      </w:r>
    </w:p>
    <w:p>
      <w:pPr>
        <w:pStyle w:val="ListBullet"/>
      </w:pPr>
      <w:r>
        <w:rPr>
          <w:b/>
        </w:rPr>
        <w:t>"Riez and Orange, 439 and 441"</w:t>
      </w:r>
      <w:r>
        <w:t xml:space="preserve"> — where </w:t>
      </w:r>
      <w:r>
        <w:rPr>
          <w:i/>
        </w:rPr>
        <w:t>confirmatio</w:t>
      </w:r>
      <w:r>
        <w:t xml:space="preserve"> got its name.</w:t>
      </w:r>
    </w:p>
    <w:p>
      <w:pPr>
        <w:pStyle w:val="ListBullet"/>
      </w:pPr>
      <w:r>
        <w:rPr>
          <w:b/>
        </w:rPr>
        <w:t>"1910 broke the order"</w:t>
      </w:r>
      <w:r>
        <w:t xml:space="preserve"> — </w:t>
      </w:r>
      <w:r>
        <w:rPr>
          <w:i/>
        </w:rPr>
        <w:t>Quam Singulari</w:t>
      </w:r>
      <w:r>
        <w:t>.</w:t>
      </w:r>
    </w:p>
    <w:p>
      <w:pPr>
        <w:pStyle w:val="ListBullet"/>
      </w:pPr>
      <w:r>
        <w:rPr>
          <w:b/>
        </w:rPr>
        <w:t>"1971 borrowed from Byzantium"</w:t>
      </w:r>
      <w:r>
        <w:t xml:space="preserve"> — </w:t>
      </w:r>
      <w:r>
        <w:rPr>
          <w:i/>
        </w:rPr>
        <w:t>Accipe signaculum Doni Spiritus Sancti</w:t>
      </w:r>
      <w:r>
        <w:t>.</w:t>
      </w:r>
    </w:p>
    <w:p>
      <w:pPr>
        <w:pStyle w:val="ListBullet"/>
      </w:pPr>
      <w:r>
        <w:rPr>
          <w:b/>
        </w:rPr>
        <w:t>"Session VII: 13-14-3"</w:t>
      </w:r>
      <w:r>
        <w:t xml:space="preserve"> — Trent's canons on sacraments in general, baptism, confirmation.</w:t>
      </w:r>
    </w:p>
    <w:p>
      <w:pPr>
        <w:pStyle w:val="ListBullet"/>
      </w:pPr>
      <w:r>
        <w:rPr>
          <w:b/>
        </w:rPr>
        <w:t>"Judas baptises, Christ baptises"</w:t>
      </w:r>
      <w:r>
        <w:t xml:space="preserve"> — Augustine on validity vs. fruitfulness.</w:t>
      </w:r>
    </w:p>
    <w:p>
      <w:pPr>
        <w:pStyle w:val="ListBullet"/>
      </w:pPr>
      <w:r>
        <w:rPr>
          <w:b/>
        </w:rPr>
        <w:t>"Baptizatus sum"</w:t>
      </w:r>
      <w:r>
        <w:t xml:space="preserve"> — Luther's present tense.</w:t>
      </w:r>
    </w:p>
    <w:p>
      <w:pPr>
        <w:spacing w:before="280"/>
      </w:pPr>
      <w:r>
        <w:rPr>
          <w:b/>
          <w:color w:val="24406B"/>
          <w:sz w:val="34"/>
        </w:rPr>
        <w:t>Comparative Analysis Exercises</w:t>
      </w:r>
    </w:p>
    <w:p>
      <w:pPr>
        <w:pStyle w:val="ListBullet"/>
      </w:pPr>
      <w:r>
        <w:t xml:space="preserve">Compare the </w:t>
      </w:r>
      <w:r>
        <w:rPr>
          <w:i/>
        </w:rPr>
        <w:t>Apostolic Tradition</w:t>
      </w:r>
      <w:r>
        <w:t xml:space="preserve"> §21 with the 1972 RCIA structure, stage by stage.</w:t>
      </w:r>
    </w:p>
    <w:p>
      <w:pPr>
        <w:pStyle w:val="ListBullet"/>
      </w:pPr>
      <w:r>
        <w:t xml:space="preserve">Compare Trent Session VII canon 4 with </w:t>
      </w:r>
      <w:r>
        <w:rPr>
          <w:i/>
        </w:rPr>
        <w:t>Unitatis Redintegratio</w:t>
      </w:r>
      <w:r>
        <w:t xml:space="preserve"> 22 — is the second a development of the first, or a reversal in tone?</w:t>
      </w:r>
    </w:p>
    <w:p>
      <w:pPr>
        <w:pStyle w:val="ListBullet"/>
      </w:pPr>
      <w:r>
        <w:t xml:space="preserve">Compare Aquinas's </w:t>
      </w:r>
      <w:r>
        <w:rPr>
          <w:i/>
        </w:rPr>
        <w:t>ST</w:t>
      </w:r>
      <w:r>
        <w:t xml:space="preserve"> III q.72 with </w:t>
      </w:r>
      <w:r>
        <w:rPr>
          <w:i/>
        </w:rPr>
        <w:t>CCC</w:t>
      </w:r>
      <w:r>
        <w:t xml:space="preserve"> 1308 on the "maturity" reading of Confirmation.</w:t>
      </w:r>
    </w:p>
    <w:p>
      <w:pPr>
        <w:pStyle w:val="ListBullet"/>
      </w:pPr>
      <w:r>
        <w:t>Compare the Eastern chrismation of infants with the Western Restored Order proposals.</w:t>
      </w:r>
    </w:p>
    <w:p>
      <w:pPr>
        <w:spacing w:before="280"/>
      </w:pPr>
      <w:r>
        <w:rPr>
          <w:b/>
          <w:color w:val="24406B"/>
          <w:sz w:val="34"/>
        </w:rPr>
        <w:t>Further Reading</w:t>
      </w:r>
    </w:p>
    <w:p>
      <w:r>
        <w:rPr>
          <w:b/>
        </w:rPr>
        <w:t>Primary:</w:t>
      </w:r>
      <w:r>
        <w:t xml:space="preserve"> Didache 7 · Justin, </w:t>
      </w:r>
      <w:r>
        <w:rPr>
          <w:i/>
        </w:rPr>
        <w:t>First Apology</w:t>
      </w:r>
      <w:r>
        <w:t xml:space="preserve"> 61 · Tertullian, </w:t>
      </w:r>
      <w:r>
        <w:rPr>
          <w:i/>
        </w:rPr>
        <w:t>De Baptismo</w:t>
      </w:r>
      <w:r>
        <w:t xml:space="preserve"> · </w:t>
      </w:r>
      <w:r>
        <w:rPr>
          <w:i/>
        </w:rPr>
        <w:t>Apostolic Tradition</w:t>
      </w:r>
      <w:r>
        <w:t xml:space="preserve"> 15-21 · Cyril of Jerusalem, </w:t>
      </w:r>
      <w:r>
        <w:rPr>
          <w:i/>
        </w:rPr>
        <w:t>Mystagogical Catecheses</w:t>
      </w:r>
      <w:r>
        <w:t xml:space="preserve"> · Ambrose, </w:t>
      </w:r>
      <w:r>
        <w:rPr>
          <w:i/>
        </w:rPr>
        <w:t>De Sacramentis</w:t>
      </w:r>
      <w:r>
        <w:t xml:space="preserve"> · Augustine, </w:t>
      </w:r>
      <w:r>
        <w:rPr>
          <w:i/>
        </w:rPr>
        <w:t>De Baptismo contra Donatistas</w:t>
      </w:r>
      <w:r>
        <w:t xml:space="preserve"> · Aquinas, </w:t>
      </w:r>
      <w:r>
        <w:rPr>
          <w:i/>
        </w:rPr>
        <w:t>ST</w:t>
      </w:r>
      <w:r>
        <w:t xml:space="preserve"> III qq. 66-72 · Trent Sess. VII · </w:t>
      </w:r>
      <w:r>
        <w:rPr>
          <w:i/>
        </w:rPr>
        <w:t>Divinae Consortium Naturae</w:t>
      </w:r>
    </w:p>
    <w:p>
      <w:r>
        <w:rPr>
          <w:b/>
        </w:rPr>
        <w:t>Modern:</w:t>
      </w:r>
      <w:r>
        <w:t xml:space="preserve"> Alexander Schmemann, </w:t>
      </w:r>
      <w:r>
        <w:rPr>
          <w:i/>
        </w:rPr>
        <w:t>Of Water and the Spirit</w:t>
      </w:r>
      <w:r>
        <w:t xml:space="preserve"> · Aidan Kavanagh, </w:t>
      </w:r>
      <w:r>
        <w:rPr>
          <w:i/>
        </w:rPr>
        <w:t>The Shape of Baptism</w:t>
      </w:r>
      <w:r>
        <w:t xml:space="preserve"> · Maxwell Johnson, </w:t>
      </w:r>
      <w:r>
        <w:rPr>
          <w:i/>
        </w:rPr>
        <w:t>The Rites of Christian Initiation</w:t>
      </w:r>
      <w:r>
        <w:t xml:space="preserve"> · Paul Turner, </w:t>
      </w:r>
      <w:r>
        <w:rPr>
          <w:i/>
        </w:rPr>
        <w:t>Confirmation: The Baby in Solomon's Court</w:t>
      </w:r>
      <w:r>
        <w:t xml:space="preserve"> · WCC, </w:t>
      </w:r>
      <w:r>
        <w:rPr>
          <w:i/>
        </w:rPr>
        <w:t>Baptism, Eucharist and Ministry</w:t>
      </w:r>
      <w:r>
        <w:t xml:space="preserve"> (Lima 1982)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