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06B"/>
          <w:sz w:val="56"/>
        </w:rPr>
        <w:t>VATICAN II</w:t>
      </w:r>
    </w:p>
    <w:p>
      <w:pPr>
        <w:jc w:val="center"/>
      </w:pPr>
      <w:r>
        <w:rPr>
          <w:i/>
          <w:sz w:val="30"/>
        </w:rPr>
        <w:t>Comprehensive BTh-Level Study Notes</w:t>
      </w:r>
    </w:p>
    <w:p>
      <w:pPr>
        <w:jc w:val="center"/>
      </w:pPr>
      <w:r>
        <w:rPr>
          <w:color w:val="7A705C"/>
          <w:sz w:val="22"/>
        </w:rPr>
        <w:t>History, Documents, Theology, Historiography, and Study Guide</w:t>
      </w:r>
    </w:p>
    <w:p>
      <w:r>
        <w:br w:type="page"/>
      </w:r>
    </w:p>
    <w:p>
      <w:r>
        <w:rPr>
          <w:b/>
          <w:sz w:val="32"/>
        </w:rPr>
        <w:t>Contents</w:t>
      </w:r>
    </w:p>
    <w:p>
      <w:r>
        <w:rPr>
          <w:b/>
        </w:rPr>
        <w:t xml:space="preserve">Part 1  </w:t>
      </w:r>
      <w:r>
        <w:t>Historical Progression</w:t>
      </w:r>
    </w:p>
    <w:p>
      <w:r>
        <w:rPr>
          <w:b/>
        </w:rPr>
        <w:t xml:space="preserve">Part 2  </w:t>
      </w:r>
      <w:r>
        <w:t>The Sixteen Documents</w:t>
      </w:r>
    </w:p>
    <w:p>
      <w:r>
        <w:rPr>
          <w:b/>
        </w:rPr>
        <w:t xml:space="preserve">Part 3  </w:t>
      </w:r>
      <w:r>
        <w:t>Major Theological Themes</w:t>
      </w:r>
    </w:p>
    <w:p>
      <w:r>
        <w:rPr>
          <w:b/>
        </w:rPr>
        <w:t xml:space="preserve">Part 4  </w:t>
      </w:r>
      <w:r>
        <w:t>Theological Movements — A Pedagogical Treatment</w:t>
      </w:r>
    </w:p>
    <w:p>
      <w:r>
        <w:rPr>
          <w:b/>
        </w:rPr>
        <w:t xml:space="preserve">Part 5  </w:t>
      </w:r>
      <w:r>
        <w:t>Participants and Divisions</w:t>
      </w:r>
    </w:p>
    <w:p>
      <w:r>
        <w:rPr>
          <w:b/>
        </w:rPr>
        <w:t xml:space="preserve">Part 6  </w:t>
      </w:r>
      <w:r>
        <w:t>Procedural Scandals and Controversies</w:t>
      </w:r>
    </w:p>
    <w:p>
      <w:r>
        <w:rPr>
          <w:b/>
        </w:rPr>
        <w:t xml:space="preserve">Part 7  </w:t>
      </w:r>
      <w:r>
        <w:t>Historiography — The Battle for Meaning</w:t>
      </w:r>
    </w:p>
    <w:p>
      <w:r>
        <w:rPr>
          <w:b/>
        </w:rPr>
        <w:t xml:space="preserve">Part 8  </w:t>
      </w:r>
      <w:r>
        <w:t>Global Shift — The World Church</w:t>
      </w:r>
    </w:p>
    <w:p>
      <w:r>
        <w:rPr>
          <w:b/>
        </w:rPr>
        <w:t xml:space="preserve">Part 9  </w:t>
      </w:r>
      <w:r>
        <w:t>Recommended Study Approach</w:t>
      </w:r>
    </w:p>
    <w:p>
      <w:r>
        <w:br w:type="page"/>
      </w:r>
    </w:p>
    <w:p>
      <w:r>
        <w:rPr>
          <w:b/>
          <w:color w:val="9C7A2E"/>
          <w:sz w:val="22"/>
        </w:rPr>
        <w:t>PART 1</w:t>
      </w:r>
    </w:p>
    <w:p>
      <w:r>
        <w:rPr>
          <w:b/>
          <w:color w:val="24406B"/>
          <w:sz w:val="44"/>
        </w:rPr>
        <w:t>Historical Progression</w:t>
      </w:r>
    </w:p>
    <w:p>
      <w:pPr>
        <w:spacing w:before="280"/>
      </w:pPr>
      <w:r>
        <w:rPr>
          <w:b/>
          <w:color w:val="24406B"/>
          <w:sz w:val="34"/>
        </w:rPr>
        <w:t>Pre-Conciliar Background (the "Long Nineteenth Century" to 1958)</w:t>
      </w:r>
    </w:p>
    <w:p>
      <w:r>
        <w:t xml:space="preserve">Catholic officialdom emerged from the French Revolution in a defensive posture that persisted for roughly a century. </w:t>
      </w:r>
      <w:r>
        <w:rPr>
          <w:b/>
        </w:rPr>
        <w:t>Pope Pius IX's Syllabus of Errors (1864)</w:t>
      </w:r>
      <w:r>
        <w:t xml:space="preserve"> crystallized this stance, condemning modern liberties and secular culture. </w:t>
      </w:r>
      <w:r>
        <w:rPr>
          <w:b/>
        </w:rPr>
        <w:t>Vatican I (1869-70)</w:t>
      </w:r>
      <w:r>
        <w:t xml:space="preserve"> defined papal primacy and </w:t>
      </w:r>
      <w:r>
        <w:rPr>
          <w:i/>
        </w:rPr>
        <w:t>ex cathedra</w:t>
      </w:r>
      <w:r>
        <w:t xml:space="preserve"> infallibility in </w:t>
      </w:r>
      <w:r>
        <w:rPr>
          <w:i/>
        </w:rPr>
        <w:t>Pastor Aeternus</w:t>
      </w:r>
      <w:r>
        <w:t>, but was suspended by the Franco-Prussian War and the fall of Rome before it could address the episcopate or laity — leaving Catholic ecclesiology one-sidedly centralized for nearly a century.</w:t>
      </w:r>
    </w:p>
    <w:p>
      <w:r>
        <w:t>Beneath this defensive surface, several renewal currents gathered strength:</w:t>
      </w:r>
    </w:p>
    <w:p>
      <w:pPr>
        <w:pStyle w:val="ListBullet"/>
      </w:pPr>
      <w:r>
        <w:rPr>
          <w:b/>
        </w:rPr>
        <w:t>The Liturgical Movement</w:t>
      </w:r>
      <w:r>
        <w:t xml:space="preserve"> — Dom Prosper Guéranger's 1833 re-founding of Solesmes fed into Pius XII's </w:t>
      </w:r>
      <w:r>
        <w:rPr>
          <w:i/>
        </w:rPr>
        <w:t>Mediator Dei</w:t>
      </w:r>
      <w:r>
        <w:t xml:space="preserve"> (1947) and the Holy Week reforms of 1951-55.</w:t>
      </w:r>
    </w:p>
    <w:p>
      <w:pPr>
        <w:pStyle w:val="ListBullet"/>
      </w:pPr>
      <w:r>
        <w:rPr>
          <w:b/>
        </w:rPr>
        <w:t>Ressourcement</w:t>
      </w:r>
      <w:r>
        <w:t xml:space="preserve"> (see Part 4) — de Lubac, Daniélou, Chenu, Congar.</w:t>
      </w:r>
    </w:p>
    <w:p>
      <w:pPr>
        <w:pStyle w:val="ListBullet"/>
      </w:pPr>
      <w:r>
        <w:rPr>
          <w:b/>
        </w:rPr>
        <w:t>Transcendental Thomism</w:t>
      </w:r>
      <w:r>
        <w:t xml:space="preserve"> — Joseph Maréchal (1922), developed by Karl Rahner.</w:t>
      </w:r>
    </w:p>
    <w:p>
      <w:pPr>
        <w:pStyle w:val="ListBullet"/>
      </w:pPr>
      <w:r>
        <w:rPr>
          <w:b/>
        </w:rPr>
        <w:t>The Lay Apostolate</w:t>
      </w:r>
      <w:r>
        <w:t xml:space="preserve"> (Catholic Action) — expanding under Pius XI and Pius XII, though tightly clerically controlled.</w:t>
      </w:r>
    </w:p>
    <w:p>
      <w:pPr>
        <w:pStyle w:val="ListBullet"/>
      </w:pPr>
      <w:r>
        <w:rPr>
          <w:b/>
        </w:rPr>
        <w:t>The Ecumenical Movement</w:t>
      </w:r>
      <w:r>
        <w:t xml:space="preserve"> — tentatively explored despite Pius XI's prohibition in </w:t>
      </w:r>
      <w:r>
        <w:rPr>
          <w:i/>
        </w:rPr>
        <w:t>Mortalium Animos</w:t>
      </w:r>
      <w:r>
        <w:t xml:space="preserve"> (1928).</w:t>
      </w:r>
    </w:p>
    <w:p>
      <w:pPr>
        <w:spacing w:before="280"/>
      </w:pPr>
      <w:r>
        <w:rPr>
          <w:b/>
          <w:color w:val="24406B"/>
          <w:sz w:val="34"/>
        </w:rPr>
        <w:t>Announcement, Preparation, and Convocation (1958-1962)</w:t>
      </w:r>
    </w:p>
    <w:p>
      <w:r>
        <w:t xml:space="preserve">Elected 28 October 1958 at age 76 — widely expected to be transitional — </w:t>
      </w:r>
      <w:r>
        <w:rPr>
          <w:b/>
        </w:rPr>
        <w:t>John XXIII</w:t>
      </w:r>
      <w:r>
        <w:t xml:space="preserve"> stunned the Church on </w:t>
      </w:r>
      <w:r>
        <w:rPr>
          <w:b/>
        </w:rPr>
        <w:t>25 January 1959</w:t>
      </w:r>
      <w:r>
        <w:t>, announcing an ecumenical council at St Paul Outside-the-Walls.</w:t>
      </w:r>
    </w:p>
    <w:p>
      <w:pPr>
        <w:pStyle w:val="ListBullet"/>
      </w:pPr>
      <w:r>
        <w:rPr>
          <w:b/>
        </w:rPr>
        <w:t>Ante-Preparatory Phase</w:t>
      </w:r>
      <w:r>
        <w:t xml:space="preserve"> (17 May 1959 - 5 June 1960): Cardinal Tardini's commission solicited </w:t>
      </w:r>
      <w:r>
        <w:rPr>
          <w:i/>
        </w:rPr>
        <w:t>vota</w:t>
      </w:r>
      <w:r>
        <w:t xml:space="preserve"> from bishops worldwide — over </w:t>
      </w:r>
      <w:r>
        <w:rPr>
          <w:b/>
        </w:rPr>
        <w:t>2,800 proposals</w:t>
      </w:r>
      <w:r>
        <w:t>, most requesting condemnation of Communism and new Marian definitions.</w:t>
      </w:r>
    </w:p>
    <w:p>
      <w:pPr>
        <w:pStyle w:val="ListBullet"/>
      </w:pPr>
      <w:r>
        <w:rPr>
          <w:b/>
        </w:rPr>
        <w:t>Preparatory Phase</w:t>
      </w:r>
      <w:r>
        <w:t xml:space="preserve"> (5 June 1960 - 11 October 1962): </w:t>
      </w:r>
      <w:r>
        <w:rPr>
          <w:i/>
        </w:rPr>
        <w:t>Superno Dei Nutu</w:t>
      </w:r>
      <w:r>
        <w:t xml:space="preserve"> established ten Curia-dominated preparatory commissions. John XXIII also created the </w:t>
      </w:r>
      <w:r>
        <w:rPr>
          <w:b/>
        </w:rPr>
        <w:t>Secretariat for Promoting Christian Unity (SPCU)</w:t>
      </w:r>
      <w:r>
        <w:t xml:space="preserve"> under </w:t>
      </w:r>
      <w:r>
        <w:rPr>
          <w:b/>
        </w:rPr>
        <w:t>Cardinal Augustin Bea</w:t>
      </w:r>
      <w:r>
        <w:t>, bypassing normal Curial channels.</w:t>
      </w:r>
    </w:p>
    <w:p>
      <w:pPr>
        <w:pStyle w:val="ListBullet"/>
      </w:pPr>
      <w:r>
        <w:rPr>
          <w:b/>
        </w:rPr>
        <w:t>25 December 1961:</w:t>
      </w:r>
      <w:r>
        <w:t xml:space="preserve"> </w:t>
      </w:r>
      <w:r>
        <w:rPr>
          <w:i/>
        </w:rPr>
        <w:t>Humanae Salutis</w:t>
      </w:r>
      <w:r>
        <w:t xml:space="preserve"> formally convokes the Council.</w:t>
      </w:r>
    </w:p>
    <w:p>
      <w:pPr>
        <w:pStyle w:val="ListBullet"/>
      </w:pPr>
      <w:r>
        <w:rPr>
          <w:b/>
        </w:rPr>
        <w:t>11 September 1962:</w:t>
      </w:r>
      <w:r>
        <w:t xml:space="preserve"> John XXIII's radio address frames the dual task — </w:t>
      </w:r>
      <w:r>
        <w:rPr>
          <w:i/>
        </w:rPr>
        <w:t>ad intra</w:t>
      </w:r>
      <w:r>
        <w:t xml:space="preserve"> and </w:t>
      </w:r>
      <w:r>
        <w:rPr>
          <w:i/>
        </w:rPr>
        <w:t>ad extra</w:t>
      </w:r>
      <w:r>
        <w:t>.</w:t>
      </w:r>
    </w:p>
    <w:p>
      <w:pPr>
        <w:spacing w:before="280"/>
      </w:pPr>
      <w:r>
        <w:rPr>
          <w:b/>
          <w:color w:val="24406B"/>
          <w:sz w:val="34"/>
        </w:rPr>
        <w:t>Session I (11 October - 8 December 1962): "The Lines Are Drawn"</w:t>
      </w:r>
    </w:p>
    <w:p>
      <w:r>
        <w:t xml:space="preserve">Opened with </w:t>
      </w:r>
      <w:r>
        <w:rPr>
          <w:b/>
        </w:rPr>
        <w:t>*Gaudet Mater Ecclesia</w:t>
      </w:r>
      <w:r>
        <w:rPr>
          <w:i/>
        </w:rPr>
        <w:t xml:space="preserve"> ("Mother Church Rejoices"), rejecting the "prophets of gloom," declaring the Council's Magisterium </w:t>
      </w:r>
      <w:r>
        <w:rPr>
          <w:i/>
        </w:rPr>
        <w:t>pastoral</w:t>
      </w:r>
      <w:r>
        <w:t>*, calling for "aggiornamento."</w:t>
      </w:r>
    </w:p>
    <w:p>
      <w:pPr>
        <w:pStyle w:val="ListBullet"/>
      </w:pPr>
      <w:r>
        <w:rPr>
          <w:b/>
        </w:rPr>
        <w:t>13 October 1962 — Commission Elections Revolt:</w:t>
      </w:r>
      <w:r>
        <w:t xml:space="preserve"> Cardinals Liénart and Frings moved to postpone elections so national conferences could compile independent candidate lists — breaking Curial control at the very first working session.</w:t>
      </w:r>
    </w:p>
    <w:p>
      <w:pPr>
        <w:pStyle w:val="ListBullet"/>
      </w:pPr>
      <w:r>
        <w:rPr>
          <w:b/>
        </w:rPr>
        <w:t>20-21 November 1962 — Rejection of *De Fontibus Revelationis*:</w:t>
      </w:r>
      <w:r>
        <w:t xml:space="preserve"> 1,368 of 2,209 fathers (62%) voted to halt debate — short of the two-thirds threshold, but John XXIII personally overrode the rules the next day and ordered a rewrite by a joint commission (Ottaviani + Bea).</w:t>
      </w:r>
    </w:p>
    <w:p>
      <w:pPr>
        <w:pStyle w:val="ListBullet"/>
      </w:pPr>
      <w:r>
        <w:rPr>
          <w:b/>
        </w:rPr>
        <w:t>4-6 December 1962 — Structural Pivot:</w:t>
      </w:r>
      <w:r>
        <w:t xml:space="preserve"> Cardinal Suenens proposed restructuring around </w:t>
      </w:r>
      <w:r>
        <w:rPr>
          <w:i/>
        </w:rPr>
        <w:t>ad intra</w:t>
      </w:r>
      <w:r>
        <w:t>/</w:t>
      </w:r>
      <w:r>
        <w:rPr>
          <w:i/>
        </w:rPr>
        <w:t>ad extra</w:t>
      </w:r>
      <w:r>
        <w:t xml:space="preserve">; the </w:t>
      </w:r>
      <w:r>
        <w:rPr>
          <w:b/>
        </w:rPr>
        <w:t>Coordinating Commission</w:t>
      </w:r>
      <w:r>
        <w:t xml:space="preserve"> was established to prune roughly seventy schemata to seventeen.</w:t>
      </w:r>
    </w:p>
    <w:p>
      <w:r>
        <w:t>No documents were promulgated in Session I, but a coherent progressive majority had crystallized.</w:t>
      </w:r>
    </w:p>
    <w:p>
      <w:pPr>
        <w:spacing w:before="280"/>
      </w:pPr>
      <w:r>
        <w:rPr>
          <w:b/>
          <w:color w:val="24406B"/>
          <w:sz w:val="34"/>
        </w:rPr>
        <w:t>Intersession and the Transition of Pontificates (1963)</w:t>
      </w:r>
    </w:p>
    <w:p>
      <w:r>
        <w:t xml:space="preserve">The nine-month "second preparation" saw the Coordinating Commission drastically revise the surviving schemata. John XXIII privately established the </w:t>
      </w:r>
      <w:r>
        <w:rPr>
          <w:b/>
        </w:rPr>
        <w:t>Papal Commission on Birth Control</w:t>
      </w:r>
      <w:r>
        <w:t xml:space="preserve"> (March 1963) and published his final encyclical, </w:t>
      </w:r>
      <w:r>
        <w:rPr>
          <w:b/>
        </w:rPr>
        <w:t>*Pacem in Terris</w:t>
      </w:r>
      <w:r>
        <w:t>* (11 April 1963).</w:t>
      </w:r>
    </w:p>
    <w:p>
      <w:r>
        <w:t xml:space="preserve">John XXIII died </w:t>
      </w:r>
      <w:r>
        <w:rPr>
          <w:b/>
        </w:rPr>
        <w:t>3 June 1963</w:t>
      </w:r>
      <w:r>
        <w:t xml:space="preserve">. </w:t>
      </w:r>
      <w:r>
        <w:rPr>
          <w:b/>
        </w:rPr>
        <w:t>Giovanni Battista Montini</w:t>
      </w:r>
      <w:r>
        <w:t xml:space="preserve"> was elected </w:t>
      </w:r>
      <w:r>
        <w:rPr>
          <w:b/>
        </w:rPr>
        <w:t>Paul VI</w:t>
      </w:r>
      <w:r>
        <w:t xml:space="preserve"> on </w:t>
      </w:r>
      <w:r>
        <w:rPr>
          <w:b/>
        </w:rPr>
        <w:t>21 June 1963</w:t>
      </w:r>
      <w:r>
        <w:t xml:space="preserve">, immediately committing to continue the Council, and appointed </w:t>
      </w:r>
      <w:r>
        <w:rPr>
          <w:b/>
        </w:rPr>
        <w:t>four Cardinal Moderators</w:t>
      </w:r>
      <w:r>
        <w:t xml:space="preserve"> — Suenens, Döpfner, Lercaro, Agagianian.</w:t>
      </w:r>
    </w:p>
    <w:p>
      <w:pPr>
        <w:spacing w:before="280"/>
      </w:pPr>
      <w:r>
        <w:rPr>
          <w:b/>
          <w:color w:val="24406B"/>
          <w:sz w:val="34"/>
        </w:rPr>
        <w:t>Session II (29 September - 4 December 1963): "A Majority Prevailing"</w:t>
      </w:r>
    </w:p>
    <w:p>
      <w:r>
        <w:t>Paul VI's opening allocution set a fourfold agenda: the Church's self-awareness, internal renewal, Christian unity, dialogue with the modern world.</w:t>
      </w:r>
    </w:p>
    <w:p>
      <w:pPr>
        <w:pStyle w:val="ListBullet"/>
      </w:pPr>
      <w:r>
        <w:rPr>
          <w:b/>
        </w:rPr>
        <w:t>30 October 1963 — Collegiality Straw Votes:</w:t>
      </w:r>
      <w:r>
        <w:t xml:space="preserve"> Over three-quarters of fathers affirmed episcopal consecration confers the fullness of orders and the episcopal college holds supreme divine authority in union with the Pope.</w:t>
      </w:r>
    </w:p>
    <w:p>
      <w:pPr>
        <w:pStyle w:val="ListBullet"/>
      </w:pPr>
      <w:r>
        <w:t>Draft chapters on ecumenism (Jewish-Catholic relations, religious liberty) proved so controversial they were bracketed off for later sessions.</w:t>
      </w:r>
    </w:p>
    <w:p>
      <w:pPr>
        <w:pStyle w:val="ListBullet"/>
      </w:pPr>
      <w:r>
        <w:rPr>
          <w:b/>
        </w:rPr>
        <w:t>4 December 1963:</w:t>
      </w:r>
      <w:r>
        <w:t xml:space="preserve"> First two documents promulgated — </w:t>
      </w:r>
      <w:r>
        <w:rPr>
          <w:b/>
        </w:rPr>
        <w:t>*Sacrosanctum Concilium</w:t>
      </w:r>
      <w:r>
        <w:rPr>
          <w:i/>
        </w:rPr>
        <w:t xml:space="preserve"> and </w:t>
      </w:r>
      <w:r>
        <w:t>Inter Mirifica*.</w:t>
      </w:r>
    </w:p>
    <w:p>
      <w:pPr>
        <w:spacing w:before="280"/>
      </w:pPr>
      <w:r>
        <w:rPr>
          <w:b/>
          <w:color w:val="24406B"/>
          <w:sz w:val="34"/>
        </w:rPr>
        <w:t>Session III (14 September - 21 November 1964): "Triumphs and Tribulations" — including *Black Week*</w:t>
      </w:r>
    </w:p>
    <w:p>
      <w:r>
        <w:t xml:space="preserve">Paul VI welcomed the first </w:t>
      </w:r>
      <w:r>
        <w:rPr>
          <w:b/>
        </w:rPr>
        <w:t>women lay auditors</w:t>
      </w:r>
      <w:r>
        <w:t xml:space="preserve"> in conciliar history. The session closed with the notorious </w:t>
      </w:r>
      <w:r>
        <w:rPr>
          <w:b/>
        </w:rPr>
        <w:t>"Black Week" (16-21 November 1964)</w:t>
      </w:r>
      <w:r>
        <w:t xml:space="preserve"> — see Part 6 for full detail — in which the Pope, seeking to placate the conservative </w:t>
      </w:r>
      <w:r>
        <w:rPr>
          <w:i/>
        </w:rPr>
        <w:t>Coetus Internationalis Patrum</w:t>
      </w:r>
      <w:r>
        <w:t xml:space="preserve">, personally imposed the </w:t>
      </w:r>
      <w:r>
        <w:rPr>
          <w:i/>
        </w:rPr>
        <w:t>Nota Praevia</w:t>
      </w:r>
      <w:r>
        <w:t xml:space="preserve"> on collegiality, postponed the religious-liberty vote, inserted nineteen unvoted amendments into the ecumenism decree, and unilaterally proclaimed Mary "Mother of the Church."</w:t>
      </w:r>
    </w:p>
    <w:p>
      <w:r>
        <w:t xml:space="preserve">Three documents were promulgated on </w:t>
      </w:r>
      <w:r>
        <w:rPr>
          <w:b/>
        </w:rPr>
        <w:t>21 November 1964</w:t>
      </w:r>
      <w:r>
        <w:t xml:space="preserve">: </w:t>
      </w:r>
      <w:r>
        <w:rPr>
          <w:b/>
        </w:rPr>
        <w:t>*Lumen Gentium</w:t>
      </w:r>
      <w:r>
        <w:rPr>
          <w:i/>
        </w:rPr>
        <w:t xml:space="preserve">, </w:t>
      </w:r>
      <w:r>
        <w:rPr>
          <w:b/>
        </w:rPr>
        <w:t>Unitatis Redintegratio</w:t>
      </w:r>
      <w:r>
        <w:rPr>
          <w:i/>
        </w:rPr>
        <w:t xml:space="preserve">, and </w:t>
      </w:r>
      <w:r>
        <w:t>Orientalium Ecclesiarum*.</w:t>
      </w:r>
    </w:p>
    <w:p>
      <w:pPr>
        <w:spacing w:before="280"/>
      </w:pPr>
      <w:r>
        <w:rPr>
          <w:b/>
          <w:color w:val="24406B"/>
          <w:sz w:val="34"/>
        </w:rPr>
        <w:t>Session IV (14 September - 8 December 1965): "Bringing the Ship into Port"</w:t>
      </w:r>
    </w:p>
    <w:p>
      <w:r>
        <w:t xml:space="preserve">Paul VI opened by establishing the permanent (but consultative) </w:t>
      </w:r>
      <w:r>
        <w:rPr>
          <w:b/>
        </w:rPr>
        <w:t>Synod of Bishops</w:t>
      </w:r>
      <w:r>
        <w:t xml:space="preserve"> via </w:t>
      </w:r>
      <w:r>
        <w:rPr>
          <w:i/>
        </w:rPr>
        <w:t>Apostolica Sollicitudo</w:t>
      </w:r>
      <w:r>
        <w:t>. Eleven remaining documents were promulgated across three Public Sessions:</w:t>
      </w:r>
    </w:p>
    <w:p>
      <w:pPr>
        <w:pStyle w:val="ListBullet"/>
      </w:pPr>
      <w:r>
        <w:rPr>
          <w:b/>
        </w:rPr>
        <w:t>28 October 1965 (5 documents):</w:t>
      </w:r>
      <w:r>
        <w:t xml:space="preserve"> </w:t>
      </w:r>
      <w:r>
        <w:rPr>
          <w:i/>
        </w:rPr>
        <w:t>Nostra Aetate</w:t>
      </w:r>
      <w:r>
        <w:t xml:space="preserve">, </w:t>
      </w:r>
      <w:r>
        <w:rPr>
          <w:i/>
        </w:rPr>
        <w:t>Christus Dominus</w:t>
      </w:r>
      <w:r>
        <w:t xml:space="preserve">, </w:t>
      </w:r>
      <w:r>
        <w:rPr>
          <w:i/>
        </w:rPr>
        <w:t>Perfectae Caritatis</w:t>
      </w:r>
      <w:r>
        <w:t xml:space="preserve">, </w:t>
      </w:r>
      <w:r>
        <w:rPr>
          <w:i/>
        </w:rPr>
        <w:t>Optatam Totius</w:t>
      </w:r>
      <w:r>
        <w:t xml:space="preserve">, </w:t>
      </w:r>
      <w:r>
        <w:rPr>
          <w:i/>
        </w:rPr>
        <w:t>Gravissimum Educationis</w:t>
      </w:r>
      <w:r>
        <w:t>.</w:t>
      </w:r>
    </w:p>
    <w:p>
      <w:pPr>
        <w:pStyle w:val="ListBullet"/>
      </w:pPr>
      <w:r>
        <w:rPr>
          <w:b/>
        </w:rPr>
        <w:t>18 November 1965 (2 documents):</w:t>
      </w:r>
      <w:r>
        <w:t xml:space="preserve"> </w:t>
      </w:r>
      <w:r>
        <w:rPr>
          <w:b/>
        </w:rPr>
        <w:t>*Dei Verbum</w:t>
      </w:r>
      <w:r>
        <w:rPr>
          <w:i/>
        </w:rPr>
        <w:t xml:space="preserve">, </w:t>
      </w:r>
      <w:r>
        <w:t>Apostolicam Actuositatem*.</w:t>
      </w:r>
    </w:p>
    <w:p>
      <w:pPr>
        <w:pStyle w:val="ListBullet"/>
      </w:pPr>
      <w:r>
        <w:rPr>
          <w:b/>
        </w:rPr>
        <w:t>7 December 1965 (4 documents):</w:t>
      </w:r>
      <w:r>
        <w:t xml:space="preserve"> </w:t>
      </w:r>
      <w:r>
        <w:rPr>
          <w:b/>
        </w:rPr>
        <w:t>*Dignitatis Humanae</w:t>
      </w:r>
      <w:r>
        <w:rPr>
          <w:i/>
        </w:rPr>
        <w:t xml:space="preserve">, </w:t>
      </w:r>
      <w:r>
        <w:t>Ad Gentes</w:t>
      </w:r>
      <w:r>
        <w:rPr>
          <w:i/>
        </w:rPr>
        <w:t xml:space="preserve">, </w:t>
      </w:r>
      <w:r>
        <w:t>Presbyterorum Ordinis</w:t>
      </w:r>
      <w:r>
        <w:rPr>
          <w:i/>
        </w:rPr>
        <w:t xml:space="preserve">, </w:t>
      </w:r>
      <w:r>
        <w:rPr>
          <w:b/>
        </w:rPr>
        <w:t>Gaudium et Spes</w:t>
      </w:r>
      <w:r>
        <w:t>*.</w:t>
      </w:r>
    </w:p>
    <w:p>
      <w:r>
        <w:t xml:space="preserve">Paul VI withdrew </w:t>
      </w:r>
      <w:r>
        <w:rPr>
          <w:b/>
        </w:rPr>
        <w:t>priestly celibacy</w:t>
      </w:r>
      <w:r>
        <w:t xml:space="preserve"> and </w:t>
      </w:r>
      <w:r>
        <w:rPr>
          <w:b/>
        </w:rPr>
        <w:t>artificial contraception</w:t>
      </w:r>
      <w:r>
        <w:t xml:space="preserve"> from floor debate entirely, reserving both to himself. On </w:t>
      </w:r>
      <w:r>
        <w:rPr>
          <w:b/>
        </w:rPr>
        <w:t>7 December 1965</w:t>
      </w:r>
      <w:r>
        <w:t xml:space="preserve">, Paul VI and Ecumenical Patriarch Athenagoras I simultaneously lifted the mutual excommunications of </w:t>
      </w:r>
      <w:r>
        <w:rPr>
          <w:b/>
        </w:rPr>
        <w:t>1054</w:t>
      </w:r>
      <w:r>
        <w:t xml:space="preserve">. The Council formally closed </w:t>
      </w:r>
      <w:r>
        <w:rPr>
          <w:b/>
        </w:rPr>
        <w:t>8 December 1965</w:t>
      </w:r>
      <w:r>
        <w:t>.</w:t>
      </w:r>
    </w:p>
    <w:p>
      <w:r>
        <w:br w:type="page"/>
      </w:r>
    </w:p>
    <w:p>
      <w:r>
        <w:rPr>
          <w:b/>
          <w:color w:val="9C7A2E"/>
          <w:sz w:val="22"/>
        </w:rPr>
        <w:t>PART 2</w:t>
      </w:r>
    </w:p>
    <w:p>
      <w:r>
        <w:rPr>
          <w:b/>
          <w:color w:val="24406B"/>
          <w:sz w:val="44"/>
        </w:rPr>
        <w:t>The Sixteen Documents</w:t>
      </w:r>
    </w:p>
    <w:p>
      <w:r>
        <w:t xml:space="preserve">The Council produced </w:t>
      </w:r>
      <w:r>
        <w:rPr>
          <w:b/>
        </w:rPr>
        <w:t>sixteen official documents</w:t>
      </w:r>
      <w:r>
        <w:t xml:space="preserve"> in three descending tiers of authority: four Constitutions, nine Decrees, three Declarations.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216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Latin Title</w:t>
            </w:r>
          </w:p>
        </w:tc>
        <w:tc>
          <w:tcPr>
            <w:tcW w:type="dxa" w:w="216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Promulgated</w:t>
            </w:r>
          </w:p>
        </w:tc>
      </w:tr>
      <w:tr>
        <w:tc>
          <w:tcPr>
            <w:tcW w:type="dxa" w:w="2160"/>
          </w:tcPr>
          <w:p>
            <w:r/>
            <w:r>
              <w:t>Church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Lumen Gentium</w:t>
            </w:r>
            <w:r>
              <w:t xml:space="preserve"> (LG)</w:t>
            </w:r>
          </w:p>
        </w:tc>
        <w:tc>
          <w:tcPr>
            <w:tcW w:type="dxa" w:w="2160"/>
          </w:tcPr>
          <w:p>
            <w:r/>
            <w:r>
              <w:t>Dogmatic Constitution</w:t>
            </w:r>
          </w:p>
        </w:tc>
        <w:tc>
          <w:tcPr>
            <w:tcW w:type="dxa" w:w="2160"/>
          </w:tcPr>
          <w:p>
            <w:r/>
            <w:r>
              <w:t>21 Nov 1964</w:t>
            </w:r>
          </w:p>
        </w:tc>
      </w:tr>
      <w:tr>
        <w:tc>
          <w:tcPr>
            <w:tcW w:type="dxa" w:w="2160"/>
          </w:tcPr>
          <w:p>
            <w:r/>
            <w:r>
              <w:t>Divine Revelation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Dei Verbum</w:t>
            </w:r>
            <w:r>
              <w:t xml:space="preserve"> (DV)</w:t>
            </w:r>
          </w:p>
        </w:tc>
        <w:tc>
          <w:tcPr>
            <w:tcW w:type="dxa" w:w="2160"/>
          </w:tcPr>
          <w:p>
            <w:r/>
            <w:r>
              <w:t>Dogmatic Constitution</w:t>
            </w:r>
          </w:p>
        </w:tc>
        <w:tc>
          <w:tcPr>
            <w:tcW w:type="dxa" w:w="2160"/>
          </w:tcPr>
          <w:p>
            <w:r/>
            <w:r>
              <w:t>18 Nov 1965</w:t>
            </w:r>
          </w:p>
        </w:tc>
      </w:tr>
      <w:tr>
        <w:tc>
          <w:tcPr>
            <w:tcW w:type="dxa" w:w="2160"/>
          </w:tcPr>
          <w:p>
            <w:r/>
            <w:r>
              <w:t>Sacred Liturgy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Sacrosanctum Concilium</w:t>
            </w:r>
            <w:r>
              <w:t xml:space="preserve"> (SC)</w:t>
            </w:r>
          </w:p>
        </w:tc>
        <w:tc>
          <w:tcPr>
            <w:tcW w:type="dxa" w:w="2160"/>
          </w:tcPr>
          <w:p>
            <w:r/>
            <w:r>
              <w:t>Constitution</w:t>
            </w:r>
          </w:p>
        </w:tc>
        <w:tc>
          <w:tcPr>
            <w:tcW w:type="dxa" w:w="2160"/>
          </w:tcPr>
          <w:p>
            <w:r/>
            <w:r>
              <w:t>4 Dec 1963</w:t>
            </w:r>
          </w:p>
        </w:tc>
      </w:tr>
      <w:tr>
        <w:tc>
          <w:tcPr>
            <w:tcW w:type="dxa" w:w="2160"/>
          </w:tcPr>
          <w:p>
            <w:r/>
            <w:r>
              <w:t>Church in the Modern World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Gaudium et Spes</w:t>
            </w:r>
            <w:r>
              <w:t xml:space="preserve"> (GS)</w:t>
            </w:r>
          </w:p>
        </w:tc>
        <w:tc>
          <w:tcPr>
            <w:tcW w:type="dxa" w:w="2160"/>
          </w:tcPr>
          <w:p>
            <w:r/>
            <w:r>
              <w:t>Pastoral Constitution</w:t>
            </w:r>
          </w:p>
        </w:tc>
        <w:tc>
          <w:tcPr>
            <w:tcW w:type="dxa" w:w="2160"/>
          </w:tcPr>
          <w:p>
            <w:r/>
            <w:r>
              <w:t>7 Dec 1965</w:t>
            </w:r>
          </w:p>
        </w:tc>
      </w:tr>
      <w:tr>
        <w:tc>
          <w:tcPr>
            <w:tcW w:type="dxa" w:w="2160"/>
          </w:tcPr>
          <w:p>
            <w:r/>
            <w:r>
              <w:t>Ecumenism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Unitatis Redintegratio</w:t>
            </w:r>
            <w:r>
              <w:t xml:space="preserve"> (UR)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21 Nov 1964</w:t>
            </w:r>
          </w:p>
        </w:tc>
      </w:tr>
      <w:tr>
        <w:tc>
          <w:tcPr>
            <w:tcW w:type="dxa" w:w="2160"/>
          </w:tcPr>
          <w:p>
            <w:r/>
            <w:r>
              <w:t>Bishops' Pastoral Office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Christus Dominus</w:t>
            </w:r>
            <w:r>
              <w:t xml:space="preserve"> (CD)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28 Oct 1965</w:t>
            </w:r>
          </w:p>
        </w:tc>
      </w:tr>
      <w:tr>
        <w:tc>
          <w:tcPr>
            <w:tcW w:type="dxa" w:w="2160"/>
          </w:tcPr>
          <w:p>
            <w:r/>
            <w:r>
              <w:t>Lay Apostolate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Apostolicam Actuositatem</w:t>
            </w:r>
            <w:r>
              <w:t xml:space="preserve"> (AA)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18 Nov 1965</w:t>
            </w:r>
          </w:p>
        </w:tc>
      </w:tr>
      <w:tr>
        <w:tc>
          <w:tcPr>
            <w:tcW w:type="dxa" w:w="2160"/>
          </w:tcPr>
          <w:p>
            <w:r/>
            <w:r>
              <w:t>Missionary Activity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Ad Gentes</w:t>
            </w:r>
            <w:r>
              <w:t xml:space="preserve"> (AG)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7 Dec 1965</w:t>
            </w:r>
          </w:p>
        </w:tc>
      </w:tr>
      <w:tr>
        <w:tc>
          <w:tcPr>
            <w:tcW w:type="dxa" w:w="2160"/>
          </w:tcPr>
          <w:p>
            <w:r/>
            <w:r>
              <w:t>Priestly Ministry and Life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Presbyterorum Ordinis</w:t>
            </w:r>
            <w:r>
              <w:t xml:space="preserve"> (PO)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7 Dec 1965</w:t>
            </w:r>
          </w:p>
        </w:tc>
      </w:tr>
      <w:tr>
        <w:tc>
          <w:tcPr>
            <w:tcW w:type="dxa" w:w="2160"/>
          </w:tcPr>
          <w:p>
            <w:r/>
            <w:r>
              <w:t>Priestly Training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Optatam Totius</w:t>
            </w:r>
            <w:r>
              <w:t xml:space="preserve"> (OT)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28 Oct 1965</w:t>
            </w:r>
          </w:p>
        </w:tc>
      </w:tr>
      <w:tr>
        <w:tc>
          <w:tcPr>
            <w:tcW w:type="dxa" w:w="2160"/>
          </w:tcPr>
          <w:p>
            <w:r/>
            <w:r>
              <w:t>Renewal of Religious Life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Perfectae Caritatis</w:t>
            </w:r>
            <w:r>
              <w:t xml:space="preserve"> (PC)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28 Oct 1965</w:t>
            </w:r>
          </w:p>
        </w:tc>
      </w:tr>
      <w:tr>
        <w:tc>
          <w:tcPr>
            <w:tcW w:type="dxa" w:w="2160"/>
          </w:tcPr>
          <w:p>
            <w:r/>
            <w:r>
              <w:t>Eastern Catholic Churches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Orientalium Ecclesiarum</w:t>
            </w:r>
            <w:r>
              <w:t xml:space="preserve"> (OE)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21 Nov 1964</w:t>
            </w:r>
          </w:p>
        </w:tc>
      </w:tr>
      <w:tr>
        <w:tc>
          <w:tcPr>
            <w:tcW w:type="dxa" w:w="2160"/>
          </w:tcPr>
          <w:p>
            <w:r/>
            <w:r>
              <w:t>Social Communications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Inter Mirifica</w:t>
            </w:r>
            <w:r>
              <w:t xml:space="preserve"> (IM)</w:t>
            </w:r>
          </w:p>
        </w:tc>
        <w:tc>
          <w:tcPr>
            <w:tcW w:type="dxa" w:w="2160"/>
          </w:tcPr>
          <w:p>
            <w:r/>
            <w:r>
              <w:t>Decree</w:t>
            </w:r>
          </w:p>
        </w:tc>
        <w:tc>
          <w:tcPr>
            <w:tcW w:type="dxa" w:w="2160"/>
          </w:tcPr>
          <w:p>
            <w:r/>
            <w:r>
              <w:t>4 Dec 1963</w:t>
            </w:r>
          </w:p>
        </w:tc>
      </w:tr>
      <w:tr>
        <w:tc>
          <w:tcPr>
            <w:tcW w:type="dxa" w:w="2160"/>
          </w:tcPr>
          <w:p>
            <w:r/>
            <w:r>
              <w:t>Religious Liberty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Dignitatis Humanae</w:t>
            </w:r>
            <w:r>
              <w:t xml:space="preserve"> (DH)</w:t>
            </w:r>
          </w:p>
        </w:tc>
        <w:tc>
          <w:tcPr>
            <w:tcW w:type="dxa" w:w="2160"/>
          </w:tcPr>
          <w:p>
            <w:r/>
            <w:r>
              <w:t>Declaration</w:t>
            </w:r>
          </w:p>
        </w:tc>
        <w:tc>
          <w:tcPr>
            <w:tcW w:type="dxa" w:w="2160"/>
          </w:tcPr>
          <w:p>
            <w:r/>
            <w:r>
              <w:t>7 Dec 1965</w:t>
            </w:r>
          </w:p>
        </w:tc>
      </w:tr>
      <w:tr>
        <w:tc>
          <w:tcPr>
            <w:tcW w:type="dxa" w:w="2160"/>
          </w:tcPr>
          <w:p>
            <w:r/>
            <w:r>
              <w:t>Non-Christian Religions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Nostra Aetate</w:t>
            </w:r>
            <w:r>
              <w:t xml:space="preserve"> (NA)</w:t>
            </w:r>
          </w:p>
        </w:tc>
        <w:tc>
          <w:tcPr>
            <w:tcW w:type="dxa" w:w="2160"/>
          </w:tcPr>
          <w:p>
            <w:r/>
            <w:r>
              <w:t>Declaration</w:t>
            </w:r>
          </w:p>
        </w:tc>
        <w:tc>
          <w:tcPr>
            <w:tcW w:type="dxa" w:w="2160"/>
          </w:tcPr>
          <w:p>
            <w:r/>
            <w:r>
              <w:t>28 Oct 1965</w:t>
            </w:r>
          </w:p>
        </w:tc>
      </w:tr>
      <w:tr>
        <w:tc>
          <w:tcPr>
            <w:tcW w:type="dxa" w:w="2160"/>
          </w:tcPr>
          <w:p>
            <w:r/>
            <w:r>
              <w:t>Christian Education</w:t>
            </w:r>
          </w:p>
        </w:tc>
        <w:tc>
          <w:tcPr>
            <w:tcW w:type="dxa" w:w="2160"/>
          </w:tcPr>
          <w:p>
            <w:r/>
            <w:r>
              <w:rPr>
                <w:i/>
              </w:rPr>
              <w:t>Gravissimum Educationis</w:t>
            </w:r>
            <w:r>
              <w:t xml:space="preserve"> (GE)</w:t>
            </w:r>
          </w:p>
        </w:tc>
        <w:tc>
          <w:tcPr>
            <w:tcW w:type="dxa" w:w="2160"/>
          </w:tcPr>
          <w:p>
            <w:r/>
            <w:r>
              <w:t>Declaration</w:t>
            </w:r>
          </w:p>
        </w:tc>
        <w:tc>
          <w:tcPr>
            <w:tcW w:type="dxa" w:w="2160"/>
          </w:tcPr>
          <w:p>
            <w:r/>
            <w:r>
              <w:t>28 Oct 1965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The Four Constitutions in Depth</w:t>
      </w:r>
    </w:p>
    <w:p>
      <w:r>
        <w:rPr>
          <w:b/>
        </w:rPr>
        <w:t>Lumen Gentium</w:t>
      </w:r>
      <w:r>
        <w:t xml:space="preserve"> — the crowning theological achievement. Recovers a patristic vision of the Church as "mystery" and "People of God" (Ch. 2 placed </w:t>
      </w:r>
      <w:r>
        <w:rPr>
          <w:i/>
        </w:rPr>
        <w:t>before</w:t>
      </w:r>
      <w:r>
        <w:t xml:space="preserve"> Ch. 3 on hierarchy, asserting baptismal equality first), and defines </w:t>
      </w:r>
      <w:r>
        <w:rPr>
          <w:b/>
        </w:rPr>
        <w:t>episcopal collegiality</w:t>
      </w:r>
      <w:r>
        <w:t xml:space="preserve"> — completing what Vatican I left unfinished.</w:t>
      </w:r>
    </w:p>
    <w:p>
      <w:r>
        <w:rPr>
          <w:b/>
        </w:rPr>
        <w:t>Dei Verbum</w:t>
      </w:r>
      <w:r>
        <w:t xml:space="preserve"> — arguably the most fundamental doctrinal document, since revelation is the foundation of all doctrine. Rejects the post-Tridentine "two-source theory," affirming Scripture and Tradition flow from a single divine wellspring. Scripture declared the "soul of theology."</w:t>
      </w:r>
    </w:p>
    <w:p>
      <w:r>
        <w:rPr>
          <w:b/>
        </w:rPr>
        <w:t>Sacrosanctum Concilium</w:t>
      </w:r>
      <w:r>
        <w:t xml:space="preserve"> — the first document debated and approved, because its renewal drafts were in the best shape. Urges active, conscious, full participation; introduces the vernacular; simplifies rites; moves from scholastic terminology toward the wider patristic tradition.</w:t>
      </w:r>
    </w:p>
    <w:p>
      <w:r>
        <w:rPr>
          <w:b/>
        </w:rPr>
        <w:t>Gaudium et Spes</w:t>
      </w:r>
      <w:r>
        <w:t xml:space="preserve"> — the longest document, unique in its pastoral, dialogical genre ("Schema 13"/"XVII"). Outlines a Christian anthropology and addresses marriage, family, culture, war. Uses the inductive "see-judge-act" method. Resolved the Neo-Augustinian/Neo-Thomist tension via a Christological anthropology (GS 22: Christ reveals humanity to itself).</w:t>
      </w:r>
    </w:p>
    <w:p>
      <w:pPr>
        <w:spacing w:before="280"/>
      </w:pPr>
      <w:r>
        <w:rPr>
          <w:b/>
          <w:color w:val="24406B"/>
          <w:sz w:val="34"/>
        </w:rPr>
        <w:t>The Nine Decrees in Depth</w:t>
      </w:r>
    </w:p>
    <w:p>
      <w:r>
        <w:rPr>
          <w:b/>
        </w:rPr>
        <w:t>Unitatis Redintegratio</w:t>
      </w:r>
      <w:r>
        <w:t xml:space="preserve"> (Ecumenism) — commits the Church to the modern ecumenical movement; recognizes "elements of sanctification and truth" (LG 15, UR 3) in other Christian communities.</w:t>
      </w:r>
    </w:p>
    <w:p>
      <w:r>
        <w:rPr>
          <w:b/>
        </w:rPr>
        <w:t>Christus Dominus</w:t>
      </w:r>
      <w:r>
        <w:t xml:space="preserve"> (Bishops) — 3 chapters (universal, diocesan, regional levels). Depends entirely on </w:t>
      </w:r>
      <w:r>
        <w:rPr>
          <w:i/>
        </w:rPr>
        <w:t>Lumen Gentium</w:t>
      </w:r>
      <w:r>
        <w:t xml:space="preserve">'s theology of the episcopate. Bishop as sacramentally-empowered collaborator, not a papal "branch manager." Major fruit: </w:t>
      </w:r>
      <w:r>
        <w:rPr>
          <w:b/>
        </w:rPr>
        <w:t>national episcopal conferences</w:t>
      </w:r>
      <w:r>
        <w:t xml:space="preserve"> and the </w:t>
      </w:r>
      <w:r>
        <w:rPr>
          <w:b/>
        </w:rPr>
        <w:t>Synod of Bishops</w:t>
      </w:r>
      <w:r>
        <w:t xml:space="preserve"> — though progressives wanted a permanent deliberative body sharing papal governance, and Paul VI made it consultative only.</w:t>
      </w:r>
    </w:p>
    <w:p>
      <w:r>
        <w:rPr>
          <w:b/>
        </w:rPr>
        <w:t>Apostolicam Actuositatem</w:t>
      </w:r>
      <w:r>
        <w:t xml:space="preserve"> (Laity) — 6 chapters. The lay apostolate flows </w:t>
      </w:r>
      <w:r>
        <w:rPr>
          <w:b/>
        </w:rPr>
        <w:t>directly from baptism</w:t>
      </w:r>
      <w:r>
        <w:t>, not delegation from clergy; affirms the laity's "secular character." Dismantled the top-down "Catholic Action" model; paved the way for lay ecclesial ministry (see Part 5's "Rising Laity" material).</w:t>
      </w:r>
    </w:p>
    <w:p>
      <w:r>
        <w:rPr>
          <w:b/>
        </w:rPr>
        <w:t>Ad Gentes</w:t>
      </w:r>
      <w:r>
        <w:t xml:space="preserve"> (Missions) — Trinitarian foundation: the Church is "by its very nature missionary" as continuation of the Father's sending of Son and Spirit. Incarnational, non-imposing inculturation. The Curia tried to rush it into 13 "dry bones" propositions; bishops flatly rejected this. Third World bishops used the debate to reform the centralized </w:t>
      </w:r>
      <w:r>
        <w:rPr>
          <w:i/>
        </w:rPr>
        <w:t>Propaganda Fide</w:t>
      </w:r>
      <w:r>
        <w:t>.</w:t>
      </w:r>
    </w:p>
    <w:p>
      <w:r>
        <w:rPr>
          <w:b/>
        </w:rPr>
        <w:t>Presbyterorum Ordinis</w:t>
      </w:r>
      <w:r>
        <w:t xml:space="preserve"> (Priests) — shift from an isolated "cultic model" of priesthood to a relational "servant leader" model, embedded in a web of relationships with bishop, fellow priests, laity. Celibacy removed from debate entirely by papal letter.</w:t>
      </w:r>
    </w:p>
    <w:p>
      <w:r>
        <w:rPr>
          <w:b/>
        </w:rPr>
        <w:t>Optatam Totius</w:t>
      </w:r>
      <w:r>
        <w:t xml:space="preserve"> (Seminary Training) — holistic formation integrating philosophy/theology with Scripture, pastoral experience, psychological evaluation. Decentralized seminary design to national conferences against the historic control of the Congregation for Seminaries.</w:t>
      </w:r>
    </w:p>
    <w:p>
      <w:r>
        <w:rPr>
          <w:b/>
        </w:rPr>
        <w:t>Perfectae Caritatis</w:t>
      </w:r>
      <w:r>
        <w:t xml:space="preserve"> (Religious Life) — combines </w:t>
      </w:r>
      <w:r>
        <w:rPr>
          <w:i/>
        </w:rPr>
        <w:t>ressourcement</w:t>
      </w:r>
      <w:r>
        <w:t xml:space="preserve"> (founder's original charism) with </w:t>
      </w:r>
      <w:r>
        <w:rPr>
          <w:i/>
        </w:rPr>
        <w:t>aggiornamento</w:t>
      </w:r>
      <w:r>
        <w:t xml:space="preserve">. Received over </w:t>
      </w:r>
      <w:r>
        <w:rPr>
          <w:b/>
        </w:rPr>
        <w:t>14,000 amendments</w:t>
      </w:r>
      <w:r>
        <w:t>. Women's religious communities implemented it far beyond what the hierarchy anticipated.</w:t>
      </w:r>
    </w:p>
    <w:p>
      <w:r>
        <w:rPr>
          <w:b/>
        </w:rPr>
        <w:t>Orientalium Ecclesiarum</w:t>
      </w:r>
      <w:r>
        <w:t xml:space="preserve"> (Eastern Churches) — Eastern Catholic communities are </w:t>
      </w:r>
      <w:r>
        <w:rPr>
          <w:b/>
        </w:rPr>
        <w:t>autonomous, equal, self-governing churches</w:t>
      </w:r>
      <w:r>
        <w:t xml:space="preserve">, not merely different rites. Criticized for lingering "Latinizing" tendencies. Broke ground by relaxing </w:t>
      </w:r>
      <w:r>
        <w:rPr>
          <w:i/>
        </w:rPr>
        <w:t>communicatio in sacris</w:t>
      </w:r>
      <w:r>
        <w:t xml:space="preserve"> with Orthodox Christians.</w:t>
      </w:r>
    </w:p>
    <w:p>
      <w:r>
        <w:rPr>
          <w:b/>
        </w:rPr>
        <w:t>Inter Mirifica</w:t>
      </w:r>
      <w:r>
        <w:t xml:space="preserve"> (Media) — widely judged the Council's </w:t>
      </w:r>
      <w:r>
        <w:rPr>
          <w:b/>
        </w:rPr>
        <w:t>weakest text</w:t>
      </w:r>
      <w:r>
        <w:t xml:space="preserve">; an instrumental, "neutral tool" view of media, rushed through to give the Council an early finished document. Prompted the far stronger 1971 </w:t>
      </w:r>
      <w:r>
        <w:rPr>
          <w:i/>
        </w:rPr>
        <w:t>Communio et Progressio</w:t>
      </w:r>
      <w:r>
        <w:t>.</w:t>
      </w:r>
    </w:p>
    <w:p>
      <w:pPr>
        <w:spacing w:before="280"/>
      </w:pPr>
      <w:r>
        <w:rPr>
          <w:b/>
          <w:color w:val="24406B"/>
          <w:sz w:val="34"/>
        </w:rPr>
        <w:t>The Three Declarations in Depth</w:t>
      </w:r>
    </w:p>
    <w:p>
      <w:r>
        <w:rPr>
          <w:b/>
        </w:rPr>
        <w:t>Dignitatis Humanae</w:t>
      </w:r>
      <w:r>
        <w:t xml:space="preserve"> (Religious Liberty) — the most bitterly contested document. Moved from "error has no rights" (Ottaviani, Ruffini) to freedom grounded in </w:t>
      </w:r>
      <w:r>
        <w:rPr>
          <w:b/>
        </w:rPr>
        <w:t>personal human dignity</w:t>
      </w:r>
      <w:r>
        <w:t>, chiefly through John Courtney Murray's drafting. Ratzinger later called it a "counter-syllabus."</w:t>
      </w:r>
    </w:p>
    <w:p>
      <w:r>
        <w:rPr>
          <w:b/>
        </w:rPr>
        <w:t>Nostra Aetate</w:t>
      </w:r>
      <w:r>
        <w:t xml:space="preserve"> (Non-Christian Religions) — began as </w:t>
      </w:r>
      <w:r>
        <w:rPr>
          <w:i/>
        </w:rPr>
        <w:t>De Judaeis</w:t>
      </w:r>
      <w:r>
        <w:t xml:space="preserve">, a post-Shoah statement on antisemitism commissioned from Cardinal Bea; expanded under political pressure to address Islam, Hinduism, Buddhism broadly. Shortest document, arguably most historically consequential. Uses </w:t>
      </w:r>
      <w:r>
        <w:rPr>
          <w:i/>
        </w:rPr>
        <w:t>patrimonium spirituale</w:t>
      </w:r>
      <w:r>
        <w:t xml:space="preserve"> ("spiritual patrimony") for the unique bond with Judaism.</w:t>
      </w:r>
    </w:p>
    <w:p>
      <w:r>
        <w:rPr>
          <w:b/>
        </w:rPr>
        <w:t>Gravissimum Educationis</w:t>
      </w:r>
      <w:r>
        <w:t xml:space="preserve"> (Education) — holistic concern for the whole person; affirms parental right to choose schools. American bishops (Spellman) wanted an explicit state-funding mandate; got only a compromise.</w:t>
      </w:r>
    </w:p>
    <w:p>
      <w:pPr>
        <w:spacing w:before="280"/>
      </w:pPr>
      <w:r>
        <w:rPr>
          <w:b/>
          <w:color w:val="24406B"/>
          <w:sz w:val="34"/>
        </w:rPr>
        <w:t>Rejected or Radically Rewritten Schemata</w:t>
      </w:r>
    </w:p>
    <w:p>
      <w:pPr>
        <w:pStyle w:val="ListBullet"/>
      </w:pPr>
      <w:r>
        <w:rPr>
          <w:b/>
        </w:rPr>
        <w:t>*De Fontibus Revelationis* -&gt; *Dei Verbum</w:t>
      </w:r>
      <w:r>
        <w:t>*: Ottaviani's draft treated Scripture/Tradition as two separate sources, condemned modern biblical criticism. Rejected 20-21 Nov 1962; rebuilt by periti including Daniélou, Rahner, Ratzinger.</w:t>
      </w:r>
    </w:p>
    <w:p>
      <w:pPr>
        <w:pStyle w:val="ListBullet"/>
      </w:pPr>
      <w:r>
        <w:rPr>
          <w:b/>
        </w:rPr>
        <w:t>*De Ecclesia* -&gt; *Lumen Gentium</w:t>
      </w:r>
      <w:r>
        <w:rPr>
          <w:i/>
        </w:rPr>
        <w:t xml:space="preserve">: original clerical, juridical draft set aside after Session I; intersession subcommission adopted </w:t>
      </w:r>
      <w:r>
        <w:rPr>
          <w:i/>
        </w:rPr>
        <w:t>Gérard Philips's</w:t>
      </w:r>
      <w:r>
        <w:t>* alternative text, pruning eleven scholastic chapters to four.</w:t>
      </w:r>
    </w:p>
    <w:p>
      <w:pPr>
        <w:pStyle w:val="ListBullet"/>
      </w:pPr>
      <w:r>
        <w:rPr>
          <w:b/>
        </w:rPr>
        <w:t>The "Döpfner Plan"</w:t>
      </w:r>
      <w:r>
        <w:t>: 1964 proposal to compress minor schemata into brief bulleted "propositions"; bishops resisted, texts expanded back into full decrees.</w:t>
      </w:r>
    </w:p>
    <w:p>
      <w:pPr>
        <w:pStyle w:val="ListBullet"/>
      </w:pPr>
      <w:r>
        <w:rPr>
          <w:b/>
        </w:rPr>
        <w:t>Schema XVII/XIII -&gt; *Gaudium et Spes</w:t>
      </w:r>
      <w:r>
        <w:t>*: no pre-conciliar model existed; four complete rewrites from the "Roman text" to Suenens's "Malines text."</w:t>
      </w:r>
    </w:p>
    <w:p>
      <w:pPr>
        <w:spacing w:before="280"/>
      </w:pPr>
      <w:r>
        <w:rPr>
          <w:b/>
          <w:color w:val="24406B"/>
          <w:sz w:val="34"/>
        </w:rPr>
        <w:t>The Revision Process</w:t>
      </w:r>
    </w:p>
    <w:p>
      <w:r>
        <w:t xml:space="preserve">Drafting/distribution -&gt; </w:t>
      </w:r>
      <w:r>
        <w:rPr>
          <w:i/>
        </w:rPr>
        <w:t>aula</w:t>
      </w:r>
      <w:r>
        <w:t xml:space="preserve"> debate (10-minute speeches, written </w:t>
      </w:r>
      <w:r>
        <w:rPr>
          <w:i/>
        </w:rPr>
        <w:t>animadversiones</w:t>
      </w:r>
      <w:r>
        <w:t xml:space="preserve">) -&gt; preliminary vote on the schema as a working basis -&gt; commission rewriting with </w:t>
      </w:r>
      <w:r>
        <w:rPr>
          <w:i/>
        </w:rPr>
        <w:t>periti</w:t>
      </w:r>
      <w:r>
        <w:t xml:space="preserve"> -&gt; section-by-section voting (</w:t>
      </w:r>
      <w:r>
        <w:rPr>
          <w:i/>
        </w:rPr>
        <w:t>placet</w:t>
      </w:r>
      <w:r>
        <w:t>/</w:t>
      </w:r>
      <w:r>
        <w:rPr>
          <w:i/>
        </w:rPr>
        <w:t>non placet</w:t>
      </w:r>
      <w:r>
        <w:t>/</w:t>
      </w:r>
      <w:r>
        <w:rPr>
          <w:i/>
        </w:rPr>
        <w:t>placet iuxta modum</w:t>
      </w:r>
      <w:r>
        <w:t xml:space="preserve"> with a written </w:t>
      </w:r>
      <w:r>
        <w:rPr>
          <w:i/>
        </w:rPr>
        <w:t>modus</w:t>
      </w:r>
      <w:r>
        <w:t xml:space="preserve">) -&gt; commission processes the </w:t>
      </w:r>
      <w:r>
        <w:rPr>
          <w:i/>
        </w:rPr>
        <w:t>modi</w:t>
      </w:r>
      <w:r>
        <w:t xml:space="preserve"> -&gt; final whole-text vote -&gt; papal approval </w:t>
      </w:r>
      <w:r>
        <w:rPr>
          <w:i/>
        </w:rPr>
        <w:t>una cum Patribus</w:t>
      </w:r>
      <w:r>
        <w:t xml:space="preserve"> -&gt; solemn promulgation.</w:t>
      </w:r>
    </w:p>
    <w:p>
      <w:r>
        <w:br w:type="page"/>
      </w:r>
    </w:p>
    <w:p>
      <w:r>
        <w:rPr>
          <w:b/>
          <w:color w:val="9C7A2E"/>
          <w:sz w:val="22"/>
        </w:rPr>
        <w:t>PART 3</w:t>
      </w:r>
    </w:p>
    <w:p>
      <w:r>
        <w:rPr>
          <w:b/>
          <w:color w:val="24406B"/>
          <w:sz w:val="44"/>
        </w:rPr>
        <w:t>Major Theological Themes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Theme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Key Document(s)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Core Development</w:t>
            </w:r>
          </w:p>
        </w:tc>
      </w:tr>
      <w:tr>
        <w:tc>
          <w:tcPr>
            <w:tcW w:type="dxa" w:w="2880"/>
          </w:tcPr>
          <w:p>
            <w:r/>
            <w:r>
              <w:t>Liturgy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Sacrosanctum Concilium</w:t>
            </w:r>
          </w:p>
        </w:tc>
        <w:tc>
          <w:tcPr>
            <w:tcW w:type="dxa" w:w="2880"/>
          </w:tcPr>
          <w:p>
            <w:r/>
            <w:r>
              <w:t>Silent rubrics -&gt; active, conscious, communal participation; vernacular introduced</w:t>
            </w:r>
          </w:p>
        </w:tc>
      </w:tr>
      <w:tr>
        <w:tc>
          <w:tcPr>
            <w:tcW w:type="dxa" w:w="2880"/>
          </w:tcPr>
          <w:p>
            <w:r/>
            <w:r>
              <w:t>Revelation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Dei Verbum</w:t>
            </w:r>
          </w:p>
        </w:tc>
        <w:tc>
          <w:tcPr>
            <w:tcW w:type="dxa" w:w="2880"/>
          </w:tcPr>
          <w:p>
            <w:r/>
            <w:r>
              <w:t>"Two-source theory" abandoned for a single deposit communicated through Scripture and Tradition together</w:t>
            </w:r>
          </w:p>
        </w:tc>
      </w:tr>
      <w:tr>
        <w:tc>
          <w:tcPr>
            <w:tcW w:type="dxa" w:w="2880"/>
          </w:tcPr>
          <w:p>
            <w:r/>
            <w:r>
              <w:t>Nature of the Church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Lumen Gentium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Societas perfecta</w:t>
            </w:r>
            <w:r>
              <w:t xml:space="preserve"> -&gt; communion/People of God; baptismal equality placed before hierarchy</w:t>
            </w:r>
          </w:p>
        </w:tc>
      </w:tr>
      <w:tr>
        <w:tc>
          <w:tcPr>
            <w:tcW w:type="dxa" w:w="2880"/>
          </w:tcPr>
          <w:p>
            <w:r/>
            <w:r>
              <w:t>Collegiality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LG</w:t>
            </w:r>
            <w:r>
              <w:t xml:space="preserve"> ch.3, </w:t>
            </w:r>
            <w:r>
              <w:rPr>
                <w:i/>
              </w:rPr>
              <w:t>Christus Dominus</w:t>
            </w:r>
          </w:p>
        </w:tc>
        <w:tc>
          <w:tcPr>
            <w:tcW w:type="dxa" w:w="2880"/>
          </w:tcPr>
          <w:p>
            <w:r/>
            <w:r>
              <w:t>Recovers what Vatican I left unfinished — the Council's fiercest internal battleground</w:t>
            </w:r>
          </w:p>
        </w:tc>
      </w:tr>
      <w:tr>
        <w:tc>
          <w:tcPr>
            <w:tcW w:type="dxa" w:w="2880"/>
          </w:tcPr>
          <w:p>
            <w:r/>
            <w:r>
              <w:t>Ecumenism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Unitatis Redintegratio</w:t>
            </w:r>
            <w:r>
              <w:t xml:space="preserve">, </w:t>
            </w:r>
            <w:r>
              <w:rPr>
                <w:i/>
              </w:rPr>
              <w:t>Orientalium Ecclesiarum</w:t>
            </w:r>
          </w:p>
        </w:tc>
        <w:tc>
          <w:tcPr>
            <w:tcW w:type="dxa" w:w="2880"/>
          </w:tcPr>
          <w:p>
            <w:r/>
            <w:r>
              <w:t>"Unionist" return-to-Rome model -&gt; recognition of elements of truth in other communities</w:t>
            </w:r>
          </w:p>
        </w:tc>
      </w:tr>
      <w:tr>
        <w:tc>
          <w:tcPr>
            <w:tcW w:type="dxa" w:w="2880"/>
          </w:tcPr>
          <w:p>
            <w:r/>
            <w:r>
              <w:t>Religious Liberty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Dignitatis Humanae</w:t>
            </w:r>
          </w:p>
        </w:tc>
        <w:tc>
          <w:tcPr>
            <w:tcW w:type="dxa" w:w="2880"/>
          </w:tcPr>
          <w:p>
            <w:r/>
            <w:r>
              <w:t>"Error has no rights" -&gt; freedom grounded in human dignity and civil immunity from coercion</w:t>
            </w:r>
          </w:p>
        </w:tc>
      </w:tr>
      <w:tr>
        <w:tc>
          <w:tcPr>
            <w:tcW w:type="dxa" w:w="2880"/>
          </w:tcPr>
          <w:p>
            <w:r/>
            <w:r>
              <w:t>Other Religions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Nostra Aetate</w:t>
            </w:r>
          </w:p>
        </w:tc>
        <w:tc>
          <w:tcPr>
            <w:tcW w:type="dxa" w:w="2880"/>
          </w:tcPr>
          <w:p>
            <w:r/>
            <w:r>
              <w:t>Began as a post-Shoah antisemitism statement; expanded to Islam, Hinduism, Buddhism</w:t>
            </w:r>
          </w:p>
        </w:tc>
      </w:tr>
      <w:tr>
        <w:tc>
          <w:tcPr>
            <w:tcW w:type="dxa" w:w="2880"/>
          </w:tcPr>
          <w:p>
            <w:r/>
            <w:r>
              <w:t>Church and Modern World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Gaudium et Spes</w:t>
            </w:r>
          </w:p>
        </w:tc>
        <w:tc>
          <w:tcPr>
            <w:tcW w:type="dxa" w:w="2880"/>
          </w:tcPr>
          <w:p>
            <w:r/>
            <w:r>
              <w:t>Inductive "see-judge-act" method; resolved via Christological anthropology (GS 22)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Liturgical Spirituality (Gregory Collins's Four Principles)</w:t>
      </w:r>
    </w:p>
    <w:p>
      <w:r>
        <w:t xml:space="preserve">Authentic liturgical spirituality is: </w:t>
      </w:r>
      <w:r>
        <w:rPr>
          <w:b/>
        </w:rPr>
        <w:t>Christological</w:t>
      </w:r>
      <w:r>
        <w:t xml:space="preserve"> (rooted in Cross and Resurrection), </w:t>
      </w:r>
      <w:r>
        <w:rPr>
          <w:b/>
        </w:rPr>
        <w:t>universal</w:t>
      </w:r>
      <w:r>
        <w:t xml:space="preserve"> (holiness for all, not an elite), </w:t>
      </w:r>
      <w:r>
        <w:rPr>
          <w:b/>
        </w:rPr>
        <w:t>pneumatological</w:t>
      </w:r>
      <w:r>
        <w:t xml:space="preserve"> (dependent on the Spirit given in Baptism), and </w:t>
      </w:r>
      <w:r>
        <w:rPr>
          <w:b/>
        </w:rPr>
        <w:t>community-centred</w:t>
      </w:r>
      <w:r>
        <w:t xml:space="preserve"> (genuine only if it issues in love of neighbour). Liturgical prayer requires an intuitive, embodied, symbolic understanding — physical gestures (procession, kissing the cross, the thurible) are themselves acts of prayer, not merely illustrations of doctrine. The Eucharist is the </w:t>
      </w:r>
      <w:r>
        <w:rPr>
          <w:b/>
        </w:rPr>
        <w:t>"Source and Summit"</w:t>
      </w:r>
      <w:r>
        <w:t xml:space="preserve"> of Christian life, forming a single act of worship with two halves: the Liturgy of the Word and the Eucharistic Liturgy (SC 56).</w:t>
      </w:r>
    </w:p>
    <w:p>
      <w:pPr>
        <w:spacing w:before="280"/>
      </w:pPr>
      <w:r>
        <w:rPr>
          <w:b/>
          <w:color w:val="24406B"/>
          <w:sz w:val="34"/>
        </w:rPr>
        <w:t>Dei Verbum's Continuity/Novelty (Witherup's Analysis)</w:t>
      </w:r>
    </w:p>
    <w:p>
      <w:pPr>
        <w:pStyle w:val="ListBullet"/>
      </w:pPr>
      <w:r>
        <w:rPr>
          <w:b/>
        </w:rPr>
        <w:t>Continuity:</w:t>
      </w:r>
      <w:r>
        <w:t xml:space="preserve"> DV explicitly reaffirms Trent's and Vatican I's teaching on inspiration, canon, and inerrancy.</w:t>
      </w:r>
    </w:p>
    <w:p>
      <w:pPr>
        <w:pStyle w:val="ListBullet"/>
      </w:pPr>
      <w:r>
        <w:rPr>
          <w:b/>
        </w:rPr>
        <w:t>Novelty:</w:t>
      </w:r>
      <w:r>
        <w:t xml:space="preserve"> replaces cold propositional formulas with </w:t>
      </w:r>
      <w:r>
        <w:rPr>
          <w:b/>
        </w:rPr>
        <w:t>personalist language</w:t>
      </w:r>
      <w:r>
        <w:t xml:space="preserve"> — revelation as an invitation to friendship, God's voice compared to a mother speaking to her children — and uses an </w:t>
      </w:r>
      <w:r>
        <w:rPr>
          <w:b/>
        </w:rPr>
        <w:t>Incarnation analogy</w:t>
      </w:r>
      <w:r>
        <w:t xml:space="preserve"> (fully divine, fully human authorship) to explain Scripture's dual nature. Officially adopts the Pontifical Biblical Commission's finding of </w:t>
      </w:r>
      <w:r>
        <w:rPr>
          <w:b/>
        </w:rPr>
        <w:t>three historical layers of tradition</w:t>
      </w:r>
      <w:r>
        <w:t xml:space="preserve"> within the Gospels, legitimizing historical-critical exegesis.</w:t>
      </w:r>
    </w:p>
    <w:p>
      <w:pPr>
        <w:spacing w:before="280"/>
      </w:pPr>
      <w:r>
        <w:rPr>
          <w:b/>
          <w:color w:val="24406B"/>
          <w:sz w:val="34"/>
        </w:rPr>
        <w:t>Nostra Aetate and Judaism (Ruokanen's Close Reading)</w:t>
      </w:r>
    </w:p>
    <w:p>
      <w:r>
        <w:t xml:space="preserve">Careful, deliberate use of </w:t>
      </w:r>
      <w:r>
        <w:rPr>
          <w:i/>
        </w:rPr>
        <w:t>patrimonium spirituale</w:t>
      </w:r>
      <w:r>
        <w:t xml:space="preserve"> ("spiritual patrimony") to name the unique bond with Judaism — the Council acknowledges Judaism shares a true biblical </w:t>
      </w:r>
      <w:r>
        <w:rPr>
          <w:i/>
        </w:rPr>
        <w:t>revelatio</w:t>
      </w:r>
      <w:r>
        <w:t xml:space="preserve"> with Christianity, while Christological </w:t>
      </w:r>
      <w:r>
        <w:rPr>
          <w:i/>
        </w:rPr>
        <w:t>gratia</w:t>
      </w:r>
      <w:r>
        <w:t xml:space="preserve"> is invoked only once in the same passage: real theological generosity, held together with an undiminished claim about Christ.</w:t>
      </w:r>
    </w:p>
    <w:p>
      <w:pPr>
        <w:spacing w:before="280"/>
      </w:pPr>
      <w:r>
        <w:rPr>
          <w:b/>
          <w:color w:val="24406B"/>
          <w:sz w:val="34"/>
        </w:rPr>
        <w:t>O'Collins's "Nine Invitations" — A Study Framework</w:t>
      </w:r>
    </w:p>
    <w:p>
      <w:r>
        <w:t xml:space="preserve">A synthesis of the Council's entire spirituality: </w:t>
      </w:r>
      <w:r>
        <w:rPr>
          <w:b/>
        </w:rPr>
        <w:t>be liturgical - be committed to the needy - be biblical - be priestly/prophetic/kingly - be Jesus-centred - be in dialogue - be reformers (*ecclesia semper reformanda*) - be collegial - be in touch with Mary and the saints.</w:t>
      </w:r>
    </w:p>
    <w:p>
      <w:r>
        <w:br w:type="page"/>
      </w:r>
    </w:p>
    <w:p>
      <w:r>
        <w:rPr>
          <w:b/>
          <w:color w:val="9C7A2E"/>
          <w:sz w:val="22"/>
        </w:rPr>
        <w:t>PART 4</w:t>
      </w:r>
    </w:p>
    <w:p>
      <w:r>
        <w:rPr>
          <w:b/>
          <w:color w:val="24406B"/>
          <w:sz w:val="44"/>
        </w:rPr>
        <w:t>Theological Movements — A Pedagogical Treatment</w:t>
      </w:r>
    </w:p>
    <w:p>
      <w:r>
        <w:t xml:space="preserve">Three interlocking currents dismantled the neo-scholastic manualist paradigm and reshaped modern Catholic identity: </w:t>
      </w:r>
      <w:r>
        <w:rPr>
          <w:b/>
        </w:rPr>
        <w:t>Ressourcement</w:t>
      </w:r>
      <w:r>
        <w:t xml:space="preserve">, </w:t>
      </w:r>
      <w:r>
        <w:rPr>
          <w:b/>
        </w:rPr>
        <w:t>Nouvelle Théologie</w:t>
      </w:r>
      <w:r>
        <w:t xml:space="preserve">, and </w:t>
      </w:r>
      <w:r>
        <w:rPr>
          <w:b/>
        </w:rPr>
        <w:t>Aggiornamento</w:t>
      </w:r>
      <w:r>
        <w:t>.</w:t>
      </w:r>
    </w:p>
    <w:p>
      <w:pPr>
        <w:spacing w:before="280"/>
      </w:pPr>
      <w:r>
        <w:rPr>
          <w:b/>
          <w:color w:val="24406B"/>
          <w:sz w:val="34"/>
        </w:rPr>
        <w:t>Ressourcement</w:t>
      </w:r>
    </w:p>
    <w:p>
      <w:r>
        <w:rPr>
          <w:b/>
        </w:rPr>
        <w:t>Define it.</w:t>
      </w:r>
      <w:r>
        <w:t xml:space="preserve"> French, "return to the sources" (Latin </w:t>
      </w:r>
      <w:r>
        <w:rPr>
          <w:i/>
        </w:rPr>
        <w:t>ad fontes</w:t>
      </w:r>
      <w:r>
        <w:t>). A method of renewal bypassing recent scholastic manuals to draw directly from Scripture, the early liturgies, and the Greek and Latin Fathers.</w:t>
      </w:r>
    </w:p>
    <w:p>
      <w:r>
        <w:rPr>
          <w:b/>
        </w:rPr>
        <w:t>Origins.</w:t>
      </w:r>
      <w:r>
        <w:t xml:space="preserve"> Two nineteenth-century developments made it practically possible: </w:t>
      </w:r>
      <w:r>
        <w:rPr>
          <w:b/>
        </w:rPr>
        <w:t>Abbé Jacques-Paul Migne's</w:t>
      </w:r>
      <w:r>
        <w:t xml:space="preserve"> cheap mass-printing of the </w:t>
      </w:r>
      <w:r>
        <w:rPr>
          <w:i/>
        </w:rPr>
        <w:t>Patrologia Latina</w:t>
      </w:r>
      <w:r>
        <w:t xml:space="preserve"> (217 vols, 1844-55) and </w:t>
      </w:r>
      <w:r>
        <w:rPr>
          <w:i/>
        </w:rPr>
        <w:t>Patrologia Graeca</w:t>
      </w:r>
      <w:r>
        <w:t xml:space="preserve"> (166 vols, 1857-66), and </w:t>
      </w:r>
      <w:r>
        <w:rPr>
          <w:b/>
        </w:rPr>
        <w:t>Dom Prosper Guéranger's</w:t>
      </w:r>
      <w:r>
        <w:t xml:space="preserve"> 1833 re-founding of Solesmes, birthing the liturgical movement.</w:t>
      </w:r>
    </w:p>
    <w:p>
      <w:r>
        <w:rPr>
          <w:b/>
        </w:rPr>
        <w:t>Key figures:</w:t>
      </w:r>
    </w:p>
    <w:p>
      <w:pPr>
        <w:pStyle w:val="ListBullet"/>
      </w:pPr>
      <w:r>
        <w:rPr>
          <w:b/>
        </w:rPr>
        <w:t>Henri de Lubac, SJ</w:t>
      </w:r>
      <w:r>
        <w:t xml:space="preserve"> — co-founded the </w:t>
      </w:r>
      <w:r>
        <w:rPr>
          <w:i/>
        </w:rPr>
        <w:t>Sources chrétiennes</w:t>
      </w:r>
      <w:r>
        <w:t xml:space="preserve"> series (1942) with Daniélou.</w:t>
      </w:r>
    </w:p>
    <w:p>
      <w:pPr>
        <w:pStyle w:val="ListBullet"/>
      </w:pPr>
      <w:r>
        <w:rPr>
          <w:b/>
        </w:rPr>
        <w:t>Jean Daniélou, SJ</w:t>
      </w:r>
      <w:r>
        <w:t xml:space="preserve"> — his 1946 manifesto </w:t>
      </w:r>
      <w:r>
        <w:rPr>
          <w:i/>
        </w:rPr>
        <w:t>"Orientations présentes de la pensée religieuse"</w:t>
      </w:r>
      <w:r>
        <w:t xml:space="preserve"> called for theology nourished by Bible, liturgy, and Fathers together.</w:t>
      </w:r>
    </w:p>
    <w:p>
      <w:pPr>
        <w:pStyle w:val="ListBullet"/>
      </w:pPr>
      <w:r>
        <w:rPr>
          <w:b/>
        </w:rPr>
        <w:t>Marie-Dominique Chenu, OP</w:t>
      </w:r>
      <w:r>
        <w:t xml:space="preserve"> — argued (1937, </w:t>
      </w:r>
      <w:r>
        <w:rPr>
          <w:i/>
        </w:rPr>
        <w:t>Une école de théologie</w:t>
      </w:r>
      <w:r>
        <w:t>) that Aquinas must be read in his own thirteenth-century context, not through later neo-scholastic commentary.</w:t>
      </w:r>
    </w:p>
    <w:p>
      <w:pPr>
        <w:pStyle w:val="ListBullet"/>
      </w:pPr>
      <w:r>
        <w:rPr>
          <w:b/>
        </w:rPr>
        <w:t>Yves Congar, OP</w:t>
      </w:r>
      <w:r>
        <w:t xml:space="preserve"> — drawing on Möhler, argued genuine reform comes through return to sources, not rupture (</w:t>
      </w:r>
      <w:r>
        <w:rPr>
          <w:i/>
        </w:rPr>
        <w:t>Vraie et fausse réforme dans l'Église</w:t>
      </w:r>
      <w:r>
        <w:t>, 1950).</w:t>
      </w:r>
    </w:p>
    <w:p>
      <w:r>
        <w:rPr>
          <w:b/>
        </w:rPr>
        <w:t>Significance for the Council.</w:t>
      </w:r>
      <w:r>
        <w:t xml:space="preserve"> Supplied the actual literary and conceptual texture of the major documents: </w:t>
      </w:r>
      <w:r>
        <w:rPr>
          <w:i/>
        </w:rPr>
        <w:t>Lumen Gentium</w:t>
      </w:r>
      <w:r>
        <w:t xml:space="preserve">'s "People of God" and "mystery"; </w:t>
      </w:r>
      <w:r>
        <w:rPr>
          <w:i/>
        </w:rPr>
        <w:t>Dei Verbum</w:t>
      </w:r>
      <w:r>
        <w:t xml:space="preserve">'s single-source revelation model; </w:t>
      </w:r>
      <w:r>
        <w:rPr>
          <w:i/>
        </w:rPr>
        <w:t>Sacrosanctum Concilium</w:t>
      </w:r>
      <w:r>
        <w:t>'s recovery of ancient liturgical participation.</w:t>
      </w:r>
    </w:p>
    <w:p>
      <w:r>
        <w:rPr>
          <w:b/>
        </w:rPr>
        <w:t>Lasting impact.</w:t>
      </w:r>
      <w:r>
        <w:t xml:space="preserve"> Permanently ended the neo-scholastic manual's monopoly on Catholic theological method; remains the shared method underlying otherwise opposed post-conciliar camps (Neo-Augustinian and Neo-Thomist alike draw on it).</w:t>
      </w:r>
    </w:p>
    <w:p>
      <w:pPr>
        <w:spacing w:before="280"/>
      </w:pPr>
      <w:r>
        <w:rPr>
          <w:b/>
          <w:color w:val="24406B"/>
          <w:sz w:val="34"/>
        </w:rPr>
        <w:t>Nouvelle Théologie</w:t>
      </w:r>
    </w:p>
    <w:p>
      <w:r>
        <w:rPr>
          <w:b/>
        </w:rPr>
        <w:t>Define it.</w:t>
      </w:r>
      <w:r>
        <w:t xml:space="preserve"> Not a self-chosen school name but a </w:t>
      </w:r>
      <w:r>
        <w:rPr>
          <w:b/>
        </w:rPr>
        <w:t>pejorative label</w:t>
      </w:r>
      <w:r>
        <w:t xml:space="preserve"> for the </w:t>
      </w:r>
      <w:r>
        <w:rPr>
          <w:i/>
        </w:rPr>
        <w:t>ressourcement</w:t>
      </w:r>
      <w:r>
        <w:t xml:space="preserve"> renewal; practitioners preferred "theology of history" or "source theology," and rejected the label as a fictional monster (</w:t>
      </w:r>
      <w:r>
        <w:rPr>
          <w:i/>
        </w:rPr>
        <w:t>la tarasque</w:t>
      </w:r>
      <w:r>
        <w:t>).</w:t>
      </w:r>
    </w:p>
    <w:p>
      <w:r>
        <w:rPr>
          <w:b/>
        </w:rPr>
        <w:t>Origins.</w:t>
      </w:r>
      <w:r>
        <w:t xml:space="preserve"> Coined in 1942 by </w:t>
      </w:r>
      <w:r>
        <w:rPr>
          <w:b/>
        </w:rPr>
        <w:t>Msgr Pietro Parente</w:t>
      </w:r>
      <w:r>
        <w:t xml:space="preserve">, an assessor of the Holy Office, in </w:t>
      </w:r>
      <w:r>
        <w:rPr>
          <w:i/>
        </w:rPr>
        <w:t>L'Osservatore Romano</w:t>
      </w:r>
      <w:r>
        <w:t xml:space="preserve">, justifying placing Chenu's </w:t>
      </w:r>
      <w:r>
        <w:rPr>
          <w:i/>
        </w:rPr>
        <w:t>Une école de théologie</w:t>
      </w:r>
      <w:r>
        <w:t xml:space="preserve"> and Louis Charlier's </w:t>
      </w:r>
      <w:r>
        <w:rPr>
          <w:i/>
        </w:rPr>
        <w:t>Essai sur le problème théologique</w:t>
      </w:r>
      <w:r>
        <w:t xml:space="preserve"> on the Index that same year — accused of subjectivism, historicism, dogmatic relativism.</w:t>
      </w:r>
    </w:p>
    <w:p>
      <w:r>
        <w:rPr>
          <w:b/>
        </w:rPr>
        <w:t>Proponents and opponents.</w:t>
      </w:r>
      <w:r>
        <w:t xml:space="preserve"> Proponents: de Lubac, Congar, Bouillard, Chenu. Chief opponent: </w:t>
      </w:r>
      <w:r>
        <w:rPr>
          <w:b/>
        </w:rPr>
        <w:t>Réginald Garrigou-Lagrange</w:t>
      </w:r>
      <w:r>
        <w:t xml:space="preserve">, whose 1946 article </w:t>
      </w:r>
      <w:r>
        <w:rPr>
          <w:i/>
        </w:rPr>
        <w:t>"La nouvelle théologie où va-t-elle?"</w:t>
      </w:r>
      <w:r>
        <w:t xml:space="preserve"> concluded it led "straight back to Modernism" — shaping </w:t>
      </w:r>
      <w:r>
        <w:rPr>
          <w:b/>
        </w:rPr>
        <w:t>Pius XII's 1950 encyclical *Humani Generis</w:t>
      </w:r>
      <w:r>
        <w:t>*.</w:t>
      </w:r>
    </w:p>
    <w:p>
      <w:r>
        <w:rPr>
          <w:b/>
        </w:rPr>
        <w:t>Significance for the Council.</w:t>
      </w:r>
      <w:r>
        <w:t xml:space="preserve"> The post-</w:t>
      </w:r>
      <w:r>
        <w:rPr>
          <w:i/>
        </w:rPr>
        <w:t>Humani Generis</w:t>
      </w:r>
      <w:r>
        <w:t xml:space="preserve"> purge stripped de Lubac, Bouillard, Chenu, and Congar of their teaching posts. John XXIII's convocation </w:t>
      </w:r>
      <w:r>
        <w:rPr>
          <w:b/>
        </w:rPr>
        <w:t>vindicated them directly</w:t>
      </w:r>
      <w:r>
        <w:t xml:space="preserve">: he named these very theologians as conciliar </w:t>
      </w:r>
      <w:r>
        <w:rPr>
          <w:i/>
        </w:rPr>
        <w:t>periti</w:t>
      </w:r>
      <w:r>
        <w:t>, and the Council discarded the neo-scholastic preparatory schemata in favor of their historical, biblical, patristic method.</w:t>
      </w:r>
    </w:p>
    <w:p>
      <w:r>
        <w:rPr>
          <w:b/>
        </w:rPr>
        <w:t>Lasting impact.</w:t>
      </w:r>
      <w:r>
        <w:t xml:space="preserve"> Three of the condemned became cardinals: </w:t>
      </w:r>
      <w:r>
        <w:rPr>
          <w:b/>
        </w:rPr>
        <w:t>Daniélou (1969), de Lubac (1983), Congar (1994)</w:t>
      </w:r>
      <w:r>
        <w:t xml:space="preserve"> — one of the most dramatic theological vindications in modern Church history.</w:t>
      </w:r>
    </w:p>
    <w:p>
      <w:pPr>
        <w:spacing w:before="280"/>
      </w:pPr>
      <w:r>
        <w:rPr>
          <w:b/>
          <w:color w:val="24406B"/>
          <w:sz w:val="34"/>
        </w:rPr>
        <w:t>Aggiornamento</w:t>
      </w:r>
    </w:p>
    <w:p>
      <w:r>
        <w:rPr>
          <w:b/>
        </w:rPr>
        <w:t>Define it.</w:t>
      </w:r>
      <w:r>
        <w:t xml:space="preserve"> Italian for "updating" — John XXIII's own program for the Council. Where </w:t>
      </w:r>
      <w:r>
        <w:rPr>
          <w:i/>
        </w:rPr>
        <w:t>ressourcement</w:t>
      </w:r>
      <w:r>
        <w:t xml:space="preserve"> looks backward to the sources, </w:t>
      </w:r>
      <w:r>
        <w:rPr>
          <w:i/>
        </w:rPr>
        <w:t>aggiornamento</w:t>
      </w:r>
      <w:r>
        <w:t xml:space="preserve"> looks forward to the present.</w:t>
      </w:r>
    </w:p>
    <w:p>
      <w:r>
        <w:rPr>
          <w:b/>
        </w:rPr>
        <w:t>Origins.</w:t>
      </w:r>
      <w:r>
        <w:t xml:space="preserve"> Articulated in </w:t>
      </w:r>
      <w:r>
        <w:rPr>
          <w:i/>
        </w:rPr>
        <w:t>Gaudet Mater Ecclesia</w:t>
      </w:r>
      <w:r>
        <w:t xml:space="preserve"> (11 October 1962): </w:t>
      </w:r>
      <w:r>
        <w:rPr>
          <w:i/>
        </w:rPr>
        <w:t>"the deposit of faith... is one thing, and the manner in which these truths are enounced is another, always with the same meaning and the same judgment"</w:t>
      </w:r>
      <w:r>
        <w:t xml:space="preserve"> (</w:t>
      </w:r>
      <w:r>
        <w:rPr>
          <w:i/>
        </w:rPr>
        <w:t>eodem sensu eademque sententia</w:t>
      </w:r>
      <w:r>
        <w:t>).</w:t>
      </w:r>
    </w:p>
    <w:p>
      <w:r>
        <w:rPr>
          <w:b/>
        </w:rPr>
        <w:t>In practice:</w:t>
      </w:r>
    </w:p>
    <w:p>
      <w:pPr>
        <w:pStyle w:val="ListBullet"/>
      </w:pPr>
      <w:r>
        <w:rPr>
          <w:b/>
        </w:rPr>
        <w:t>Liturgical reform:</w:t>
      </w:r>
      <w:r>
        <w:t xml:space="preserve"> vernacular replacing Latin.</w:t>
      </w:r>
    </w:p>
    <w:p>
      <w:pPr>
        <w:pStyle w:val="ListBullet"/>
      </w:pPr>
      <w:r>
        <w:rPr>
          <w:b/>
        </w:rPr>
        <w:t>Religious liberty:</w:t>
      </w:r>
      <w:r>
        <w:t xml:space="preserve"> abandoning the Constantinian </w:t>
      </w:r>
      <w:r>
        <w:rPr>
          <w:i/>
        </w:rPr>
        <w:t>Staatskirchentum</w:t>
      </w:r>
      <w:r>
        <w:t xml:space="preserve"> ideal.</w:t>
      </w:r>
    </w:p>
    <w:p>
      <w:pPr>
        <w:pStyle w:val="ListBullet"/>
      </w:pPr>
      <w:r>
        <w:rPr>
          <w:b/>
        </w:rPr>
        <w:t>Dialogue with modernity:</w:t>
      </w:r>
      <w:r>
        <w:t xml:space="preserve"> the "see-judge-act" method (from the Young Christian Workers movement).</w:t>
      </w:r>
    </w:p>
    <w:p>
      <w:pPr>
        <w:pStyle w:val="ListBullet"/>
      </w:pPr>
      <w:r>
        <w:rPr>
          <w:b/>
        </w:rPr>
        <w:t>Ecumenism/interfaith relations:</w:t>
      </w:r>
      <w:r>
        <w:t xml:space="preserve"> from </w:t>
      </w:r>
      <w:r>
        <w:rPr>
          <w:i/>
        </w:rPr>
        <w:t>Mortalium Animos</w:t>
      </w:r>
      <w:r>
        <w:t xml:space="preserve">'s prohibition to </w:t>
      </w:r>
      <w:r>
        <w:rPr>
          <w:i/>
        </w:rPr>
        <w:t>Nostra Aetate</w:t>
      </w:r>
      <w:r>
        <w:t>'s recognition of "riches of Christ" in other traditions.</w:t>
      </w:r>
    </w:p>
    <w:p>
      <w:r>
        <w:rPr>
          <w:b/>
        </w:rPr>
        <w:t>Lasting impact.</w:t>
      </w:r>
      <w:r>
        <w:t xml:space="preserve"> The Council's most publicly recognizable — and most contested — legacy word, since the entire post-conciliar hermeneutical war (Part 7) is essentially a dispute over how far "updating" was meant to extend.</w:t>
      </w:r>
    </w:p>
    <w:p>
      <w:pPr>
        <w:spacing w:before="280"/>
      </w:pPr>
      <w:r>
        <w:rPr>
          <w:b/>
          <w:color w:val="24406B"/>
          <w:sz w:val="34"/>
        </w:rPr>
        <w:t>How the Three Fit Together</w:t>
      </w:r>
    </w:p>
    <w:p>
      <w:r>
        <w:rPr>
          <w:i/>
        </w:rPr>
        <w:t>Ressourcement</w:t>
      </w:r>
      <w:r>
        <w:t xml:space="preserve"> and </w:t>
      </w:r>
      <w:r>
        <w:rPr>
          <w:i/>
        </w:rPr>
        <w:t>aggiornamento</w:t>
      </w:r>
      <w:r>
        <w:t xml:space="preserve"> are not competitors: </w:t>
      </w:r>
      <w:r>
        <w:rPr>
          <w:i/>
        </w:rPr>
        <w:t>ressourcement</w:t>
      </w:r>
      <w:r>
        <w:t xml:space="preserve"> was the theological </w:t>
      </w:r>
      <w:r>
        <w:rPr>
          <w:b/>
        </w:rPr>
        <w:t>means</w:t>
      </w:r>
      <w:r>
        <w:t xml:space="preserve">, </w:t>
      </w:r>
      <w:r>
        <w:rPr>
          <w:i/>
        </w:rPr>
        <w:t>aggiornamento</w:t>
      </w:r>
      <w:r>
        <w:t xml:space="preserve"> the pastoral </w:t>
      </w:r>
      <w:r>
        <w:rPr>
          <w:b/>
        </w:rPr>
        <w:t>end</w:t>
      </w:r>
      <w:r>
        <w:t>. The Council's paradox is that its most "modernizing" moves — vernacular liturgy, collegiality, religious freedom — were achieved not by innovating outward from neo-scholasticism but by reaching backward, past it, to a richer and older tradition.</w:t>
      </w:r>
    </w:p>
    <w:p>
      <w:pPr>
        <w:spacing w:before="280"/>
      </w:pPr>
      <w:r>
        <w:rPr>
          <w:b/>
          <w:color w:val="24406B"/>
          <w:sz w:val="34"/>
        </w:rPr>
        <w:t>The Neo-Augustinian / Neo-Thomist Fault Line</w:t>
      </w:r>
    </w:p>
    <w:p>
      <w:r>
        <w:t xml:space="preserve">Underlying nearly every major debate (most visibly </w:t>
      </w:r>
      <w:r>
        <w:rPr>
          <w:i/>
        </w:rPr>
        <w:t>Gaudium et Spes</w:t>
      </w:r>
      <w:r>
        <w:t xml:space="preserve">) was a scholarly divide: </w:t>
      </w:r>
      <w:r>
        <w:rPr>
          <w:b/>
        </w:rPr>
        <w:t>Neo-Augustinians</w:t>
      </w:r>
      <w:r>
        <w:t xml:space="preserve"> (Ratzinger, de Lubac, von Balthasar) saw the Church as an island of grace amid a sinful world, wary of theological optimism about modernity; </w:t>
      </w:r>
      <w:r>
        <w:rPr>
          <w:b/>
        </w:rPr>
        <w:t>Neo-Thomists</w:t>
      </w:r>
      <w:r>
        <w:t xml:space="preserve"> (Chenu, Congar, Rahner, Schillebeeckx) favored confident engagement with the "signs of the times." Resolved in </w:t>
      </w:r>
      <w:r>
        <w:rPr>
          <w:i/>
        </w:rPr>
        <w:t>Gaudium et Spes</w:t>
      </w:r>
      <w:r>
        <w:t xml:space="preserve"> through a shared </w:t>
      </w:r>
      <w:r>
        <w:rPr>
          <w:b/>
        </w:rPr>
        <w:t>Christological anthropology</w:t>
      </w:r>
      <w:r>
        <w:t xml:space="preserve"> (GS 22). This exact fault line re-emerges as the deep structure beneath </w:t>
      </w:r>
      <w:r>
        <w:rPr>
          <w:i/>
        </w:rPr>
        <w:t>Concilium</w:t>
      </w:r>
      <w:r>
        <w:t xml:space="preserve"> versus </w:t>
      </w:r>
      <w:r>
        <w:rPr>
          <w:i/>
        </w:rPr>
        <w:t>Communio</w:t>
      </w:r>
      <w:r>
        <w:t xml:space="preserve"> (Part 7).</w:t>
      </w:r>
    </w:p>
    <w:p>
      <w:r>
        <w:br w:type="page"/>
      </w:r>
    </w:p>
    <w:p>
      <w:r>
        <w:rPr>
          <w:b/>
          <w:color w:val="9C7A2E"/>
          <w:sz w:val="22"/>
        </w:rPr>
        <w:t>PART 5</w:t>
      </w:r>
    </w:p>
    <w:p>
      <w:r>
        <w:rPr>
          <w:b/>
          <w:color w:val="24406B"/>
          <w:sz w:val="44"/>
        </w:rPr>
        <w:t>Participants and Divisions</w:t>
      </w:r>
    </w:p>
    <w:p>
      <w:pPr>
        <w:spacing w:before="280"/>
      </w:pPr>
      <w:r>
        <w:rPr>
          <w:b/>
          <w:color w:val="24406B"/>
          <w:sz w:val="34"/>
        </w:rPr>
        <w:t>Major Coalitions</w:t>
      </w:r>
    </w:p>
    <w:p>
      <w:pPr>
        <w:pStyle w:val="ListBullet"/>
      </w:pPr>
      <w:r>
        <w:rPr>
          <w:b/>
        </w:rPr>
        <w:t>The European Alliance ("Rhine Group")</w:t>
      </w:r>
      <w:r>
        <w:t xml:space="preserve"> — Germany, Austria, Switzerland, France, Netherlands, Belgium — the Council's most organized force, expanding into a </w:t>
      </w:r>
      <w:r>
        <w:rPr>
          <w:b/>
        </w:rPr>
        <w:t>World Alliance</w:t>
      </w:r>
      <w:r>
        <w:t xml:space="preserve"> coordinating 65 episcopal conferences via weekly meetings at the </w:t>
      </w:r>
      <w:r>
        <w:rPr>
          <w:i/>
        </w:rPr>
        <w:t>Domus Mariae</w:t>
      </w:r>
      <w:r>
        <w:t>.</w:t>
      </w:r>
    </w:p>
    <w:p>
      <w:pPr>
        <w:pStyle w:val="ListBullet"/>
      </w:pPr>
      <w:r>
        <w:rPr>
          <w:b/>
        </w:rPr>
        <w:t>The Conservative Roman Curia Bloc</w:t>
      </w:r>
      <w:r>
        <w:t xml:space="preserve"> — controlled the original 75 preparatory schemata; defended Latin liturgy, monarchical papal structure, formal dogmatic definition.</w:t>
      </w:r>
    </w:p>
    <w:p>
      <w:pPr>
        <w:pStyle w:val="ListBullet"/>
      </w:pPr>
      <w:r>
        <w:rPr>
          <w:b/>
        </w:rPr>
        <w:t>Coetus Internationalis Patrum</w:t>
      </w:r>
      <w:r>
        <w:t xml:space="preserve"> — formed by Archbishops </w:t>
      </w:r>
      <w:r>
        <w:rPr>
          <w:b/>
        </w:rPr>
        <w:t>Geraldo de Proença Sigaud</w:t>
      </w:r>
      <w:r>
        <w:t xml:space="preserve"> (Brazil) and </w:t>
      </w:r>
      <w:r>
        <w:rPr>
          <w:b/>
        </w:rPr>
        <w:t>Marcel Lefebvre</w:t>
      </w:r>
      <w:r>
        <w:t>; ran an independent press; drafted substitute schemata.</w:t>
      </w:r>
    </w:p>
    <w:p>
      <w:pPr>
        <w:pStyle w:val="ListBullet"/>
      </w:pPr>
      <w:r>
        <w:rPr>
          <w:b/>
        </w:rPr>
        <w:t>The Bishops' Secretariat</w:t>
      </w:r>
      <w:r>
        <w:t xml:space="preserve"> — founded November 1963 by Archbishop Pacifico Perantoni; mobilized 679 signatures to force a separate chapter "On Religious."</w:t>
      </w:r>
    </w:p>
    <w:p>
      <w:pPr>
        <w:pStyle w:val="ListBullet"/>
      </w:pPr>
      <w:r>
        <w:rPr>
          <w:b/>
        </w:rPr>
        <w:t>The St Paul's Conference</w:t>
      </w:r>
      <w:r>
        <w:t xml:space="preserve"> — English-language moderate opposition founded by Archbishop </w:t>
      </w:r>
      <w:r>
        <w:rPr>
          <w:b/>
        </w:rPr>
        <w:t>John Heenan</w:t>
      </w:r>
      <w:r>
        <w:t xml:space="preserve"> of Westminster.</w:t>
      </w:r>
    </w:p>
    <w:p>
      <w:pPr>
        <w:spacing w:before="280"/>
      </w:pPr>
      <w:r>
        <w:rPr>
          <w:b/>
          <w:color w:val="24406B"/>
          <w:sz w:val="34"/>
        </w:rPr>
        <w:t>Key Figures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Figure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Notable Action</w:t>
            </w:r>
          </w:p>
        </w:tc>
      </w:tr>
      <w:tr>
        <w:tc>
          <w:tcPr>
            <w:tcW w:type="dxa" w:w="2880"/>
          </w:tcPr>
          <w:p>
            <w:r/>
            <w:r>
              <w:t>Cardinal Joseph Frings (Cologne)</w:t>
            </w:r>
          </w:p>
        </w:tc>
        <w:tc>
          <w:tcPr>
            <w:tcW w:type="dxa" w:w="2880"/>
          </w:tcPr>
          <w:p>
            <w:r/>
            <w:r>
              <w:t>Rhine leader</w:t>
            </w:r>
          </w:p>
        </w:tc>
        <w:tc>
          <w:tcPr>
            <w:tcW w:type="dxa" w:w="2880"/>
          </w:tcPr>
          <w:p>
            <w:r/>
            <w:r>
              <w:t>Initiated the 13 Oct 1962 procedural revolt; publicly rebuked the Holy Office (8 Nov 1963)</w:t>
            </w:r>
          </w:p>
        </w:tc>
      </w:tr>
      <w:tr>
        <w:tc>
          <w:tcPr>
            <w:tcW w:type="dxa" w:w="2880"/>
          </w:tcPr>
          <w:p>
            <w:r/>
            <w:r>
              <w:t>Cardinal Achille Liénart (Lille)</w:t>
            </w:r>
          </w:p>
        </w:tc>
        <w:tc>
          <w:tcPr>
            <w:tcW w:type="dxa" w:w="2880"/>
          </w:tcPr>
          <w:p>
            <w:r/>
            <w:r>
              <w:t>Rhine leader</w:t>
            </w:r>
          </w:p>
        </w:tc>
        <w:tc>
          <w:tcPr>
            <w:tcW w:type="dxa" w:w="2880"/>
          </w:tcPr>
          <w:p>
            <w:r/>
            <w:r>
              <w:t>Co-initiated the commission-election delay</w:t>
            </w:r>
          </w:p>
        </w:tc>
      </w:tr>
      <w:tr>
        <w:tc>
          <w:tcPr>
            <w:tcW w:type="dxa" w:w="2880"/>
          </w:tcPr>
          <w:p>
            <w:r/>
            <w:r>
              <w:t>Cardinal Julius Döpfner (Munich)</w:t>
            </w:r>
          </w:p>
        </w:tc>
        <w:tc>
          <w:tcPr>
            <w:tcW w:type="dxa" w:w="2880"/>
          </w:tcPr>
          <w:p>
            <w:r/>
            <w:r>
              <w:t>Moderator</w:t>
            </w:r>
          </w:p>
        </w:tc>
        <w:tc>
          <w:tcPr>
            <w:tcW w:type="dxa" w:w="2880"/>
          </w:tcPr>
          <w:p>
            <w:r/>
            <w:r>
              <w:t>Hosted the Munich/Fulda strategy conferences (1963)</w:t>
            </w:r>
          </w:p>
        </w:tc>
      </w:tr>
      <w:tr>
        <w:tc>
          <w:tcPr>
            <w:tcW w:type="dxa" w:w="2880"/>
          </w:tcPr>
          <w:p>
            <w:r/>
            <w:r>
              <w:t>Cardinal Leo Jozef Suenens (Mechelen)</w:t>
            </w:r>
          </w:p>
        </w:tc>
        <w:tc>
          <w:tcPr>
            <w:tcW w:type="dxa" w:w="2880"/>
          </w:tcPr>
          <w:p>
            <w:r/>
            <w:r>
              <w:t>Moderator</w:t>
            </w:r>
          </w:p>
        </w:tc>
        <w:tc>
          <w:tcPr>
            <w:tcW w:type="dxa" w:w="2880"/>
          </w:tcPr>
          <w:p>
            <w:r/>
            <w:r>
              <w:t xml:space="preserve">Proposed </w:t>
            </w:r>
            <w:r>
              <w:rPr>
                <w:i/>
              </w:rPr>
              <w:t>ad intra/ad extra</w:t>
            </w:r>
            <w:r>
              <w:t xml:space="preserve"> structure; pushed "People of God" ordering</w:t>
            </w:r>
          </w:p>
        </w:tc>
      </w:tr>
      <w:tr>
        <w:tc>
          <w:tcPr>
            <w:tcW w:type="dxa" w:w="2880"/>
          </w:tcPr>
          <w:p>
            <w:r/>
            <w:r>
              <w:t>Cardinal Bernard Alfrink (Utrecht)</w:t>
            </w:r>
          </w:p>
        </w:tc>
        <w:tc>
          <w:tcPr>
            <w:tcW w:type="dxa" w:w="2880"/>
          </w:tcPr>
          <w:p>
            <w:r/>
            <w:r>
              <w:t>Rhine leader</w:t>
            </w:r>
          </w:p>
        </w:tc>
        <w:tc>
          <w:tcPr>
            <w:tcW w:type="dxa" w:w="2880"/>
          </w:tcPr>
          <w:p>
            <w:r/>
            <w:r>
              <w:t>Presided when Ottaviani's mic was cut</w:t>
            </w:r>
          </w:p>
        </w:tc>
      </w:tr>
      <w:tr>
        <w:tc>
          <w:tcPr>
            <w:tcW w:type="dxa" w:w="2880"/>
          </w:tcPr>
          <w:p>
            <w:r/>
            <w:r>
              <w:t>Patriarch Maximos IV Saigh (Melchite)</w:t>
            </w:r>
          </w:p>
        </w:tc>
        <w:tc>
          <w:tcPr>
            <w:tcW w:type="dxa" w:w="2880"/>
          </w:tcPr>
          <w:p>
            <w:r/>
            <w:r>
              <w:t>Eastern voice</w:t>
            </w:r>
          </w:p>
        </w:tc>
        <w:tc>
          <w:tcPr>
            <w:tcW w:type="dxa" w:w="2880"/>
          </w:tcPr>
          <w:p>
            <w:r/>
            <w:r>
              <w:t>Refused Latin, spoke French; championed vernacular liturgy</w:t>
            </w:r>
          </w:p>
        </w:tc>
      </w:tr>
      <w:tr>
        <w:tc>
          <w:tcPr>
            <w:tcW w:type="dxa" w:w="2880"/>
          </w:tcPr>
          <w:p>
            <w:r/>
            <w:r>
              <w:t>Cardinal Alfredo Ottaviani (Holy Office)</w:t>
            </w:r>
          </w:p>
        </w:tc>
        <w:tc>
          <w:tcPr>
            <w:tcW w:type="dxa" w:w="2880"/>
          </w:tcPr>
          <w:p>
            <w:r/>
            <w:r>
              <w:t>Conservative leader</w:t>
            </w:r>
          </w:p>
        </w:tc>
        <w:tc>
          <w:tcPr>
            <w:tcW w:type="dxa" w:w="2880"/>
          </w:tcPr>
          <w:p>
            <w:r/>
            <w:r>
              <w:t>Defended Latin liturgy and preparatory drafts; publicly silenced 30 Oct 1962</w:t>
            </w:r>
          </w:p>
        </w:tc>
      </w:tr>
      <w:tr>
        <w:tc>
          <w:tcPr>
            <w:tcW w:type="dxa" w:w="2880"/>
          </w:tcPr>
          <w:p>
            <w:r/>
            <w:r>
              <w:t>Archbishop Pericle Felici</w:t>
            </w:r>
          </w:p>
        </w:tc>
        <w:tc>
          <w:tcPr>
            <w:tcW w:type="dxa" w:w="2880"/>
          </w:tcPr>
          <w:p>
            <w:r/>
            <w:r>
              <w:t>Secretary General</w:t>
            </w:r>
          </w:p>
        </w:tc>
        <w:tc>
          <w:tcPr>
            <w:tcW w:type="dxa" w:w="2880"/>
          </w:tcPr>
          <w:p>
            <w:r/>
            <w:r>
              <w:t xml:space="preserve">Enforced procedure; altered Paul VI's liturgy </w:t>
            </w:r>
            <w:r>
              <w:rPr>
                <w:i/>
              </w:rPr>
              <w:t>motu proprio</w:t>
            </w:r>
          </w:p>
        </w:tc>
      </w:tr>
      <w:tr>
        <w:tc>
          <w:tcPr>
            <w:tcW w:type="dxa" w:w="2880"/>
          </w:tcPr>
          <w:p>
            <w:r/>
            <w:r>
              <w:t>Archbishop Dino Staffa</w:t>
            </w:r>
          </w:p>
        </w:tc>
        <w:tc>
          <w:tcPr>
            <w:tcW w:type="dxa" w:w="2880"/>
          </w:tcPr>
          <w:p>
            <w:r/>
            <w:r>
              <w:t>Conservative</w:t>
            </w:r>
          </w:p>
        </w:tc>
        <w:tc>
          <w:tcPr>
            <w:tcW w:type="dxa" w:w="2880"/>
          </w:tcPr>
          <w:p>
            <w:r/>
            <w:r>
              <w:t>Led "Operation Staffa" against collegiality (Nov 1964)</w:t>
            </w:r>
          </w:p>
        </w:tc>
      </w:tr>
      <w:tr>
        <w:tc>
          <w:tcPr>
            <w:tcW w:type="dxa" w:w="2880"/>
          </w:tcPr>
          <w:p>
            <w:r/>
            <w:r>
              <w:t>Archbishops Sigaud and Lefebvre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Coetus</w:t>
            </w:r>
            <w:r>
              <w:t xml:space="preserve"> founders</w:t>
            </w:r>
          </w:p>
        </w:tc>
        <w:tc>
          <w:tcPr>
            <w:tcW w:type="dxa" w:w="2880"/>
          </w:tcPr>
          <w:p>
            <w:r/>
            <w:r>
              <w:t>Organized the Communism-condemnation petition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The Periti</w:t>
      </w:r>
    </w:p>
    <w:p>
      <w:pPr>
        <w:pStyle w:val="ListBullet"/>
      </w:pPr>
      <w:r>
        <w:rPr>
          <w:b/>
        </w:rPr>
        <w:t>Edward Schillebeeckx, O.P.</w:t>
      </w:r>
      <w:r>
        <w:t xml:space="preserve"> — anonymously authored a 1,500-copy critique of the Curial drafts, distributed October 1962.</w:t>
      </w:r>
    </w:p>
    <w:p>
      <w:pPr>
        <w:pStyle w:val="ListBullet"/>
      </w:pPr>
      <w:r>
        <w:rPr>
          <w:b/>
        </w:rPr>
        <w:t>Karl Rahner, S.J.</w:t>
      </w:r>
      <w:r>
        <w:t xml:space="preserve"> — </w:t>
      </w:r>
      <w:r>
        <w:rPr>
          <w:i/>
        </w:rPr>
        <w:t>peritus</w:t>
      </w:r>
      <w:r>
        <w:t xml:space="preserve"> to Cardinal König; also active member of the drafting commissions for </w:t>
      </w:r>
      <w:r>
        <w:rPr>
          <w:b/>
        </w:rPr>
        <w:t>both</w:t>
      </w:r>
      <w:r>
        <w:t xml:space="preserve"> </w:t>
      </w:r>
      <w:r>
        <w:rPr>
          <w:i/>
        </w:rPr>
        <w:t>Christus Dominus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i/>
        </w:rPr>
        <w:t>Gaudium et Spes</w:t>
      </w:r>
      <w:r>
        <w:t xml:space="preserve">. Co-authored, with the young </w:t>
      </w:r>
      <w:r>
        <w:rPr>
          <w:b/>
        </w:rPr>
        <w:t>Joseph Ratzinger</w:t>
      </w:r>
      <w:r>
        <w:t xml:space="preserve">, the alternative revelation schema </w:t>
      </w:r>
      <w:r>
        <w:rPr>
          <w:i/>
        </w:rPr>
        <w:t>De revelatione Dei et hominis in Jesu Christo facta</w:t>
      </w:r>
      <w:r>
        <w:t xml:space="preserve">, circulated in the critical early weeks. His </w:t>
      </w:r>
      <w:r>
        <w:rPr>
          <w:b/>
        </w:rPr>
        <w:t>"World Church" thesis</w:t>
      </w:r>
      <w:r>
        <w:t xml:space="preserve"> divides Christian history into three macro-epochs: brief Jewish-Christianity, nearly two millennia of European/Hellenistic Christianity (the Church as an "export firm"), and the genuinely global "World Church" era inaugurated by Vatican II itself.</w:t>
      </w:r>
    </w:p>
    <w:p>
      <w:pPr>
        <w:pStyle w:val="ListBullet"/>
      </w:pPr>
      <w:r>
        <w:rPr>
          <w:b/>
        </w:rPr>
        <w:t>Joseph Ratzinger</w:t>
      </w:r>
      <w:r>
        <w:t xml:space="preserve"> — theologian to Frings; translated Rahner's theology into strategy for German bishops.</w:t>
      </w:r>
    </w:p>
    <w:p>
      <w:pPr>
        <w:pStyle w:val="ListBullet"/>
      </w:pPr>
      <w:r>
        <w:rPr>
          <w:b/>
        </w:rPr>
        <w:t>Hans Küng</w:t>
      </w:r>
      <w:r>
        <w:t xml:space="preserve"> — declared the rejection of the Curial drafts a "change of atmosphere."</w:t>
      </w:r>
    </w:p>
    <w:p>
      <w:pPr>
        <w:pStyle w:val="ListBullet"/>
      </w:pPr>
      <w:r>
        <w:rPr>
          <w:b/>
        </w:rPr>
        <w:t>John Courtney Murray, S.J.</w:t>
      </w:r>
      <w:r>
        <w:t xml:space="preserve"> — chief architect of </w:t>
      </w:r>
      <w:r>
        <w:rPr>
          <w:i/>
        </w:rPr>
        <w:t>Dignitatis Humanae</w:t>
      </w:r>
      <w:r>
        <w:t>.</w:t>
      </w:r>
    </w:p>
    <w:p>
      <w:pPr>
        <w:pStyle w:val="ListBullet"/>
      </w:pPr>
      <w:r>
        <w:rPr>
          <w:b/>
        </w:rPr>
        <w:t>Gérard Philips</w:t>
      </w:r>
      <w:r>
        <w:t xml:space="preserve"> — drafted the moderate compromise text underlying </w:t>
      </w:r>
      <w:r>
        <w:rPr>
          <w:i/>
        </w:rPr>
        <w:t>Lumen Gentium</w:t>
      </w:r>
      <w:r>
        <w:t>.</w:t>
      </w:r>
    </w:p>
    <w:p>
      <w:pPr>
        <w:spacing w:before="280"/>
      </w:pPr>
      <w:r>
        <w:rPr>
          <w:b/>
          <w:color w:val="24406B"/>
          <w:sz w:val="34"/>
        </w:rPr>
        <w:t>Primary-Source Voices: The Council in Its Own Words</w:t>
      </w:r>
    </w:p>
    <w:p>
      <w:r>
        <w:t xml:space="preserve">The collection </w:t>
      </w:r>
      <w:r>
        <w:rPr>
          <w:i/>
        </w:rPr>
        <w:t>Council Speeches of Vatican II</w:t>
      </w:r>
      <w:r>
        <w:t xml:space="preserve"> (ed. Küng, Congar, O'Hanlon, Dec 1963) organizes selections around Paul VI's four-point program. Notable interventions:</w:t>
      </w:r>
    </w:p>
    <w:p>
      <w:pPr>
        <w:pStyle w:val="ListBullet"/>
      </w:pPr>
      <w:r>
        <w:rPr>
          <w:b/>
        </w:rPr>
        <w:t>Cardinal Léon Suenens</w:t>
      </w:r>
      <w:r>
        <w:t xml:space="preserve"> — the Spirit gives charisms to </w:t>
      </w:r>
      <w:r>
        <w:rPr>
          <w:i/>
        </w:rPr>
        <w:t>all</w:t>
      </w:r>
      <w:r>
        <w:t xml:space="preserve"> Christians; proposed admitting women and religious as lay auditors.</w:t>
      </w:r>
    </w:p>
    <w:p>
      <w:pPr>
        <w:pStyle w:val="ListBullet"/>
      </w:pPr>
      <w:r>
        <w:rPr>
          <w:b/>
        </w:rPr>
        <w:t>Bishop Emile-Joseph De Smedt</w:t>
      </w:r>
      <w:r>
        <w:t xml:space="preserve"> — grounded lay participation in baptismal incorporation into Christ's threefold office; delivered the pivotal intervention defining religious liberty positively as freedom to follow conscience, negatively as immunity from coercion.</w:t>
      </w:r>
    </w:p>
    <w:p>
      <w:pPr>
        <w:pStyle w:val="ListBullet"/>
      </w:pPr>
      <w:r>
        <w:rPr>
          <w:b/>
        </w:rPr>
        <w:t>Patriarch Maximos IV Saigh</w:t>
      </w:r>
      <w:r>
        <w:t xml:space="preserve"> — </w:t>
      </w:r>
      <w:r>
        <w:rPr>
          <w:i/>
        </w:rPr>
        <w:t>"the only head of the Church... is our Lord Jesus Christ, and he alone"</w:t>
      </w:r>
      <w:r>
        <w:t xml:space="preserve"> — primacy as service.</w:t>
      </w:r>
    </w:p>
    <w:p>
      <w:pPr>
        <w:pStyle w:val="ListBullet"/>
      </w:pPr>
      <w:r>
        <w:rPr>
          <w:b/>
        </w:rPr>
        <w:t>Bishop Ernest Primeau</w:t>
      </w:r>
      <w:r>
        <w:t xml:space="preserve"> — rejected treating laypeople as reducible to </w:t>
      </w:r>
      <w:r>
        <w:rPr>
          <w:i/>
        </w:rPr>
        <w:t>"believe, pray, obey and pay."</w:t>
      </w:r>
    </w:p>
    <w:p>
      <w:pPr>
        <w:pStyle w:val="ListBullet"/>
      </w:pPr>
      <w:r>
        <w:rPr>
          <w:b/>
        </w:rPr>
        <w:t>Archbishop Eugene D'Souza</w:t>
      </w:r>
      <w:r>
        <w:t xml:space="preserve"> — demanded Curial reform: </w:t>
      </w:r>
      <w:r>
        <w:rPr>
          <w:i/>
        </w:rPr>
        <w:t>"unity" must not be confused with "uniformity."</w:t>
      </w:r>
    </w:p>
    <w:p>
      <w:pPr>
        <w:pStyle w:val="ListBullet"/>
      </w:pPr>
      <w:r>
        <w:rPr>
          <w:b/>
        </w:rPr>
        <w:t>Archbishop Léon-Arthur Elchinger</w:t>
      </w:r>
      <w:r>
        <w:t xml:space="preserve"> — ecumenism requires confessing Reformers sometimes championed neglected truths (justification by faith).</w:t>
      </w:r>
    </w:p>
    <w:p>
      <w:pPr>
        <w:pStyle w:val="ListBullet"/>
      </w:pPr>
      <w:r>
        <w:rPr>
          <w:b/>
        </w:rPr>
        <w:t>Cardinal J. Humberto Quintero</w:t>
      </w:r>
      <w:r>
        <w:t xml:space="preserve"> — confessed Catholic clergy's own share of blame for the Reformation-era rupture.</w:t>
      </w:r>
    </w:p>
    <w:p>
      <w:pPr>
        <w:pStyle w:val="ListBullet"/>
      </w:pPr>
      <w:r>
        <w:rPr>
          <w:b/>
        </w:rPr>
        <w:t>Cardinal Augustin Bea</w:t>
      </w:r>
      <w:r>
        <w:t xml:space="preserve"> — framed the Jewish-relations decree as strictly religious, demanding the eradication of antisemitism.</w:t>
      </w:r>
    </w:p>
    <w:p>
      <w:pPr>
        <w:spacing w:before="280"/>
      </w:pPr>
      <w:r>
        <w:rPr>
          <w:b/>
          <w:color w:val="24406B"/>
          <w:sz w:val="34"/>
        </w:rPr>
        <w:t>Voting Patterns Across the Sessions</w:t>
      </w:r>
    </w:p>
    <w:p>
      <w:pPr>
        <w:pStyle w:val="ListBullet"/>
      </w:pPr>
      <w:r>
        <w:rPr>
          <w:b/>
        </w:rPr>
        <w:t>20 Nov 1962:</w:t>
      </w:r>
      <w:r>
        <w:t xml:space="preserve"> 62% vote to reject </w:t>
      </w:r>
      <w:r>
        <w:rPr>
          <w:i/>
        </w:rPr>
        <w:t>De Fontibus</w:t>
      </w:r>
      <w:r>
        <w:t xml:space="preserve"> — short of two-thirds, overridden by papal intervention.</w:t>
      </w:r>
    </w:p>
    <w:p>
      <w:pPr>
        <w:pStyle w:val="ListBullet"/>
      </w:pPr>
      <w:r>
        <w:rPr>
          <w:b/>
        </w:rPr>
        <w:t>29 Oct 1963:</w:t>
      </w:r>
      <w:r>
        <w:t xml:space="preserve"> Combining the Marian schema into </w:t>
      </w:r>
      <w:r>
        <w:rPr>
          <w:i/>
        </w:rPr>
        <w:t>De Ecclesia</w:t>
      </w:r>
      <w:r>
        <w:t xml:space="preserve"> passes </w:t>
      </w:r>
      <w:r>
        <w:rPr>
          <w:b/>
        </w:rPr>
        <w:t>1,114-1,074</w:t>
      </w:r>
      <w:r>
        <w:t xml:space="preserve"> — a 17-vote margin.</w:t>
      </w:r>
    </w:p>
    <w:p>
      <w:pPr>
        <w:pStyle w:val="ListBullet"/>
      </w:pPr>
      <w:r>
        <w:rPr>
          <w:b/>
        </w:rPr>
        <w:t>30 Oct 1963:</w:t>
      </w:r>
      <w:r>
        <w:t xml:space="preserve"> Collegiality straw vote passes </w:t>
      </w:r>
      <w:r>
        <w:rPr>
          <w:b/>
        </w:rPr>
        <w:t>1,717-408</w:t>
      </w:r>
      <w:r>
        <w:t>.</w:t>
      </w:r>
    </w:p>
    <w:p>
      <w:pPr>
        <w:pStyle w:val="ListBullet"/>
      </w:pPr>
      <w:r>
        <w:rPr>
          <w:b/>
        </w:rPr>
        <w:t>4 Dec 1965:</w:t>
      </w:r>
      <w:r>
        <w:t xml:space="preserve"> 483 negative votes force clarification of the nuclear-deterrence passage in </w:t>
      </w:r>
      <w:r>
        <w:rPr>
          <w:i/>
        </w:rPr>
        <w:t>Gaudium et Spes</w:t>
      </w:r>
      <w:r>
        <w:t>.</w:t>
      </w:r>
    </w:p>
    <w:p>
      <w:pPr>
        <w:pStyle w:val="ListBullet"/>
      </w:pPr>
      <w:r>
        <w:rPr>
          <w:b/>
        </w:rPr>
        <w:t>7 Dec 1965:</w:t>
      </w:r>
      <w:r>
        <w:t xml:space="preserve"> </w:t>
      </w:r>
      <w:r>
        <w:rPr>
          <w:i/>
        </w:rPr>
        <w:t>Gaudium et Spes</w:t>
      </w:r>
      <w:r>
        <w:t xml:space="preserve"> finally passes </w:t>
      </w:r>
      <w:r>
        <w:rPr>
          <w:b/>
        </w:rPr>
        <w:t>2,309-75</w:t>
      </w:r>
      <w:r>
        <w:t>.</w:t>
      </w:r>
    </w:p>
    <w:p>
      <w:pPr>
        <w:spacing w:before="280"/>
      </w:pPr>
      <w:r>
        <w:rPr>
          <w:b/>
          <w:color w:val="24406B"/>
          <w:sz w:val="34"/>
        </w:rPr>
        <w:t>The Rising Laity — A Fourth Major Theme</w:t>
      </w:r>
    </w:p>
    <w:p>
      <w:r>
        <w:t xml:space="preserve">For roughly 1,500 years the laity was defined negatively ("not clergy, not monks"). </w:t>
      </w:r>
      <w:r>
        <w:rPr>
          <w:b/>
        </w:rPr>
        <w:t>Pius X's 1906 encyclical *Vehementer Nos</w:t>
      </w:r>
      <w:r>
        <w:rPr>
          <w:i/>
        </w:rPr>
        <w:t xml:space="preserve"> called the Church an "unequal society" whose multitude's duty is to be led as a "docile flock." </w:t>
      </w:r>
      <w:r>
        <w:rPr>
          <w:i/>
        </w:rPr>
        <w:t xml:space="preserve">Yves Congar's 1953 </w:t>
      </w:r>
      <w:r>
        <w:t>Jalons pour une théologie du laïcat</w:t>
      </w:r>
      <w:r>
        <w:rPr>
          <w:b/>
        </w:rPr>
        <w:t xml:space="preserve">* (*Lay People in the Church*) provided the first systematic theology of the laity. At </w:t>
      </w:r>
      <w:r>
        <w:t>Cardinal Suenens's July 1963 suggestion</w:t>
      </w:r>
      <w:r>
        <w:rPr>
          <w:b/>
        </w:rPr>
        <w:t xml:space="preserve">, the fathers voted to place "People of God" (LG ch. 2) before hierarchy. *Lumen Gentium* §§10, 31 grounds this in the </w:t>
      </w:r>
      <w:r>
        <w:t>common priesthood of all believers</w:t>
      </w:r>
      <w:r>
        <w:rPr>
          <w:b/>
        </w:rPr>
        <w:t xml:space="preserve">; theologian </w:t>
      </w:r>
      <w:r>
        <w:t>Paul Lakeland</w:t>
      </w:r>
      <w:r>
        <w:rPr>
          <w:b/>
        </w:rPr>
        <w:t xml:space="preserve"> later summarized: *"the layperson, not the ordained, is the 'default Christian.'"* *Apostolicam Actuositatem* and *Gaudium et Spes* cash this out practically: the laity as </w:t>
      </w:r>
      <w:r>
        <w:t>"leaven"** transforming work, family, politics from within.</w:t>
      </w:r>
    </w:p>
    <w:p>
      <w:r>
        <w:rPr>
          <w:b/>
        </w:rPr>
        <w:t>Post-conciliar irony:</w:t>
      </w:r>
      <w:r>
        <w:t xml:space="preserve"> the old, tightly hierarchical Catholic Action model </w:t>
      </w:r>
      <w:r>
        <w:rPr>
          <w:i/>
        </w:rPr>
        <w:t>collapsed</w:t>
      </w:r>
      <w:r>
        <w:t xml:space="preserve"> in membership after the Council even as its theological premises were vindicated, while wholly new </w:t>
      </w:r>
      <w:r>
        <w:rPr>
          <w:b/>
        </w:rPr>
        <w:t>ecclesial movements</w:t>
      </w:r>
      <w:r>
        <w:t xml:space="preserve"> (Communion and Liberation, Sant'Egidio, Focolare, the Neocatechumenal Way) flourished instead.</w:t>
      </w:r>
    </w:p>
    <w:p>
      <w:r>
        <w:br w:type="page"/>
      </w:r>
    </w:p>
    <w:p>
      <w:r>
        <w:rPr>
          <w:b/>
          <w:color w:val="9C7A2E"/>
          <w:sz w:val="22"/>
        </w:rPr>
        <w:t>PART 6</w:t>
      </w:r>
    </w:p>
    <w:p>
      <w:r>
        <w:rPr>
          <w:b/>
          <w:color w:val="24406B"/>
          <w:sz w:val="44"/>
        </w:rPr>
        <w:t>Procedural Scandals and Controversies</w:t>
      </w:r>
    </w:p>
    <w:p>
      <w:pPr>
        <w:pStyle w:val="ListNumber"/>
      </w:pPr>
      <w:r>
        <w:rPr>
          <w:b/>
        </w:rPr>
        <w:t>The Silenced Microphone (30 October 1962):</w:t>
      </w:r>
      <w:r>
        <w:t xml:space="preserve"> Ottaviani, exceeding his ten-minute limit, was cut off mid-speech by Cardinal Alfrink; progressive fathers applauded — an early, humiliating psychological turning point.</w:t>
      </w:r>
    </w:p>
    <w:p>
      <w:pPr>
        <w:pStyle w:val="ListNumber"/>
      </w:pPr>
      <w:r>
        <w:rPr>
          <w:b/>
        </w:rPr>
        <w:t>Frings vs the Holy Office (8 November 1963):</w:t>
      </w:r>
      <w:r>
        <w:t xml:space="preserve"> Frings publicly condemned the Holy Office's secretive procedures; Ottaviani privately lamented, </w:t>
      </w:r>
      <w:r>
        <w:rPr>
          <w:i/>
        </w:rPr>
        <w:t>"the French and the Germans have united everyone against us."</w:t>
      </w:r>
    </w:p>
    <w:p>
      <w:pPr>
        <w:pStyle w:val="ListNumber"/>
      </w:pPr>
      <w:r>
        <w:rPr>
          <w:b/>
        </w:rPr>
        <w:t>The Nota Praevia and the Pope's Tears (November 1964):</w:t>
      </w:r>
      <w:r>
        <w:t xml:space="preserve"> Thirty-five cardinals warned Paul VI that ambiguous collegiality language would be exploited post-Council; a leaked memo from an "extreme progressive theologian" confirmed the suspicion ("</w:t>
      </w:r>
      <w:r>
        <w:rPr>
          <w:i/>
        </w:rPr>
        <w:t>we shall draw the conclusions</w:t>
      </w:r>
      <w:r>
        <w:t xml:space="preserve">" after the Council); Paul VI reportedly wept before ordering the Preliminary Explanatory Note appended to </w:t>
      </w:r>
      <w:r>
        <w:rPr>
          <w:i/>
        </w:rPr>
        <w:t>Lumen Gentium</w:t>
      </w:r>
      <w:r>
        <w:t xml:space="preserve"> ch. 3 by "Superior Authority," without a floor vote.</w:t>
      </w:r>
    </w:p>
    <w:p>
      <w:pPr>
        <w:pStyle w:val="ListNumber"/>
      </w:pPr>
      <w:r>
        <w:rPr>
          <w:b/>
        </w:rPr>
        <w:t>The Religious Liberty Postponement and "Instanter" Revolt (19 November 1964):</w:t>
      </w:r>
      <w:r>
        <w:t xml:space="preserve"> Cardinal Tisserant announced </w:t>
      </w:r>
      <w:r>
        <w:rPr>
          <w:i/>
        </w:rPr>
        <w:t>Dignitatis Humanae</w:t>
      </w:r>
      <w:r>
        <w:t xml:space="preserve">'s vote would be delayed to Session IV; bishops led by Cardinal Albert Meyer gathered 441 signatures pleading </w:t>
      </w:r>
      <w:r>
        <w:rPr>
          <w:i/>
        </w:rPr>
        <w:t>"instanter, instantius, instantissime"</w:t>
      </w:r>
      <w:r>
        <w:t xml:space="preserve"> — to no avail.</w:t>
      </w:r>
    </w:p>
    <w:p>
      <w:pPr>
        <w:pStyle w:val="ListNumber"/>
      </w:pPr>
      <w:r>
        <w:rPr>
          <w:b/>
        </w:rPr>
        <w:t>"Mary, Mother of the Church" (21 November 1964):</w:t>
      </w:r>
      <w:r>
        <w:t xml:space="preserve"> Paul VI unilaterally proclaimed the title after the Theological Commission had deliberately excluded it from </w:t>
      </w:r>
      <w:r>
        <w:rPr>
          <w:i/>
        </w:rPr>
        <w:t>Lumen Gentium</w:t>
      </w:r>
      <w:r>
        <w:t xml:space="preserve"> for ecumenical reasons.</w:t>
      </w:r>
    </w:p>
    <w:p>
      <w:pPr>
        <w:pStyle w:val="ListNumber"/>
      </w:pPr>
      <w:r>
        <w:rPr>
          <w:b/>
        </w:rPr>
        <w:t>The St Peter's Steps Scuffle (25 November 1963):</w:t>
      </w:r>
      <w:r>
        <w:t xml:space="preserve"> Fr Jorge Mejía and Bishop Joseph Reuss distributed a petition against the media schema; Felici physically confronted Reuss and seized the papers, prompting new papal restrictions on periti organizing public opinion.</w:t>
      </w:r>
    </w:p>
    <w:p>
      <w:pPr>
        <w:pStyle w:val="ListNumber"/>
      </w:pPr>
      <w:r>
        <w:rPr>
          <w:b/>
        </w:rPr>
        <w:t>The Sidetracked Communism Petition (1965):</w:t>
      </w:r>
      <w:r>
        <w:t xml:space="preserve"> 450 signatures demanding formal condemnation of Communism were quietly withheld by commission secretary Msgr Achille Glorieux; the leak to the Italian press caused a public scandal, forcing an explanatory footnote and a humiliating floor admission from Archbishop Garrone.</w:t>
      </w:r>
    </w:p>
    <w:p>
      <w:pPr>
        <w:pStyle w:val="ListNumber"/>
      </w:pPr>
      <w:r>
        <w:rPr>
          <w:b/>
        </w:rPr>
        <w:t>The Nuns' Midnight Mailing Campaign (3 December 1965):</w:t>
      </w:r>
      <w:r>
        <w:t xml:space="preserve"> Archbishop Philip Hannan, opposing the draft condemnation of nuclear deterrence, had a dozen nuns print and hand-deliver over 2,000 letters overnight to bishops' residences — successfully forcing a clarifying amendment.</w:t>
      </w:r>
    </w:p>
    <w:p>
      <w:pPr>
        <w:pStyle w:val="ListNumber"/>
      </w:pPr>
      <w:r>
        <w:rPr>
          <w:b/>
        </w:rPr>
        <w:t>Nineteen Unvoted Amendments (20 November 1964):</w:t>
      </w:r>
      <w:r>
        <w:t xml:space="preserve"> Paul VI inserted nineteen last-minute changes into </w:t>
      </w:r>
      <w:r>
        <w:rPr>
          <w:i/>
        </w:rPr>
        <w:t>Unitatis Redintegratio</w:t>
      </w:r>
      <w:r>
        <w:t xml:space="preserve"> after the fathers had already voted on the final text.</w:t>
      </w:r>
    </w:p>
    <w:p>
      <w:pPr>
        <w:pStyle w:val="ListNumber"/>
      </w:pPr>
      <w:r>
        <w:rPr>
          <w:b/>
        </w:rPr>
        <w:t>Reserved Questions:</w:t>
      </w:r>
      <w:r>
        <w:t xml:space="preserve"> Priestly celibacy and artificial contraception were withdrawn from conciliar debate entirely and reserved to the Pope personally — the latter exploding three years later in the </w:t>
      </w:r>
      <w:r>
        <w:rPr>
          <w:i/>
        </w:rPr>
        <w:t>Humanae Vitae</w:t>
      </w:r>
      <w:r>
        <w:t xml:space="preserve"> crisis.</w:t>
      </w:r>
    </w:p>
    <w:p>
      <w:pPr>
        <w:spacing w:before="280"/>
      </w:pPr>
      <w:r>
        <w:rPr>
          <w:b/>
          <w:color w:val="24406B"/>
          <w:sz w:val="34"/>
        </w:rPr>
        <w:t>The Fight over the Nota Praevia — Three Competing Interpretations of Collegiality</w:t>
      </w:r>
    </w:p>
    <w:p>
      <w:pPr>
        <w:pStyle w:val="ListNumber"/>
      </w:pPr>
      <w:r>
        <w:rPr>
          <w:b/>
        </w:rPr>
        <w:t>Conservative:</w:t>
      </w:r>
      <w:r>
        <w:t xml:space="preserve"> the episcopal college holds supreme power only by human/positive right, granted by the Pope.</w:t>
      </w:r>
    </w:p>
    <w:p>
      <w:pPr>
        <w:pStyle w:val="ListNumber"/>
      </w:pPr>
      <w:r>
        <w:rPr>
          <w:b/>
        </w:rPr>
        <w:t>Extreme liberal:</w:t>
      </w:r>
      <w:r>
        <w:t xml:space="preserve"> the college is the sole ultimate subject of supreme power; the Pope is bound in conscience to consult it.</w:t>
      </w:r>
    </w:p>
    <w:p>
      <w:pPr>
        <w:pStyle w:val="ListNumber"/>
      </w:pPr>
      <w:r>
        <w:rPr>
          <w:b/>
        </w:rPr>
        <w:t>Moderate liberal (Paul VI's own position):</w:t>
      </w:r>
      <w:r>
        <w:t xml:space="preserve"> both the Pope personally </w:t>
      </w:r>
      <w:r>
        <w:rPr>
          <w:i/>
        </w:rPr>
        <w:t>and</w:t>
      </w:r>
      <w:r>
        <w:t xml:space="preserve"> the college in union with the Pope hold supreme power — the position ultimately locked in by the </w:t>
      </w:r>
      <w:r>
        <w:rPr>
          <w:i/>
        </w:rPr>
        <w:t>Nota Praevia</w:t>
      </w:r>
      <w:r>
        <w:t>.</w:t>
      </w:r>
    </w:p>
    <w:p>
      <w:r>
        <w:br w:type="page"/>
      </w:r>
    </w:p>
    <w:p>
      <w:r>
        <w:rPr>
          <w:b/>
          <w:color w:val="9C7A2E"/>
          <w:sz w:val="22"/>
        </w:rPr>
        <w:t>PART 7</w:t>
      </w:r>
    </w:p>
    <w:p>
      <w:r>
        <w:rPr>
          <w:b/>
          <w:color w:val="24406B"/>
          <w:sz w:val="44"/>
        </w:rPr>
        <w:t>Historiography — The Battle for Meaning</w:t>
      </w:r>
    </w:p>
    <w:p>
      <w:pPr>
        <w:spacing w:before="280"/>
      </w:pPr>
      <w:r>
        <w:rPr>
          <w:b/>
          <w:color w:val="24406B"/>
          <w:sz w:val="34"/>
        </w:rPr>
        <w:t>The Two Foundational Positions</w:t>
      </w:r>
    </w:p>
    <w:p>
      <w:r>
        <w:rPr>
          <w:b/>
        </w:rPr>
        <w:t>The Bologna School</w:t>
      </w:r>
      <w:r>
        <w:t xml:space="preserve"> (Giuseppe Alberigo, Giuseppe Ruggieri) reads the Council as a historical </w:t>
      </w:r>
      <w:r>
        <w:rPr>
          <w:b/>
        </w:rPr>
        <w:t>"event"</w:t>
      </w:r>
      <w:r>
        <w:t xml:space="preserve"> whose "spirit" is the true interpretive key, emphasizing genuine </w:t>
      </w:r>
      <w:r>
        <w:rPr>
          <w:b/>
        </w:rPr>
        <w:t>discontinuity</w:t>
      </w:r>
      <w:r>
        <w:t xml:space="preserve"> with the "long nineteenth century." Produced the standard five-volume </w:t>
      </w:r>
      <w:r>
        <w:rPr>
          <w:i/>
        </w:rPr>
        <w:t>History of Vatican II</w:t>
      </w:r>
      <w:r>
        <w:t>.</w:t>
      </w:r>
    </w:p>
    <w:p>
      <w:r>
        <w:rPr>
          <w:b/>
        </w:rPr>
        <w:t>Pope Benedict XVI's "hermeneutic of reform in continuity"</w:t>
      </w:r>
      <w:r>
        <w:t xml:space="preserve"> (22 December 2005 Curia address): true reform combines continuity </w:t>
      </w:r>
      <w:r>
        <w:rPr>
          <w:i/>
        </w:rPr>
        <w:t>and</w:t>
      </w:r>
      <w:r>
        <w:t xml:space="preserve"> discontinuity at different levels, within the life of a single "subject-Church"; rejects reading the Council as a "constituent assembly."</w:t>
      </w:r>
    </w:p>
    <w:p>
      <w:pPr>
        <w:spacing w:before="280"/>
      </w:pPr>
      <w:r>
        <w:rPr>
          <w:b/>
          <w:color w:val="24406B"/>
          <w:sz w:val="34"/>
        </w:rPr>
        <w:t>Other Major Positions</w:t>
      </w:r>
    </w:p>
    <w:p>
      <w:pPr>
        <w:pStyle w:val="ListBullet"/>
      </w:pPr>
      <w:r>
        <w:rPr>
          <w:b/>
        </w:rPr>
        <w:t>SSPX/Lefebvrian rejection</w:t>
      </w:r>
      <w:r>
        <w:t xml:space="preserve"> — agrees the Council was a rupture, condemns it as heretical capitulation to modernity.</w:t>
      </w:r>
    </w:p>
    <w:p>
      <w:pPr>
        <w:pStyle w:val="ListBullet"/>
      </w:pPr>
      <w:r>
        <w:rPr>
          <w:b/>
        </w:rPr>
        <w:t>Küng's "betrayed revolution"</w:t>
      </w:r>
      <w:r>
        <w:t xml:space="preserve"> — the Council's promise was fatally weakened by Curial compromise.</w:t>
      </w:r>
    </w:p>
    <w:p>
      <w:pPr>
        <w:pStyle w:val="ListBullet"/>
      </w:pPr>
      <w:r>
        <w:rPr>
          <w:b/>
        </w:rPr>
        <w:t>The neoconservative narrative</w:t>
      </w:r>
      <w:r>
        <w:t xml:space="preserve"> (Weigel, Neuhaus, Novak) — an "Americanist" reading centred on religious freedom.</w:t>
      </w:r>
    </w:p>
    <w:p>
      <w:pPr>
        <w:pStyle w:val="ListBullet"/>
      </w:pPr>
      <w:r>
        <w:rPr>
          <w:b/>
        </w:rPr>
        <w:t>Matthew Lamb and Matthew Levering</w:t>
      </w:r>
      <w:r>
        <w:t xml:space="preserve"> (</w:t>
      </w:r>
      <w:r>
        <w:rPr>
          <w:i/>
        </w:rPr>
        <w:t>Vatican II: Renewal within Tradition</w:t>
      </w:r>
      <w:r>
        <w:t>) — the clearest "continuist" camp, rejecting rupture-readings outright.</w:t>
      </w:r>
    </w:p>
    <w:p>
      <w:pPr>
        <w:spacing w:before="280"/>
      </w:pPr>
      <w:r>
        <w:rPr>
          <w:b/>
          <w:color w:val="24406B"/>
          <w:sz w:val="34"/>
        </w:rPr>
        <w:t>John W. O'Malley, SJ — Form-Analysis</w:t>
      </w:r>
    </w:p>
    <w:p>
      <w:r>
        <w:t>O'Malley's thesis (</w:t>
      </w:r>
      <w:r>
        <w:rPr>
          <w:i/>
        </w:rPr>
        <w:t>What Happened at Vatican II</w:t>
      </w:r>
      <w:r>
        <w:t xml:space="preserve">; </w:t>
      </w:r>
      <w:r>
        <w:rPr>
          <w:i/>
        </w:rPr>
        <w:t>"Vatican II: Did Anything Happen?"</w:t>
      </w:r>
      <w:r>
        <w:t xml:space="preserve">) is distinct from both Bologna and Ratzinger: the Council's </w:t>
      </w:r>
      <w:r>
        <w:rPr>
          <w:b/>
        </w:rPr>
        <w:t>most undeniable discontinuity is its literary genre and vocabulary</w:t>
      </w:r>
      <w:r>
        <w:t xml:space="preserve">, not its propositional content. Prior councils (Nicaea to Vatican I) issued </w:t>
      </w:r>
      <w:r>
        <w:rPr>
          <w:b/>
        </w:rPr>
        <w:t>canons</w:t>
      </w:r>
      <w:r>
        <w:t xml:space="preserve"> ending in </w:t>
      </w:r>
      <w:r>
        <w:rPr>
          <w:i/>
        </w:rPr>
        <w:t>anathema</w:t>
      </w:r>
      <w:r>
        <w:t xml:space="preserve">; Vatican II issued </w:t>
      </w:r>
      <w:r>
        <w:rPr>
          <w:b/>
        </w:rPr>
        <w:t>not a single anathema</w:t>
      </w:r>
      <w:r>
        <w:t xml:space="preserve">, adopting the classical </w:t>
      </w:r>
      <w:r>
        <w:rPr>
          <w:b/>
        </w:rPr>
        <w:t>epideictic (panegyric) genre</w:t>
      </w:r>
      <w:r>
        <w:t xml:space="preserve"> — persuasion, praise, invitation. Vocabulary sorts into </w:t>
      </w:r>
      <w:r>
        <w:rPr>
          <w:i/>
        </w:rPr>
        <w:t>horizontal/reciprocity words</w:t>
      </w:r>
      <w:r>
        <w:t xml:space="preserve"> ("People of God," "dialogue"), </w:t>
      </w:r>
      <w:r>
        <w:rPr>
          <w:i/>
        </w:rPr>
        <w:t>humility words</w:t>
      </w:r>
      <w:r>
        <w:t xml:space="preserve"> ("pilgrim," "servant"), </w:t>
      </w:r>
      <w:r>
        <w:rPr>
          <w:i/>
        </w:rPr>
        <w:t>openness words</w:t>
      </w:r>
      <w:r>
        <w:t xml:space="preserve"> ("development," "aggiornamento"). Governing formula: </w:t>
      </w:r>
      <w:r>
        <w:rPr>
          <w:b/>
        </w:rPr>
        <w:t>*verba et res* cannot be separated — style is itself doctrine.</w:t>
      </w:r>
      <w:r>
        <w:t xml:space="preserve"> Proposes a </w:t>
      </w:r>
      <w:r>
        <w:rPr>
          <w:b/>
        </w:rPr>
        <w:t>"seventh interpretive norm"</w:t>
      </w:r>
      <w:r>
        <w:t xml:space="preserve"> supplementing the 1985 Synod's six (below): interpreters must also account for genuine discontinuity. His foils are </w:t>
      </w:r>
      <w:r>
        <w:rPr>
          <w:b/>
        </w:rPr>
        <w:t>Cardinal Camillo Ruini</w:t>
      </w:r>
      <w:r>
        <w:t xml:space="preserve"> and </w:t>
      </w:r>
      <w:r>
        <w:rPr>
          <w:b/>
        </w:rPr>
        <w:t>Archbishop Agostino Marchetto</w:t>
      </w:r>
      <w:r>
        <w:t>; he defends Alberigo by comparing his rigor to Hubert Jedin's classic history of Trent.</w:t>
      </w:r>
    </w:p>
    <w:p>
      <w:pPr>
        <w:spacing w:before="280"/>
      </w:pPr>
      <w:r>
        <w:rPr>
          <w:b/>
          <w:color w:val="24406B"/>
          <w:sz w:val="34"/>
        </w:rPr>
        <w:t>Thomas G. Guarino — Analogical Reasoning and "Masking"</w:t>
      </w:r>
    </w:p>
    <w:p>
      <w:r>
        <w:rPr>
          <w:i/>
        </w:rPr>
        <w:t>The Disputed Teachings of Vatican II</w:t>
      </w:r>
      <w:r>
        <w:t xml:space="preserve"> argues the Council's core teachings represent authentic </w:t>
      </w:r>
      <w:r>
        <w:rPr>
          <w:b/>
        </w:rPr>
        <w:t>homogeneous development</w:t>
      </w:r>
      <w:r>
        <w:t xml:space="preserve"> (Vincent of Lérins's </w:t>
      </w:r>
      <w:r>
        <w:rPr>
          <w:i/>
        </w:rPr>
        <w:t>profectus</w:t>
      </w:r>
      <w:r>
        <w:t xml:space="preserve">) — but honestly names </w:t>
      </w:r>
      <w:r>
        <w:rPr>
          <w:b/>
        </w:rPr>
        <w:t>"bare reversals"</w:t>
      </w:r>
      <w:r>
        <w:t xml:space="preserve"> of prior </w:t>
      </w:r>
      <w:r>
        <w:rPr>
          <w:i/>
        </w:rPr>
        <w:t>ordinary</w:t>
      </w:r>
      <w:r>
        <w:t xml:space="preserve"> magisterial teaching (e.g. reversing Pius XII's </w:t>
      </w:r>
      <w:r>
        <w:rPr>
          <w:i/>
        </w:rPr>
        <w:t>Mystici Corporis</w:t>
      </w:r>
      <w:r>
        <w:t xml:space="preserve"> on episcopal jurisdiction; reversing Leo XIII on Protestant evangelization). Guarino's distinctive claim: the Council </w:t>
      </w:r>
      <w:r>
        <w:rPr>
          <w:b/>
        </w:rPr>
        <w:t>"masked"</w:t>
      </w:r>
      <w:r>
        <w:t xml:space="preserve"> these reversals rather than admitting them openly. Locates the key innovations in </w:t>
      </w:r>
      <w:r>
        <w:rPr>
          <w:b/>
        </w:rPr>
        <w:t>analogical, participatory reasoning</w:t>
      </w:r>
      <w:r>
        <w:t xml:space="preserve"> — non-Catholics </w:t>
      </w:r>
      <w:r>
        <w:rPr>
          <w:i/>
        </w:rPr>
        <w:t>participate</w:t>
      </w:r>
      <w:r>
        <w:t xml:space="preserve"> imperfectly in truths fully realized in Catholicism.</w:t>
      </w:r>
    </w:p>
    <w:p>
      <w:pPr>
        <w:spacing w:before="280"/>
      </w:pPr>
      <w:r>
        <w:rPr>
          <w:b/>
          <w:color w:val="24406B"/>
          <w:sz w:val="34"/>
        </w:rPr>
        <w:t>Other Historiographical Voices</w:t>
      </w:r>
    </w:p>
    <w:p>
      <w:pPr>
        <w:pStyle w:val="ListBullet"/>
      </w:pPr>
      <w:r>
        <w:rPr>
          <w:b/>
        </w:rPr>
        <w:t>Piotr H. Kosicki</w:t>
      </w:r>
      <w:r>
        <w:t xml:space="preserve"> — Eastern European Catholics under Communism were </w:t>
      </w:r>
      <w:r>
        <w:rPr>
          <w:b/>
        </w:rPr>
        <w:t>not</w:t>
      </w:r>
      <w:r>
        <w:t xml:space="preserve"> a passive "Church of Silence"; John XXIII's council opened space for active local reception of </w:t>
      </w:r>
      <w:r>
        <w:rPr>
          <w:i/>
        </w:rPr>
        <w:t>aggiornamento</w:t>
      </w:r>
      <w:r>
        <w:t xml:space="preserve"> even under totalitarian constraint.</w:t>
      </w:r>
    </w:p>
    <w:p>
      <w:pPr>
        <w:pStyle w:val="ListBullet"/>
      </w:pPr>
      <w:r>
        <w:rPr>
          <w:b/>
        </w:rPr>
        <w:t>Austen Ivereigh</w:t>
      </w:r>
      <w:r>
        <w:t xml:space="preserve"> (ed., </w:t>
      </w:r>
      <w:r>
        <w:rPr>
          <w:i/>
        </w:rPr>
        <w:t>Unfinished Journey</w:t>
      </w:r>
      <w:r>
        <w:t xml:space="preserve">) and </w:t>
      </w:r>
      <w:r>
        <w:rPr>
          <w:b/>
        </w:rPr>
        <w:t>Richard Gaillardetz</w:t>
      </w:r>
      <w:r>
        <w:t xml:space="preserve"> (</w:t>
      </w:r>
      <w:r>
        <w:rPr>
          <w:i/>
        </w:rPr>
        <w:t>An Unfinished Council</w:t>
      </w:r>
      <w:r>
        <w:t xml:space="preserve">) — borrow Hermann Pottmeyer's image of an </w:t>
      </w:r>
      <w:r>
        <w:rPr>
          <w:b/>
        </w:rPr>
        <w:t>"unfinished building site."</w:t>
      </w:r>
      <w:r>
        <w:t xml:space="preserve"> Gaillardetz's </w:t>
      </w:r>
      <w:r>
        <w:rPr>
          <w:b/>
        </w:rPr>
        <w:t>seven pillars</w:t>
      </w:r>
      <w:r>
        <w:t xml:space="preserve"> for completed reception: (1) kerygmatic/Trinitarian theology of revelation, (2) dialogical engagement, (3) priority of baptism, (4) renewed pneumatology, (5) episcopal collegiality, (6) missionary Church, (7) pilgrim-people image.</w:t>
      </w:r>
    </w:p>
    <w:p>
      <w:pPr>
        <w:pStyle w:val="ListBullet"/>
      </w:pPr>
      <w:r>
        <w:rPr>
          <w:b/>
        </w:rPr>
        <w:t>David Tracy, Hans Küng, Johann B. Metz</w:t>
      </w:r>
      <w:r>
        <w:t xml:space="preserve"> (eds., </w:t>
      </w:r>
      <w:r>
        <w:rPr>
          <w:i/>
        </w:rPr>
        <w:t>Toward Vatican III</w:t>
      </w:r>
      <w:r>
        <w:t>) — a prospective reform agenda: Tracy calls for disciplined retrieval amid global pluralism; Küng pushes structural papal reform; Metz calls for "mystical-political radicalization" shifting the Church's centre to the Global South.</w:t>
      </w:r>
    </w:p>
    <w:p>
      <w:pPr>
        <w:spacing w:before="280"/>
      </w:pPr>
      <w:r>
        <w:rPr>
          <w:b/>
          <w:color w:val="24406B"/>
          <w:sz w:val="34"/>
        </w:rPr>
        <w:t>The 1985 Extraordinary Synod's Six Official Interpretive Principles</w:t>
      </w:r>
    </w:p>
    <w:p>
      <w:pPr>
        <w:pStyle w:val="ListNumber"/>
      </w:pPr>
      <w:r>
        <w:t>Each passage must be read in the context of the whole conciliar corpus.</w:t>
      </w:r>
    </w:p>
    <w:p>
      <w:pPr>
        <w:pStyle w:val="ListNumber"/>
      </w:pPr>
      <w:r>
        <w:t xml:space="preserve">The </w:t>
      </w:r>
      <w:r>
        <w:rPr>
          <w:b/>
        </w:rPr>
        <w:t>four Constitutions</w:t>
      </w:r>
      <w:r>
        <w:t xml:space="preserve"> are the primary hermeneutical key to the decrees and declarations.</w:t>
      </w:r>
    </w:p>
    <w:p>
      <w:pPr>
        <w:pStyle w:val="ListNumber"/>
      </w:pPr>
      <w:r>
        <w:t>Pastoral import must never be separated from, or opposed to, doctrinal content.</w:t>
      </w:r>
    </w:p>
    <w:p>
      <w:pPr>
        <w:pStyle w:val="ListNumber"/>
      </w:pPr>
      <w:r>
        <w:t>No opposition may be made between the "spirit" and the "letter" of the Council.</w:t>
      </w:r>
    </w:p>
    <w:p>
      <w:pPr>
        <w:pStyle w:val="ListNumber"/>
      </w:pPr>
      <w:r>
        <w:t>The Council must be read in continuity with the great tradition and prior ecumenical councils.</w:t>
      </w:r>
    </w:p>
    <w:p>
      <w:pPr>
        <w:pStyle w:val="ListNumber"/>
      </w:pPr>
      <w:r>
        <w:t>The Council must be accepted as illuminating the problems of our own day.</w:t>
      </w:r>
    </w:p>
    <w:p>
      <w:r>
        <w:rPr>
          <w:i/>
        </w:rPr>
        <w:t>(O'Malley's "seventh norm" is best taught as a direct response to principle 5.)</w:t>
      </w:r>
    </w:p>
    <w:p>
      <w:pPr>
        <w:spacing w:before="280"/>
      </w:pPr>
      <w:r>
        <w:rPr>
          <w:b/>
          <w:color w:val="24406B"/>
          <w:sz w:val="34"/>
        </w:rPr>
        <w:t>Systematic Reception Theory</w:t>
      </w:r>
    </w:p>
    <w:p>
      <w:pPr>
        <w:pStyle w:val="ListBullet"/>
      </w:pPr>
      <w:r>
        <w:rPr>
          <w:b/>
        </w:rPr>
        <w:t>Ormond Rush's reception triad:</w:t>
      </w:r>
      <w:r>
        <w:t xml:space="preserve"> (1) hermeneutics of the </w:t>
      </w:r>
      <w:r>
        <w:rPr>
          <w:b/>
        </w:rPr>
        <w:t>author</w:t>
      </w:r>
      <w:r>
        <w:t xml:space="preserve"> (the conciliar event and intent), (2) hermeneutics of the </w:t>
      </w:r>
      <w:r>
        <w:rPr>
          <w:b/>
        </w:rPr>
        <w:t>text</w:t>
      </w:r>
      <w:r>
        <w:t xml:space="preserve"> (internal, intertextual logic), (3) hermeneutics of the </w:t>
      </w:r>
      <w:r>
        <w:rPr>
          <w:b/>
        </w:rPr>
        <w:t>receiver</w:t>
      </w:r>
      <w:r>
        <w:t xml:space="preserve"> (how local churches actually understand and apply the texts over time).</w:t>
      </w:r>
    </w:p>
    <w:p>
      <w:pPr>
        <w:pStyle w:val="ListBullet"/>
      </w:pPr>
      <w:r>
        <w:rPr>
          <w:b/>
        </w:rPr>
        <w:t>Gilles Routhier:</w:t>
      </w:r>
      <w:r>
        <w:t xml:space="preserve"> reception is an </w:t>
      </w:r>
      <w:r>
        <w:rPr>
          <w:b/>
        </w:rPr>
        <w:t>active, creative</w:t>
      </w:r>
      <w:r>
        <w:t xml:space="preserve"> process — local, inculturated churches must organically make the conciliar gifts their own.</w:t>
      </w:r>
    </w:p>
    <w:p>
      <w:pPr>
        <w:spacing w:before="280"/>
      </w:pPr>
      <w:r>
        <w:rPr>
          <w:b/>
          <w:color w:val="24406B"/>
          <w:sz w:val="34"/>
        </w:rPr>
        <w:t>The Institutional "Scale-Back" Narrative</w:t>
      </w:r>
    </w:p>
    <w:p>
      <w:r>
        <w:t xml:space="preserve">1980s-90s institutional reception actively narrowed several conciliar themes under Cardinal Ratzinger's influence: </w:t>
      </w:r>
      <w:r>
        <w:rPr>
          <w:i/>
        </w:rPr>
        <w:t>The Ratzinger Report</w:t>
      </w:r>
      <w:r>
        <w:t xml:space="preserve"> (1985); "People of God" losing official momentum; John Paul II's </w:t>
      </w:r>
      <w:r>
        <w:rPr>
          <w:i/>
        </w:rPr>
        <w:t>Apostolos Suos</w:t>
      </w:r>
      <w:r>
        <w:t xml:space="preserve"> (1998) curtailing episcopal conferences' doctrinal authority.</w:t>
      </w:r>
    </w:p>
    <w:p>
      <w:pPr>
        <w:spacing w:before="280"/>
      </w:pPr>
      <w:r>
        <w:rPr>
          <w:b/>
          <w:color w:val="24406B"/>
          <w:sz w:val="34"/>
        </w:rPr>
        <w:t>A Clean Four-Phase Chronology of Contested Reception</w:t>
      </w:r>
    </w:p>
    <w:p>
      <w:pPr>
        <w:pStyle w:val="ListNumber"/>
      </w:pPr>
      <w:r>
        <w:rPr>
          <w:b/>
        </w:rPr>
        <w:t>Acknowledged, Received, Refused (1965-1980):</w:t>
      </w:r>
      <w:r>
        <w:t xml:space="preserve"> early commentary from </w:t>
      </w:r>
      <w:r>
        <w:rPr>
          <w:i/>
        </w:rPr>
        <w:t>periti</w:t>
      </w:r>
      <w:r>
        <w:t xml:space="preserve">, not bishops; theological unanimity fractures fast — </w:t>
      </w:r>
      <w:r>
        <w:rPr>
          <w:i/>
        </w:rPr>
        <w:t>Humanae Vitae</w:t>
      </w:r>
      <w:r>
        <w:t xml:space="preserve"> (1968) and the defeated </w:t>
      </w:r>
      <w:r>
        <w:rPr>
          <w:i/>
        </w:rPr>
        <w:t>Lex Ecclesiae Fundamentalis</w:t>
      </w:r>
      <w:r>
        <w:t xml:space="preserve"> proposal make Rome wary of implementation; Lefebvre's SSPX rejects the Council outright.</w:t>
      </w:r>
    </w:p>
    <w:p>
      <w:pPr>
        <w:pStyle w:val="ListNumber"/>
      </w:pPr>
      <w:r>
        <w:rPr>
          <w:b/>
        </w:rPr>
        <w:t>Celebrated and Enforced (1980-1990):</w:t>
      </w:r>
      <w:r>
        <w:t xml:space="preserve"> debate shifts to </w:t>
      </w:r>
      <w:r>
        <w:rPr>
          <w:b/>
        </w:rPr>
        <w:t>Roman doctrinal policy</w:t>
      </w:r>
      <w:r>
        <w:t xml:space="preserve"> under John Paul II and CDF Prefect Ratzinger (from 1981); the 1985 Synod's six principles arrive alongside </w:t>
      </w:r>
      <w:r>
        <w:rPr>
          <w:i/>
        </w:rPr>
        <w:t>The Ratzinger Report</w:t>
      </w:r>
      <w:r>
        <w:t xml:space="preserve">, the 1989 profession of faith, and the trajectory toward </w:t>
      </w:r>
      <w:r>
        <w:rPr>
          <w:i/>
        </w:rPr>
        <w:t>Apostolos Suos</w:t>
      </w:r>
      <w:r>
        <w:t>.</w:t>
      </w:r>
    </w:p>
    <w:p>
      <w:pPr>
        <w:pStyle w:val="ListNumber"/>
      </w:pPr>
      <w:r>
        <w:rPr>
          <w:b/>
        </w:rPr>
        <w:t>Historicized (1990-2000):</w:t>
      </w:r>
      <w:r>
        <w:t xml:space="preserve"> Alberigo's Bologna school produces the five-volume </w:t>
      </w:r>
      <w:r>
        <w:rPr>
          <w:i/>
        </w:rPr>
        <w:t>History of Vatican II</w:t>
      </w:r>
      <w:r>
        <w:t>.</w:t>
      </w:r>
    </w:p>
    <w:p>
      <w:pPr>
        <w:pStyle w:val="ListNumber"/>
      </w:pPr>
      <w:r>
        <w:rPr>
          <w:b/>
        </w:rPr>
        <w:t>Toward a New Fight (2005-present):</w:t>
      </w:r>
      <w:r>
        <w:t xml:space="preserve"> Benedict XVI's election reignites debate — the CDF's 2007 clarification of </w:t>
      </w:r>
      <w:r>
        <w:rPr>
          <w:i/>
        </w:rPr>
        <w:t>subsistit in</w:t>
      </w:r>
      <w:r>
        <w:t xml:space="preserve">, </w:t>
      </w:r>
      <w:r>
        <w:rPr>
          <w:i/>
        </w:rPr>
        <w:t>Summorum Pontificum</w:t>
      </w:r>
      <w:r>
        <w:t xml:space="preserve"> (2007), and the 2009 lifting of the Lefebvrian bishops' excommunications together read as a Roman "attitude review."</w:t>
      </w:r>
    </w:p>
    <w:p>
      <w:r>
        <w:rPr>
          <w:b/>
        </w:rPr>
        <w:t>Faggioli's added warnings:</w:t>
      </w:r>
      <w:r>
        <w:t xml:space="preserve"> the Council's status as the first truly global "World Church" council makes interpretive drift especially dangerous; the 24/7 media/blogosphere cycle risks reducing the debate to "gossip" or partisan jargon; as the generation that lived through the Council passes away, the rising generation risks inheriting only a politically flattened caricature.</w:t>
      </w:r>
    </w:p>
    <w:p>
      <w:pPr>
        <w:spacing w:before="280"/>
      </w:pPr>
      <w:r>
        <w:rPr>
          <w:b/>
          <w:color w:val="24406B"/>
          <w:sz w:val="34"/>
        </w:rPr>
        <w:t>The Contemporary Popular Debate</w:t>
      </w:r>
    </w:p>
    <w:p>
      <w:r>
        <w:rPr>
          <w:b/>
        </w:rPr>
        <w:t>Bishop Robert Barron's "middle path"</w:t>
      </w:r>
      <w:r>
        <w:t xml:space="preserve"> narrates the </w:t>
      </w:r>
      <w:r>
        <w:rPr>
          <w:i/>
        </w:rPr>
        <w:t>Concilium</w:t>
      </w:r>
      <w:r>
        <w:t>/</w:t>
      </w:r>
      <w:r>
        <w:rPr>
          <w:i/>
        </w:rPr>
        <w:t>Communio</w:t>
      </w:r>
      <w:r>
        <w:t xml:space="preserve"> split with unusual clarity: pre-conciliar thought was dominated by "hyper-rationalistic, deductive, culturally defensive manualist Thomism" (Garrigou-Lagrange); </w:t>
      </w:r>
      <w:r>
        <w:rPr>
          <w:i/>
        </w:rPr>
        <w:t>ressourcement</w:t>
      </w:r>
      <w:r>
        <w:t xml:space="preserve"> "won a resounding victory" — but its victors split almost immediately. </w:t>
      </w:r>
      <w:r>
        <w:rPr>
          <w:b/>
        </w:rPr>
        <w:t>Concilium camp</w:t>
      </w:r>
      <w:r>
        <w:t xml:space="preserve"> (Küng, Schillebeeckx, Rahner) sought "permanent suspense" pushing further reform under an open "spirit of the Council." </w:t>
      </w:r>
      <w:r>
        <w:rPr>
          <w:b/>
        </w:rPr>
        <w:t>Communio camp</w:t>
      </w:r>
      <w:r>
        <w:t xml:space="preserve"> (de Lubac, Ratzinger, von Balthasar) resigned, accusing Concilium of constituting a "rival magisterium." Barron blames Vatican II's evident struggles in the West on the sexual revolution and poor implementation, not the documents — citing Nicaea's sixty-year path to triumph through the Arian crisis as precedent for patience.</w:t>
      </w:r>
    </w:p>
    <w:p>
      <w:r>
        <w:rPr>
          <w:b/>
        </w:rPr>
        <w:t>The traditionalist counter-critique</w:t>
      </w:r>
      <w:r>
        <w:t xml:space="preserve"> (</w:t>
      </w:r>
      <w:r>
        <w:rPr>
          <w:i/>
        </w:rPr>
        <w:t>The Chasm of Ressourcement</w:t>
      </w:r>
      <w:r>
        <w:t xml:space="preserve">) argues four points: (1) </w:t>
      </w:r>
      <w:r>
        <w:rPr>
          <w:i/>
        </w:rPr>
        <w:t>communicatio in sacris</w:t>
      </w:r>
      <w:r>
        <w:t xml:space="preserve"> loosened Eucharistic discipline; (2) a "dilution of hell" and evangelistic urgency (citing Ralph Martin's critique of von Balthasar's hopeful universalism); (3) the 1986 Assisi interreligious gathering as the troubling logical endpoint of conciliar openness; (4) Newman's development-of-doctrine concept misused as cover for illegitimate novelty.</w:t>
      </w:r>
    </w:p>
    <w:p>
      <w:r>
        <w:rPr>
          <w:b/>
        </w:rPr>
        <w:t>John Paul II's own apologia</w:t>
      </w:r>
      <w:r>
        <w:t xml:space="preserve"> (</w:t>
      </w:r>
      <w:r>
        <w:rPr>
          <w:i/>
        </w:rPr>
        <w:t>Unity and Truth</w:t>
      </w:r>
      <w:r>
        <w:t xml:space="preserve">, on Assisi) answers directly: religious division is a consequence of the </w:t>
      </w:r>
      <w:r>
        <w:rPr>
          <w:b/>
        </w:rPr>
        <w:t>Fall</w:t>
      </w:r>
      <w:r>
        <w:t xml:space="preserve">, not acceptable plurality; </w:t>
      </w:r>
      <w:r>
        <w:rPr>
          <w:i/>
        </w:rPr>
        <w:t>Nostra Aetate</w:t>
      </w:r>
      <w:r>
        <w:t xml:space="preserve">'s "rejects nothing true and holy" coexists with an unequivocal reassertion that </w:t>
      </w:r>
      <w:r>
        <w:rPr>
          <w:b/>
        </w:rPr>
        <w:t>Christ is the sole fountain of grace</w:t>
      </w:r>
      <w:r>
        <w:t>; dialogue does not replace or exclude proclamation; Assisi involved parallel, not syncretistic, prayer.</w:t>
      </w:r>
    </w:p>
    <w:p>
      <w:r>
        <w:br w:type="page"/>
      </w:r>
    </w:p>
    <w:p>
      <w:r>
        <w:rPr>
          <w:b/>
          <w:color w:val="9C7A2E"/>
          <w:sz w:val="22"/>
        </w:rPr>
        <w:t>PART 8</w:t>
      </w:r>
    </w:p>
    <w:p>
      <w:r>
        <w:rPr>
          <w:b/>
          <w:color w:val="24406B"/>
          <w:sz w:val="44"/>
        </w:rPr>
        <w:t>Global Shift — The World Church</w:t>
      </w:r>
    </w:p>
    <w:p>
      <w:r>
        <w:t xml:space="preserve">Yves Congar described the Council as "a decentralization of the </w:t>
      </w:r>
      <w:r>
        <w:rPr>
          <w:i/>
        </w:rPr>
        <w:t>urbs</w:t>
      </w:r>
      <w:r>
        <w:t xml:space="preserve"> [Rome] on the </w:t>
      </w:r>
      <w:r>
        <w:rPr>
          <w:i/>
        </w:rPr>
        <w:t>orbis</w:t>
      </w:r>
      <w:r>
        <w:t xml:space="preserve"> [world]"; Karl Rahner named it the Church's first self-realization as a genuine </w:t>
      </w:r>
      <w:r>
        <w:rPr>
          <w:b/>
        </w:rPr>
        <w:t>"World Church" (*Weltkirche*)</w:t>
      </w:r>
      <w:r>
        <w:t>.</w:t>
      </w:r>
    </w:p>
    <w:p>
      <w:pPr>
        <w:pStyle w:val="ListBullet"/>
      </w:pPr>
      <w:r>
        <w:rPr>
          <w:b/>
        </w:rPr>
        <w:t>Latin America</w:t>
      </w:r>
      <w:r>
        <w:t xml:space="preserve"> — 22% of the fathers (versus negligible presence at Vatican I); </w:t>
      </w:r>
      <w:r>
        <w:rPr>
          <w:b/>
        </w:rPr>
        <w:t>CELAM</w:t>
      </w:r>
      <w:r>
        <w:t xml:space="preserve"> (est. 1955) organized continental collegiality; </w:t>
      </w:r>
      <w:r>
        <w:rPr>
          <w:b/>
        </w:rPr>
        <w:t>Medellín (1968)</w:t>
      </w:r>
      <w:r>
        <w:t xml:space="preserve"> received </w:t>
      </w:r>
      <w:r>
        <w:rPr>
          <w:i/>
        </w:rPr>
        <w:t>Gaudium et Spes</w:t>
      </w:r>
      <w:r>
        <w:t xml:space="preserve"> regionally and coined the </w:t>
      </w:r>
      <w:r>
        <w:rPr>
          <w:b/>
        </w:rPr>
        <w:t>"preferential option for the poor."</w:t>
      </w:r>
    </w:p>
    <w:p>
      <w:pPr>
        <w:pStyle w:val="ListBullet"/>
      </w:pPr>
      <w:r>
        <w:rPr>
          <w:b/>
        </w:rPr>
        <w:t>Africa</w:t>
      </w:r>
      <w:r>
        <w:t xml:space="preserve"> — Cardinal Laurean Rugambwa argued successfully for indigenous liturgical inculturation; laid groundwork for </w:t>
      </w:r>
      <w:r>
        <w:rPr>
          <w:b/>
        </w:rPr>
        <w:t>AMECEA</w:t>
      </w:r>
      <w:r>
        <w:t xml:space="preserve"> and </w:t>
      </w:r>
      <w:r>
        <w:rPr>
          <w:b/>
        </w:rPr>
        <w:t>SECAM</w:t>
      </w:r>
      <w:r>
        <w:t>.</w:t>
      </w:r>
    </w:p>
    <w:p>
      <w:pPr>
        <w:pStyle w:val="ListBullet"/>
      </w:pPr>
      <w:r>
        <w:rPr>
          <w:b/>
        </w:rPr>
        <w:t>Asia</w:t>
      </w:r>
      <w:r>
        <w:t xml:space="preserve"> — led directly to the </w:t>
      </w:r>
      <w:r>
        <w:rPr>
          <w:b/>
        </w:rPr>
        <w:t>Federation of Asian Bishops' Conferences (FABC, 1972)</w:t>
      </w:r>
      <w:r>
        <w:t xml:space="preserve"> and its "theology of the local Church" built on a triple dialogue with religions, cultures, and the poor. Key Asian-reception literature: Kroeger, Trisco/Komonchak, Avery Dulles, Denis Hurley, Francisco Claver, Peter C. Phan.</w:t>
      </w:r>
    </w:p>
    <w:p>
      <w:r>
        <w:t xml:space="preserve">Lasting global effects: liturgical pluralism ending a millennium of Tridentine uniformity; </w:t>
      </w:r>
      <w:r>
        <w:rPr>
          <w:i/>
        </w:rPr>
        <w:t>Dignitatis Humanae</w:t>
      </w:r>
      <w:r>
        <w:t xml:space="preserve"> dismantling </w:t>
      </w:r>
      <w:r>
        <w:rPr>
          <w:i/>
        </w:rPr>
        <w:t>Staatskirchentum</w:t>
      </w:r>
      <w:r>
        <w:t xml:space="preserve">; </w:t>
      </w:r>
      <w:r>
        <w:rPr>
          <w:i/>
        </w:rPr>
        <w:t>Nostra Aetate</w:t>
      </w:r>
      <w:r>
        <w:t xml:space="preserve"> mandating permanent interreligious dialogue; a theological "incubator" effect producing Latin American liberation theology, Dalit and Minjung theologies, indigenous inculturation, and feminist/</w:t>
      </w:r>
      <w:r>
        <w:rPr>
          <w:i/>
        </w:rPr>
        <w:t>mujerista</w:t>
      </w:r>
      <w:r>
        <w:t xml:space="preserve">/ecofeminist theologies — all drawing on </w:t>
      </w:r>
      <w:r>
        <w:rPr>
          <w:i/>
        </w:rPr>
        <w:t>Lumen Gentium</w:t>
      </w:r>
      <w:r>
        <w:t>'s baptismal ecclesiology.</w:t>
      </w:r>
    </w:p>
    <w:p>
      <w:pPr>
        <w:spacing w:before="280"/>
      </w:pPr>
      <w:r>
        <w:rPr>
          <w:b/>
          <w:color w:val="24406B"/>
          <w:sz w:val="34"/>
        </w:rPr>
        <w:t>Connection to Contemporary Synodality</w:t>
      </w:r>
    </w:p>
    <w:p>
      <w:r>
        <w:t xml:space="preserve">Under Francis, this trajectory continues through </w:t>
      </w:r>
      <w:r>
        <w:rPr>
          <w:b/>
        </w:rPr>
        <w:t>synodality</w:t>
      </w:r>
      <w:r>
        <w:t xml:space="preserve">, retrieving the first-millennium principle </w:t>
      </w:r>
      <w:r>
        <w:rPr>
          <w:i/>
        </w:rPr>
        <w:t>"what concerns all must be examined and approved by all."</w:t>
      </w:r>
      <w:r>
        <w:t xml:space="preserve"> Francis has largely bypassed the academic continuity/discontinuity debate, implementing the Council's trajectories (preferential option for the poor, ecumenical openness, outward orientation) through </w:t>
      </w:r>
      <w:r>
        <w:rPr>
          <w:b/>
        </w:rPr>
        <w:t>gesture and pastoral action</w:t>
      </w:r>
      <w:r>
        <w:t xml:space="preserve"> — a "generative reception" rather than textual citation.</w:t>
      </w:r>
    </w:p>
    <w:p>
      <w:r>
        <w:br w:type="page"/>
      </w:r>
    </w:p>
    <w:p>
      <w:r>
        <w:rPr>
          <w:b/>
          <w:color w:val="9C7A2E"/>
          <w:sz w:val="22"/>
        </w:rPr>
        <w:t>PART 9</w:t>
      </w:r>
    </w:p>
    <w:p>
      <w:r>
        <w:rPr>
          <w:b/>
          <w:color w:val="24406B"/>
          <w:sz w:val="44"/>
        </w:rPr>
        <w:t>Recommended Study Approach</w:t>
      </w:r>
    </w:p>
    <w:p>
      <w:pPr>
        <w:spacing w:before="280"/>
      </w:pPr>
      <w:r>
        <w:rPr>
          <w:b/>
          <w:color w:val="24406B"/>
          <w:sz w:val="34"/>
        </w:rPr>
        <w:t>Recommended Reading Order and Priorities</w:t>
      </w:r>
    </w:p>
    <w:p>
      <w:pPr>
        <w:pStyle w:val="ListNumber"/>
      </w:pPr>
      <w:r>
        <w:rPr>
          <w:b/>
        </w:rPr>
        <w:t>Start with *Gaudet Mater Ecclesia</w:t>
      </w:r>
      <w:r>
        <w:t>* — states the Council's own self-understanding before any document does.</w:t>
      </w:r>
    </w:p>
    <w:p>
      <w:pPr>
        <w:pStyle w:val="ListNumber"/>
      </w:pPr>
      <w:r>
        <w:rPr>
          <w:b/>
        </w:rPr>
        <w:t>Read *Lumen Gentium* and *Dei Verbum* together</w:t>
      </w:r>
      <w:r>
        <w:t xml:space="preserve"> — LG gives the ecclesiology, DV the epistemology of revelation underlying it.</w:t>
      </w:r>
    </w:p>
    <w:p>
      <w:pPr>
        <w:pStyle w:val="ListNumber"/>
      </w:pPr>
      <w:r>
        <w:rPr>
          <w:b/>
        </w:rPr>
        <w:t>Then *Sacrosanctum Concilium</w:t>
      </w:r>
      <w:r>
        <w:t>* — the shortest constitutional leap, and the one whose reception you can observe directly.</w:t>
      </w:r>
    </w:p>
    <w:p>
      <w:pPr>
        <w:pStyle w:val="ListNumber"/>
      </w:pPr>
      <w:r>
        <w:rPr>
          <w:b/>
        </w:rPr>
        <w:t>Then *Dignitatis Humanae* and *Nostra Aetate</w:t>
      </w:r>
      <w:r>
        <w:t>* together — the Council's changed relationship to "the Other."</w:t>
      </w:r>
    </w:p>
    <w:p>
      <w:pPr>
        <w:pStyle w:val="ListNumber"/>
      </w:pPr>
      <w:r>
        <w:rPr>
          <w:b/>
        </w:rPr>
        <w:t>Finish with *Gaudium et Spes</w:t>
      </w:r>
      <w:r>
        <w:t>* — best understood once you already know the grammar established by LG and DV.</w:t>
      </w:r>
    </w:p>
    <w:p>
      <w:pPr>
        <w:pStyle w:val="ListNumber"/>
      </w:pPr>
      <w:r>
        <w:rPr>
          <w:b/>
        </w:rPr>
        <w:t>Only then read the nine decrees</w:t>
      </w:r>
      <w:r>
        <w:t>, each as a practical application of one of the four constitutions.</w:t>
      </w:r>
    </w:p>
    <w:p>
      <w:pPr>
        <w:spacing w:before="280"/>
      </w:pPr>
      <w:r>
        <w:rPr>
          <w:b/>
          <w:color w:val="24406B"/>
          <w:sz w:val="34"/>
        </w:rPr>
        <w:t>Key Documents to Master First</w:t>
      </w:r>
    </w:p>
    <w:p>
      <w:r>
        <w:rPr>
          <w:i/>
        </w:rPr>
        <w:t>Lumen Gentium</w:t>
      </w:r>
      <w:r>
        <w:t xml:space="preserve">, </w:t>
      </w:r>
      <w:r>
        <w:rPr>
          <w:i/>
        </w:rPr>
        <w:t>Dei Verbum</w:t>
      </w:r>
      <w:r>
        <w:t xml:space="preserve">, </w:t>
      </w:r>
      <w:r>
        <w:rPr>
          <w:i/>
        </w:rPr>
        <w:t>Gaudium et Spes</w:t>
      </w:r>
      <w:r>
        <w:t xml:space="preserve">, </w:t>
      </w:r>
      <w:r>
        <w:rPr>
          <w:i/>
        </w:rPr>
        <w:t>Dignitatis Humanae</w:t>
      </w:r>
      <w:r>
        <w:t xml:space="preserve"> — these four carry essentially all the Council's contested theological weight.</w:t>
      </w:r>
    </w:p>
    <w:p>
      <w:pPr>
        <w:spacing w:before="280"/>
      </w:pPr>
      <w:r>
        <w:rPr>
          <w:b/>
          <w:color w:val="24406B"/>
          <w:sz w:val="34"/>
        </w:rPr>
        <w:t>Connections Between Themes to Explore</w:t>
      </w:r>
    </w:p>
    <w:p>
      <w:pPr>
        <w:pStyle w:val="ListBullet"/>
      </w:pPr>
      <w:r>
        <w:t xml:space="preserve">Trace </w:t>
      </w:r>
      <w:r>
        <w:rPr>
          <w:b/>
        </w:rPr>
        <w:t>collegiality</w:t>
      </w:r>
      <w:r>
        <w:t xml:space="preserve">: </w:t>
      </w:r>
      <w:r>
        <w:rPr>
          <w:i/>
        </w:rPr>
        <w:t>Lumen Gentium</w:t>
      </w:r>
      <w:r>
        <w:t xml:space="preserve"> ch.3 -&gt; </w:t>
      </w:r>
      <w:r>
        <w:rPr>
          <w:i/>
        </w:rPr>
        <w:t>Christus Dominus</w:t>
      </w:r>
      <w:r>
        <w:t xml:space="preserve"> -&gt; </w:t>
      </w:r>
      <w:r>
        <w:rPr>
          <w:i/>
        </w:rPr>
        <w:t>Apostolica Sollicitudo</w:t>
      </w:r>
      <w:r>
        <w:t xml:space="preserve"> -&gt; Francis's synodality.</w:t>
      </w:r>
    </w:p>
    <w:p>
      <w:pPr>
        <w:pStyle w:val="ListBullet"/>
      </w:pPr>
      <w:r>
        <w:t xml:space="preserve">Trace </w:t>
      </w:r>
      <w:r>
        <w:rPr>
          <w:b/>
        </w:rPr>
        <w:t>"People of God"</w:t>
      </w:r>
      <w:r>
        <w:t xml:space="preserve">: LG ch.2 -&gt; </w:t>
      </w:r>
      <w:r>
        <w:rPr>
          <w:i/>
        </w:rPr>
        <w:t>Gaudium et Spes</w:t>
      </w:r>
      <w:r>
        <w:t>'s Christian anthropology -&gt; liberation theology's "emergence of the poor."</w:t>
      </w:r>
    </w:p>
    <w:p>
      <w:pPr>
        <w:pStyle w:val="ListBullet"/>
      </w:pPr>
      <w:r>
        <w:t xml:space="preserve">Compare </w:t>
      </w:r>
      <w:r>
        <w:rPr>
          <w:i/>
        </w:rPr>
        <w:t>ressourcement</w:t>
      </w:r>
      <w:r>
        <w:t xml:space="preserve">'s "return to the Fathers" with </w:t>
      </w:r>
      <w:r>
        <w:rPr>
          <w:i/>
        </w:rPr>
        <w:t>Nostra Aetate</w:t>
      </w:r>
      <w:r>
        <w:t>'s "openness to other religions."</w:t>
      </w:r>
    </w:p>
    <w:p>
      <w:pPr>
        <w:spacing w:before="280"/>
      </w:pPr>
      <w:r>
        <w:rPr>
          <w:b/>
          <w:color w:val="24406B"/>
          <w:sz w:val="34"/>
        </w:rPr>
        <w:t>Critical Questions to Consider</w:t>
      </w:r>
    </w:p>
    <w:p>
      <w:pPr>
        <w:pStyle w:val="ListBullet"/>
      </w:pPr>
      <w:r>
        <w:t xml:space="preserve">Was the </w:t>
      </w:r>
      <w:r>
        <w:rPr>
          <w:i/>
        </w:rPr>
        <w:t>Nota Praevia</w:t>
      </w:r>
      <w:r>
        <w:t xml:space="preserve"> a legitimate clarification or an extra-conciliar imposition on a democratically achieved text?</w:t>
      </w:r>
    </w:p>
    <w:p>
      <w:pPr>
        <w:pStyle w:val="ListBullet"/>
      </w:pPr>
      <w:r>
        <w:t xml:space="preserve">Does Benedict XVI's "reform in continuity" adequately explain </w:t>
      </w:r>
      <w:r>
        <w:rPr>
          <w:i/>
        </w:rPr>
        <w:t>Dignitatis Humanae</w:t>
      </w:r>
      <w:r>
        <w:t xml:space="preserve">'s reversal of the </w:t>
      </w:r>
      <w:r>
        <w:rPr>
          <w:i/>
        </w:rPr>
        <w:t>Syllabus of Errors</w:t>
      </w:r>
      <w:r>
        <w:t>?</w:t>
      </w:r>
    </w:p>
    <w:p>
      <w:pPr>
        <w:pStyle w:val="ListBullet"/>
      </w:pPr>
      <w:r>
        <w:t>If Vatican II is best read as an "event" rather than a text, what happens to the authority of the promulgated documents relative to the memory of the event?</w:t>
      </w:r>
    </w:p>
    <w:p>
      <w:pPr>
        <w:pStyle w:val="ListBullet"/>
      </w:pPr>
      <w:r>
        <w:t xml:space="preserve">Was </w:t>
      </w:r>
      <w:r>
        <w:rPr>
          <w:i/>
        </w:rPr>
        <w:t>Humanae Vitae</w:t>
      </w:r>
      <w:r>
        <w:t>'s bypassing of collegial structures a betrayal of the Council's own ecclesiology, or a legitimate exercise of the "moderate liberal" collegiality position?</w:t>
      </w:r>
    </w:p>
    <w:p>
      <w:pPr>
        <w:pStyle w:val="ListBullet"/>
      </w:pPr>
      <w:r>
        <w:t>Does Guarino's "masking" thesis strengthen or undermine confidence in the Council's own claim to continuity?</w:t>
      </w:r>
    </w:p>
    <w:p>
      <w:pPr>
        <w:spacing w:before="280"/>
      </w:pPr>
      <w:r>
        <w:rPr>
          <w:b/>
          <w:color w:val="24406B"/>
          <w:sz w:val="34"/>
        </w:rPr>
        <w:t>Comparative Analysis Exercises</w:t>
      </w:r>
    </w:p>
    <w:p>
      <w:pPr>
        <w:pStyle w:val="ListBullet"/>
      </w:pPr>
      <w:r>
        <w:t xml:space="preserve">Compare </w:t>
      </w:r>
      <w:r>
        <w:rPr>
          <w:i/>
        </w:rPr>
        <w:t>De Fontibus Revelationis</w:t>
      </w:r>
      <w:r>
        <w:t xml:space="preserve"> (rejected) with </w:t>
      </w:r>
      <w:r>
        <w:rPr>
          <w:i/>
        </w:rPr>
        <w:t>Dei Verbum</w:t>
      </w:r>
      <w:r>
        <w:t xml:space="preserve"> (final) paragraph by paragraph.</w:t>
      </w:r>
    </w:p>
    <w:p>
      <w:pPr>
        <w:pStyle w:val="ListBullet"/>
      </w:pPr>
      <w:r>
        <w:t xml:space="preserve">Compare the three interpretations of collegiality against the actual wording of the </w:t>
      </w:r>
      <w:r>
        <w:rPr>
          <w:i/>
        </w:rPr>
        <w:t>Nota Praevia</w:t>
      </w:r>
      <w:r>
        <w:t>.</w:t>
      </w:r>
    </w:p>
    <w:p>
      <w:pPr>
        <w:pStyle w:val="ListBullet"/>
      </w:pPr>
      <w:r>
        <w:t xml:space="preserve">Compare </w:t>
      </w:r>
      <w:r>
        <w:rPr>
          <w:i/>
        </w:rPr>
        <w:t>Concilium</w:t>
      </w:r>
      <w:r>
        <w:t xml:space="preserve">'s and </w:t>
      </w:r>
      <w:r>
        <w:rPr>
          <w:i/>
        </w:rPr>
        <w:t>Communio</w:t>
      </w:r>
      <w:r>
        <w:t>'s founding statements against the Neo-Thomist/Neo-Augustinian figures who founded each.</w:t>
      </w:r>
    </w:p>
    <w:p>
      <w:pPr>
        <w:pStyle w:val="ListBullet"/>
      </w:pPr>
      <w:r>
        <w:t>Compare Bishop Barron's popular "middle path" against Guarino's technical "masking" thesis — do they describe the same phenomenon in different registers?</w:t>
      </w:r>
    </w:p>
    <w:p>
      <w:pPr>
        <w:spacing w:before="280"/>
      </w:pPr>
      <w:r>
        <w:rPr>
          <w:b/>
          <w:color w:val="24406B"/>
          <w:sz w:val="34"/>
        </w:rPr>
        <w:t>Timeline-Creation Suggestions</w:t>
      </w:r>
    </w:p>
    <w:p>
      <w:r>
        <w:t xml:space="preserve">Build a timeline with </w:t>
      </w:r>
      <w:r>
        <w:rPr>
          <w:b/>
        </w:rPr>
        <w:t>three parallel tracks</w:t>
      </w:r>
      <w:r>
        <w:t>: (1) the four sessions and their promulgated documents; (2) the "scandal" incidents (Part 6), placed at exact dates; (3) global/political context. The "Black Week" cluster (16-21 Nov 1964) is the single highest-yield study block in the Council's history — five major controversies compress into five consecutive days.</w:t>
      </w:r>
    </w:p>
    <w:p>
      <w:pPr>
        <w:spacing w:before="280"/>
      </w:pPr>
      <w:r>
        <w:rPr>
          <w:b/>
          <w:color w:val="24406B"/>
          <w:sz w:val="34"/>
        </w:rPr>
        <w:t>Debate-Preparation Topics</w:t>
      </w:r>
    </w:p>
    <w:p>
      <w:pPr>
        <w:pStyle w:val="ListBullet"/>
      </w:pPr>
      <w:r>
        <w:t>"The Nota Praevia was a necessary safeguard, not a betrayal of collegiality."</w:t>
      </w:r>
    </w:p>
    <w:p>
      <w:pPr>
        <w:pStyle w:val="ListBullet"/>
      </w:pPr>
      <w:r>
        <w:t>"Aggiornamento without ressourcement would have produced a different, weaker Council."</w:t>
      </w:r>
    </w:p>
    <w:p>
      <w:pPr>
        <w:pStyle w:val="ListBullet"/>
      </w:pPr>
      <w:r>
        <w:t>"Pope Francis's 'generative reception' is a legitimate development of Vatican II's own logic, not an evasion of the continuity/discontinuity debate."</w:t>
      </w:r>
    </w:p>
    <w:p>
      <w:pPr>
        <w:pStyle w:val="ListBullet"/>
      </w:pPr>
      <w:r>
        <w:t>"O'Malley's genre-analysis is a more useful teaching tool than the continuity/discontinuity debate itself."</w:t>
      </w:r>
    </w:p>
    <w:p>
      <w:pPr>
        <w:spacing w:before="280"/>
      </w:pPr>
      <w:r>
        <w:rPr>
          <w:b/>
          <w:color w:val="24406B"/>
          <w:sz w:val="34"/>
        </w:rPr>
        <w:t>Essay Question Possibilities</w:t>
      </w:r>
    </w:p>
    <w:p>
      <w:pPr>
        <w:pStyle w:val="ListNumber"/>
      </w:pPr>
      <w:r>
        <w:t xml:space="preserve">Analyze how the rejection of </w:t>
      </w:r>
      <w:r>
        <w:rPr>
          <w:i/>
        </w:rPr>
        <w:t>De Fontibus Revelationis</w:t>
      </w:r>
      <w:r>
        <w:t xml:space="preserve"> illustrates the triumph of </w:t>
      </w:r>
      <w:r>
        <w:rPr>
          <w:i/>
        </w:rPr>
        <w:t>ressourcement</w:t>
      </w:r>
      <w:r>
        <w:t xml:space="preserve"> method over neo-scholastic method.</w:t>
      </w:r>
    </w:p>
    <w:p>
      <w:pPr>
        <w:pStyle w:val="ListNumber"/>
      </w:pPr>
      <w:r>
        <w:t xml:space="preserve">To what extent did procedural maneuvering (the </w:t>
      </w:r>
      <w:r>
        <w:rPr>
          <w:i/>
        </w:rPr>
        <w:t>Coetus Internationalis Patrum</w:t>
      </w:r>
      <w:r>
        <w:t xml:space="preserve">'s tactics, the "Black Week" interventions) shape the final theological content of </w:t>
      </w:r>
      <w:r>
        <w:rPr>
          <w:i/>
        </w:rPr>
        <w:t>Lumen Gentium</w:t>
      </w:r>
      <w:r>
        <w:t>?</w:t>
      </w:r>
    </w:p>
    <w:p>
      <w:pPr>
        <w:pStyle w:val="ListNumber"/>
      </w:pPr>
      <w:r>
        <w:t>Compare and contrast the Bologna School's, Benedict XVI's, and O'Malley's hermeneutics of Vatican II, with reference to at least two specific documents.</w:t>
      </w:r>
    </w:p>
    <w:p>
      <w:pPr>
        <w:pStyle w:val="ListNumber"/>
      </w:pPr>
      <w:r>
        <w:t>Assess Rahner's claim that Vatican II constituted the Church's first self-realization as a "World Church."</w:t>
      </w:r>
    </w:p>
    <w:p>
      <w:pPr>
        <w:pStyle w:val="ListNumber"/>
      </w:pPr>
      <w:r>
        <w:t>Using Guarino's framework, identify one genuine "bare reversal" in the conciliar documents and assess whether it was successfully "masked."</w:t>
      </w:r>
    </w:p>
    <w:p>
      <w:pPr>
        <w:spacing w:before="280"/>
      </w:pPr>
      <w:r>
        <w:rPr>
          <w:b/>
          <w:color w:val="24406B"/>
          <w:sz w:val="34"/>
        </w:rPr>
        <w:t>Further Reading</w:t>
      </w:r>
    </w:p>
    <w:p>
      <w:r>
        <w:rPr>
          <w:b/>
        </w:rPr>
        <w:t>Primary/near-primary:</w:t>
      </w:r>
      <w:r>
        <w:t xml:space="preserve"> Wiltgen, </w:t>
      </w:r>
      <w:r>
        <w:rPr>
          <w:i/>
        </w:rPr>
        <w:t>The Rhine Flows into the Tiber</w:t>
      </w:r>
      <w:r>
        <w:t xml:space="preserve"> - Küng, Congar &amp; O'Hanlon (eds.), </w:t>
      </w:r>
      <w:r>
        <w:rPr>
          <w:i/>
        </w:rPr>
        <w:t>Council Speeches of Vatican II</w:t>
      </w:r>
      <w:r>
        <w:t xml:space="preserve"> - Benedict XVI's 22 Dec 2005 Curia Address</w:t>
      </w:r>
    </w:p>
    <w:p>
      <w:r>
        <w:rPr>
          <w:b/>
        </w:rPr>
        <w:t>Standard scholarly history:</w:t>
      </w:r>
      <w:r>
        <w:t xml:space="preserve"> Alberigo (ed.), </w:t>
      </w:r>
      <w:r>
        <w:rPr>
          <w:i/>
        </w:rPr>
        <w:t>History of Vatican II</w:t>
      </w:r>
      <w:r>
        <w:t xml:space="preserve">, 5 vols. - </w:t>
      </w:r>
      <w:r>
        <w:rPr>
          <w:i/>
        </w:rPr>
        <w:t>The Oxford Handbook of Vatican II</w:t>
      </w:r>
      <w:r>
        <w:t xml:space="preserve"> (Clifford &amp; Faggioli)</w:t>
      </w:r>
    </w:p>
    <w:p>
      <w:r>
        <w:rPr>
          <w:b/>
        </w:rPr>
        <w:t>Historiography/hermeneutics:</w:t>
      </w:r>
      <w:r>
        <w:t xml:space="preserve"> O'Malley, </w:t>
      </w:r>
      <w:r>
        <w:rPr>
          <w:i/>
        </w:rPr>
        <w:t>What Happened at Vatican II</w:t>
      </w:r>
      <w:r>
        <w:t xml:space="preserve"> and </w:t>
      </w:r>
      <w:r>
        <w:rPr>
          <w:i/>
        </w:rPr>
        <w:t>"Vatican II: Did Anything Happen?"</w:t>
      </w:r>
      <w:r>
        <w:t xml:space="preserve"> - Faggioli, </w:t>
      </w:r>
      <w:r>
        <w:rPr>
          <w:i/>
        </w:rPr>
        <w:t>Vatican II: The Battle for Meaning</w:t>
      </w:r>
      <w:r>
        <w:t xml:space="preserve"> - Guarino, </w:t>
      </w:r>
      <w:r>
        <w:rPr>
          <w:i/>
        </w:rPr>
        <w:t>The Disputed Teachings of Vatican II</w:t>
      </w:r>
      <w:r>
        <w:t xml:space="preserve"> - Kosicki on Vatican II behind the Iron Curtain - Marchetto, </w:t>
      </w:r>
      <w:r>
        <w:rPr>
          <w:i/>
        </w:rPr>
        <w:t>The Ecumenical Council Vatican II: A Counterpoint for Its History</w:t>
      </w:r>
    </w:p>
    <w:p>
      <w:r>
        <w:rPr>
          <w:b/>
        </w:rPr>
        <w:t>Reception theory:</w:t>
      </w:r>
      <w:r>
        <w:t xml:space="preserve"> Ivereigh (ed.), </w:t>
      </w:r>
      <w:r>
        <w:rPr>
          <w:i/>
        </w:rPr>
        <w:t>Unfinished Journey</w:t>
      </w:r>
      <w:r>
        <w:t xml:space="preserve"> - Gaillardetz, </w:t>
      </w:r>
      <w:r>
        <w:rPr>
          <w:i/>
        </w:rPr>
        <w:t>An Unfinished Council</w:t>
      </w:r>
      <w:r>
        <w:t xml:space="preserve"> - Lamb &amp; Levering (eds.), </w:t>
      </w:r>
      <w:r>
        <w:rPr>
          <w:i/>
        </w:rPr>
        <w:t>Vatican II: Renewal within Tradition</w:t>
      </w:r>
      <w:r>
        <w:t xml:space="preserve"> - Tracy, Küng &amp; Metz (eds.), </w:t>
      </w:r>
      <w:r>
        <w:rPr>
          <w:i/>
        </w:rPr>
        <w:t>Toward Vatican III</w:t>
      </w:r>
    </w:p>
    <w:p>
      <w:r>
        <w:rPr>
          <w:b/>
        </w:rPr>
        <w:t>Documents themselves:</w:t>
      </w:r>
      <w:r>
        <w:t xml:space="preserve"> </w:t>
      </w:r>
      <w:r>
        <w:rPr>
          <w:i/>
        </w:rPr>
        <w:t>A Concise Guide to the Documents of Vatican II</w:t>
      </w:r>
    </w:p>
    <w:p>
      <w:r>
        <w:rPr>
          <w:b/>
        </w:rPr>
        <w:t>Asian reception:</w:t>
      </w:r>
      <w:r>
        <w:t xml:space="preserve"> Kroeger (ed.), FABC Papers No. 117 - Phan, </w:t>
      </w:r>
      <w:r>
        <w:rPr>
          <w:i/>
        </w:rPr>
        <w:t>"Reception of Vatican II in Asia"</w:t>
      </w:r>
    </w:p>
    <w:p>
      <w:pPr>
        <w:spacing w:before="280"/>
      </w:pPr>
      <w:r>
        <w:rPr>
          <w:b/>
          <w:color w:val="24406B"/>
          <w:sz w:val="34"/>
        </w:rPr>
        <w:t>Methods for Memorizing Key Dates, Figures, and Documents</w:t>
      </w:r>
    </w:p>
    <w:p>
      <w:pPr>
        <w:pStyle w:val="ListBullet"/>
      </w:pPr>
      <w:r>
        <w:rPr>
          <w:b/>
        </w:rPr>
        <w:t>"4-9-3" chunking:</w:t>
      </w:r>
      <w:r>
        <w:t xml:space="preserve"> 4 Constitutions + 9 Decrees + 3 Declarations, descending authority.</w:t>
      </w:r>
    </w:p>
    <w:p>
      <w:pPr>
        <w:pStyle w:val="ListBullet"/>
      </w:pPr>
      <w:r>
        <w:rPr>
          <w:b/>
        </w:rPr>
        <w:t>Session-anchor method:</w:t>
      </w:r>
      <w:r>
        <w:t xml:space="preserve"> pin every document to its promulgating session rather than memorizing dates in isolation.</w:t>
      </w:r>
    </w:p>
    <w:p>
      <w:pPr>
        <w:pStyle w:val="ListBullet"/>
      </w:pPr>
      <w:r>
        <w:rPr>
          <w:b/>
        </w:rPr>
        <w:t>Faction flashcards:</w:t>
      </w:r>
      <w:r>
        <w:t xml:space="preserve"> one card per key figure, role + one signature action.</w:t>
      </w:r>
    </w:p>
    <w:p>
      <w:pPr>
        <w:pStyle w:val="ListBullet"/>
      </w:pPr>
      <w:r>
        <w:rPr>
          <w:b/>
        </w:rPr>
        <w:t>Latin-phrase anchors:</w:t>
      </w:r>
      <w:r>
        <w:t xml:space="preserve"> </w:t>
      </w:r>
      <w:r>
        <w:rPr>
          <w:i/>
        </w:rPr>
        <w:t>aggiornamento</w:t>
      </w:r>
      <w:r>
        <w:t xml:space="preserve">, </w:t>
      </w:r>
      <w:r>
        <w:rPr>
          <w:i/>
        </w:rPr>
        <w:t>ressourcement</w:t>
      </w:r>
      <w:r>
        <w:t xml:space="preserve">, </w:t>
      </w:r>
      <w:r>
        <w:rPr>
          <w:i/>
        </w:rPr>
        <w:t>aula</w:t>
      </w:r>
      <w:r>
        <w:t xml:space="preserve">, </w:t>
      </w:r>
      <w:r>
        <w:rPr>
          <w:i/>
        </w:rPr>
        <w:t>placet/non placet/iuxta modum</w:t>
      </w:r>
      <w:r>
        <w:t xml:space="preserve">, </w:t>
      </w:r>
      <w:r>
        <w:rPr>
          <w:i/>
        </w:rPr>
        <w:t>Nota Praevia</w:t>
      </w:r>
      <w:r>
        <w:t xml:space="preserve">, </w:t>
      </w:r>
      <w:r>
        <w:rPr>
          <w:i/>
        </w:rPr>
        <w:t>una cum Patribus</w:t>
      </w:r>
      <w:r>
        <w:t>.</w:t>
      </w:r>
    </w:p>
    <w:p>
      <w:pPr>
        <w:pStyle w:val="ListBullet"/>
      </w:pPr>
      <w:r>
        <w:rPr>
          <w:b/>
        </w:rPr>
        <w:t>The "Black Week" cluster:</w:t>
      </w:r>
      <w:r>
        <w:t xml:space="preserve"> memorize as a single dramatic five-day unit, not five separate facts.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