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A8413"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Course Topic: Synodality: A Pilgrim’s Journey &amp; The Imperatives for the Future</w:t>
      </w:r>
    </w:p>
    <w:p w14:paraId="60A9B4AD"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Instructor’s Note:</w:t>
      </w:r>
      <w:r w:rsidRPr="001F4CC9">
        <w:rPr>
          <w:rFonts w:ascii="Times New Roman" w:hAnsi="Times New Roman" w:cs="Times New Roman"/>
        </w:rPr>
        <w:t xml:space="preserve"> This material covers the theological, social, and political dimensions of "Synodality." It moves beyond the definition of Synodality within the Catholic Church to explore its application as a necessary "pervasive ethos" for the wider world.</w:t>
      </w:r>
    </w:p>
    <w:p w14:paraId="698540B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p>
    <w:p w14:paraId="38108D9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Module 1: Status and Scope of the Synodal Journey</w:t>
      </w:r>
    </w:p>
    <w:p w14:paraId="6E149CEA"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1.1 Current Status</w:t>
      </w:r>
    </w:p>
    <w:p w14:paraId="27D4ACA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The Question:</w:t>
      </w:r>
      <w:r w:rsidRPr="001F4CC9">
        <w:rPr>
          <w:rFonts w:ascii="Times New Roman" w:hAnsi="Times New Roman" w:cs="Times New Roman"/>
        </w:rPr>
        <w:t xml:space="preserve"> Are we at the "pinnacle" of the Synodal journey?</w:t>
      </w:r>
    </w:p>
    <w:p w14:paraId="24F04F06"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The Reality:</w:t>
      </w:r>
      <w:r w:rsidRPr="001F4CC9">
        <w:rPr>
          <w:rFonts w:ascii="Times New Roman" w:hAnsi="Times New Roman" w:cs="Times New Roman"/>
        </w:rPr>
        <w:t xml:space="preserve"> We have likely not even reached the beginning of the actual journey by any stretch of human imagination. While formal forums (like the October sessions) may end, the actual journey has barely taken a few initial steps.</w:t>
      </w:r>
    </w:p>
    <w:p w14:paraId="3214502E"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Global Variance:</w:t>
      </w:r>
      <w:r w:rsidRPr="001F4CC9">
        <w:rPr>
          <w:rFonts w:ascii="Times New Roman" w:hAnsi="Times New Roman" w:cs="Times New Roman"/>
        </w:rPr>
        <w:t xml:space="preserve"> There is a lack of robustness in the journey globally; some parts of the world have yet to "warm up" to the idea.</w:t>
      </w:r>
    </w:p>
    <w:p w14:paraId="5054B4A0"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1.2 The Scope</w:t>
      </w:r>
    </w:p>
    <w:p w14:paraId="5CA235A4"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Beyond the Church:</w:t>
      </w:r>
      <w:r w:rsidRPr="001F4CC9">
        <w:rPr>
          <w:rFonts w:ascii="Times New Roman" w:hAnsi="Times New Roman" w:cs="Times New Roman"/>
        </w:rPr>
        <w:t xml:space="preserve"> Synodality is not merely a "pious principle" for Catholics. It is a vital necessity for the wider human society to ensure human dignity, justice, liberty, and fraternity.</w:t>
      </w:r>
    </w:p>
    <w:p w14:paraId="55F0B469"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Secular Application:</w:t>
      </w:r>
      <w:r w:rsidRPr="001F4CC9">
        <w:rPr>
          <w:rFonts w:ascii="Times New Roman" w:hAnsi="Times New Roman" w:cs="Times New Roman"/>
        </w:rPr>
        <w:t xml:space="preserve"> It serves as an antidote to modern societal ills such as fundamentalism, majoritarianism, and autocratic populism.</w:t>
      </w:r>
    </w:p>
    <w:p w14:paraId="0E460633"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p>
    <w:p w14:paraId="2F689524"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Module 2: The Eight Imperatives of Synodality</w:t>
      </w:r>
    </w:p>
    <w:p w14:paraId="5A2E4BE9"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i/>
          <w:iCs/>
        </w:rPr>
        <w:t>These are the eight specific contexts (imperatives) that make Synodality not an option, but a necessity today.</w:t>
      </w:r>
    </w:p>
    <w:p w14:paraId="3D230E93"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A. Social &amp; Philosophical Imperatives</w:t>
      </w:r>
    </w:p>
    <w:p w14:paraId="04F2EA95"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1. The Contextual Imperative (The Need to Listen)</w:t>
      </w:r>
    </w:p>
    <w:p w14:paraId="761E0D0C"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Specification:</w:t>
      </w:r>
      <w:r w:rsidRPr="001F4CC9">
        <w:rPr>
          <w:rFonts w:ascii="Times New Roman" w:hAnsi="Times New Roman" w:cs="Times New Roman"/>
        </w:rPr>
        <w:t xml:space="preserve"> Listening is a social act essential for the existence of society, not just a personal habit.</w:t>
      </w:r>
    </w:p>
    <w:p w14:paraId="79E78B0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Key Metaphors:</w:t>
      </w:r>
    </w:p>
    <w:p w14:paraId="42CD8D8B"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 </w:t>
      </w:r>
      <w:r w:rsidRPr="001F4CC9">
        <w:rPr>
          <w:rFonts w:ascii="Times New Roman" w:hAnsi="Times New Roman" w:cs="Times New Roman"/>
          <w:i/>
          <w:iCs/>
        </w:rPr>
        <w:t>Tower of Babel:</w:t>
      </w:r>
      <w:r w:rsidRPr="001F4CC9">
        <w:rPr>
          <w:rFonts w:ascii="Times New Roman" w:hAnsi="Times New Roman" w:cs="Times New Roman"/>
        </w:rPr>
        <w:t xml:space="preserve"> A symbol of the lack of mutual listening leading to confusion.</w:t>
      </w:r>
    </w:p>
    <w:p w14:paraId="62BBED0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 </w:t>
      </w:r>
      <w:r w:rsidRPr="001F4CC9">
        <w:rPr>
          <w:rFonts w:ascii="Times New Roman" w:hAnsi="Times New Roman" w:cs="Times New Roman"/>
          <w:i/>
          <w:iCs/>
        </w:rPr>
        <w:t>Pentecost:</w:t>
      </w:r>
      <w:r w:rsidRPr="001F4CC9">
        <w:rPr>
          <w:rFonts w:ascii="Times New Roman" w:hAnsi="Times New Roman" w:cs="Times New Roman"/>
        </w:rPr>
        <w:t xml:space="preserve"> A community of strangers united through mutual listening.</w:t>
      </w:r>
    </w:p>
    <w:p w14:paraId="5E811615"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Current Crisis:</w:t>
      </w:r>
      <w:r w:rsidRPr="001F4CC9">
        <w:rPr>
          <w:rFonts w:ascii="Times New Roman" w:hAnsi="Times New Roman" w:cs="Times New Roman"/>
        </w:rPr>
        <w:t xml:space="preserve"> The world is turning a "deaf ear" to the cry of nature, the poor, and the indigenous, leading to carnage (e.g., Ukraine, Gaza).</w:t>
      </w:r>
    </w:p>
    <w:p w14:paraId="19391D1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2. The Post-Colonial/Post-Modern Imperative</w:t>
      </w:r>
    </w:p>
    <w:p w14:paraId="3F1DBFB1"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Concept:</w:t>
      </w:r>
      <w:r w:rsidRPr="001F4CC9">
        <w:rPr>
          <w:rFonts w:ascii="Times New Roman" w:hAnsi="Times New Roman" w:cs="Times New Roman"/>
        </w:rPr>
        <w:t xml:space="preserve"> Post-modern consciousness rejects "Meta-narratives" (Grand Narratives).</w:t>
      </w:r>
    </w:p>
    <w:p w14:paraId="734FB5F3"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Specification:</w:t>
      </w:r>
      <w:r w:rsidRPr="001F4CC9">
        <w:rPr>
          <w:rFonts w:ascii="Times New Roman" w:hAnsi="Times New Roman" w:cs="Times New Roman"/>
        </w:rPr>
        <w:t xml:space="preserve"> A meta-narrative claims one theory explains everything (e.g., Western doctrine, specific social theories). Synodality "debunks authoritarianism" because truth must be grasped dialogically, not imposed by a few.</w:t>
      </w:r>
    </w:p>
    <w:p w14:paraId="54042483"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 xml:space="preserve">The </w:t>
      </w:r>
      <w:proofErr w:type="spellStart"/>
      <w:r w:rsidRPr="001F4CC9">
        <w:rPr>
          <w:rFonts w:ascii="Times New Roman" w:hAnsi="Times New Roman" w:cs="Times New Roman"/>
          <w:b/>
          <w:bCs/>
        </w:rPr>
        <w:t>Center</w:t>
      </w:r>
      <w:proofErr w:type="spellEnd"/>
      <w:r w:rsidRPr="001F4CC9">
        <w:rPr>
          <w:rFonts w:ascii="Times New Roman" w:hAnsi="Times New Roman" w:cs="Times New Roman"/>
          <w:b/>
          <w:bCs/>
        </w:rPr>
        <w:t xml:space="preserve"> vs. Periphery:</w:t>
      </w:r>
    </w:p>
    <w:p w14:paraId="3DF98B88"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 </w:t>
      </w:r>
      <w:r w:rsidRPr="001F4CC9">
        <w:rPr>
          <w:rFonts w:ascii="Times New Roman" w:hAnsi="Times New Roman" w:cs="Times New Roman"/>
          <w:i/>
          <w:iCs/>
        </w:rPr>
        <w:t>Critique:</w:t>
      </w:r>
      <w:r w:rsidRPr="001F4CC9">
        <w:rPr>
          <w:rFonts w:ascii="Times New Roman" w:hAnsi="Times New Roman" w:cs="Times New Roman"/>
        </w:rPr>
        <w:t xml:space="preserve"> The "periphery" (colonized nations) now critiques the "</w:t>
      </w:r>
      <w:proofErr w:type="spellStart"/>
      <w:r w:rsidRPr="001F4CC9">
        <w:rPr>
          <w:rFonts w:ascii="Times New Roman" w:hAnsi="Times New Roman" w:cs="Times New Roman"/>
        </w:rPr>
        <w:t>center</w:t>
      </w:r>
      <w:proofErr w:type="spellEnd"/>
      <w:r w:rsidRPr="001F4CC9">
        <w:rPr>
          <w:rFonts w:ascii="Times New Roman" w:hAnsi="Times New Roman" w:cs="Times New Roman"/>
        </w:rPr>
        <w:t>" (dominant powers).</w:t>
      </w:r>
    </w:p>
    <w:p w14:paraId="296AC75C"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 </w:t>
      </w:r>
      <w:r w:rsidRPr="001F4CC9">
        <w:rPr>
          <w:rFonts w:ascii="Times New Roman" w:hAnsi="Times New Roman" w:cs="Times New Roman"/>
          <w:i/>
          <w:iCs/>
        </w:rPr>
        <w:t>The Paradox:</w:t>
      </w:r>
      <w:r w:rsidRPr="001F4CC9">
        <w:rPr>
          <w:rFonts w:ascii="Times New Roman" w:hAnsi="Times New Roman" w:cs="Times New Roman"/>
        </w:rPr>
        <w:t xml:space="preserve"> The periphery often uses the tools of the </w:t>
      </w:r>
      <w:proofErr w:type="spellStart"/>
      <w:r w:rsidRPr="001F4CC9">
        <w:rPr>
          <w:rFonts w:ascii="Times New Roman" w:hAnsi="Times New Roman" w:cs="Times New Roman"/>
        </w:rPr>
        <w:t>center</w:t>
      </w:r>
      <w:proofErr w:type="spellEnd"/>
      <w:r w:rsidRPr="001F4CC9">
        <w:rPr>
          <w:rFonts w:ascii="Times New Roman" w:hAnsi="Times New Roman" w:cs="Times New Roman"/>
        </w:rPr>
        <w:t xml:space="preserve"> (language, technology, AI) to critique it, while the </w:t>
      </w:r>
      <w:proofErr w:type="spellStart"/>
      <w:r w:rsidRPr="001F4CC9">
        <w:rPr>
          <w:rFonts w:ascii="Times New Roman" w:hAnsi="Times New Roman" w:cs="Times New Roman"/>
        </w:rPr>
        <w:t>center</w:t>
      </w:r>
      <w:proofErr w:type="spellEnd"/>
      <w:r w:rsidRPr="001F4CC9">
        <w:rPr>
          <w:rFonts w:ascii="Times New Roman" w:hAnsi="Times New Roman" w:cs="Times New Roman"/>
        </w:rPr>
        <w:t xml:space="preserve"> devises new forms of control (algorithms, robotics). Synodality proposes a "mutually beneficial negotiation" rather than perpetual conflict.</w:t>
      </w:r>
    </w:p>
    <w:p w14:paraId="006EDDEE"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3. The Imperative of Subaltern Consciousness</w:t>
      </w:r>
    </w:p>
    <w:p w14:paraId="3844AE35"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Key Question:</w:t>
      </w:r>
      <w:r w:rsidRPr="001F4CC9">
        <w:rPr>
          <w:rFonts w:ascii="Times New Roman" w:hAnsi="Times New Roman" w:cs="Times New Roman"/>
        </w:rPr>
        <w:t xml:space="preserve"> "Can the Subaltern Speak?" (Ref: Gayatri Spivak).</w:t>
      </w:r>
    </w:p>
    <w:p w14:paraId="3DDBEA51"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Specification:</w:t>
      </w:r>
      <w:r w:rsidRPr="001F4CC9">
        <w:rPr>
          <w:rFonts w:ascii="Times New Roman" w:hAnsi="Times New Roman" w:cs="Times New Roman"/>
        </w:rPr>
        <w:t xml:space="preserve"> "Subaltern" refers to the marginalized (e.g., unorganized </w:t>
      </w:r>
      <w:proofErr w:type="spellStart"/>
      <w:r w:rsidRPr="001F4CC9">
        <w:rPr>
          <w:rFonts w:ascii="Times New Roman" w:hAnsi="Times New Roman" w:cs="Times New Roman"/>
        </w:rPr>
        <w:t>labor</w:t>
      </w:r>
      <w:proofErr w:type="spellEnd"/>
      <w:r w:rsidRPr="001F4CC9">
        <w:rPr>
          <w:rFonts w:ascii="Times New Roman" w:hAnsi="Times New Roman" w:cs="Times New Roman"/>
        </w:rPr>
        <w:t>, women, minorities). Spivak argues they cannot speak because no one listens.</w:t>
      </w:r>
    </w:p>
    <w:p w14:paraId="38B8FA2C"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The Synodal Response:</w:t>
      </w:r>
      <w:r w:rsidRPr="001F4CC9">
        <w:rPr>
          <w:rFonts w:ascii="Times New Roman" w:hAnsi="Times New Roman" w:cs="Times New Roman"/>
        </w:rPr>
        <w:t xml:space="preserve"> Violence (burning houses, lynching) occurs because dominant groups feel threatened by the rising voices of the subaltern. Synodality offers a constructive way to listen to these muted voices without bloodshed.</w:t>
      </w:r>
    </w:p>
    <w:p w14:paraId="2B622E2C"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B. Theological &amp; Missiological Imperatives</w:t>
      </w:r>
    </w:p>
    <w:p w14:paraId="70920CB2"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lastRenderedPageBreak/>
        <w:t>4. The Theological Imperative</w:t>
      </w:r>
    </w:p>
    <w:p w14:paraId="2DFE0A24"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Shift in Theology:</w:t>
      </w:r>
      <w:r w:rsidRPr="001F4CC9">
        <w:rPr>
          <w:rFonts w:ascii="Times New Roman" w:hAnsi="Times New Roman" w:cs="Times New Roman"/>
        </w:rPr>
        <w:t xml:space="preserve"> Theology itself is a product of a synodal process. An "outgoing Church" requires an "outgoing theology".</w:t>
      </w:r>
    </w:p>
    <w:p w14:paraId="05D7DC20"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Example:</w:t>
      </w:r>
      <w:r w:rsidRPr="001F4CC9">
        <w:rPr>
          <w:rFonts w:ascii="Times New Roman" w:hAnsi="Times New Roman" w:cs="Times New Roman"/>
        </w:rPr>
        <w:t xml:space="preserve"> Theologians must dialogue with:</w:t>
      </w:r>
    </w:p>
    <w:p w14:paraId="45247152"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 People on the streets.</w:t>
      </w:r>
    </w:p>
    <w:p w14:paraId="221C2B63"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 Non-Christian religions.</w:t>
      </w:r>
    </w:p>
    <w:p w14:paraId="2DB92B3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 Domains of knowledge other than the Bible.</w:t>
      </w:r>
    </w:p>
    <w:p w14:paraId="33BBA3F0"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Impact:</w:t>
      </w:r>
      <w:r w:rsidRPr="001F4CC9">
        <w:rPr>
          <w:rFonts w:ascii="Times New Roman" w:hAnsi="Times New Roman" w:cs="Times New Roman"/>
        </w:rPr>
        <w:t xml:space="preserve"> This shatters the "false security" of theologians who believe they possess the absolute truth and simply need to "teach" others.</w:t>
      </w:r>
    </w:p>
    <w:p w14:paraId="408D088D"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5. The Mission Practice Imperative</w:t>
      </w:r>
    </w:p>
    <w:p w14:paraId="7D8DE54E"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Key Concept:</w:t>
      </w:r>
      <w:r w:rsidRPr="001F4CC9">
        <w:rPr>
          <w:rFonts w:ascii="Times New Roman" w:hAnsi="Times New Roman" w:cs="Times New Roman"/>
        </w:rPr>
        <w:t xml:space="preserve"> The Holy Spirit is active in </w:t>
      </w:r>
      <w:r w:rsidRPr="001F4CC9">
        <w:rPr>
          <w:rFonts w:ascii="Times New Roman" w:hAnsi="Times New Roman" w:cs="Times New Roman"/>
          <w:i/>
          <w:iCs/>
        </w:rPr>
        <w:t>all</w:t>
      </w:r>
      <w:r w:rsidRPr="001F4CC9">
        <w:rPr>
          <w:rFonts w:ascii="Times New Roman" w:hAnsi="Times New Roman" w:cs="Times New Roman"/>
        </w:rPr>
        <w:t xml:space="preserve"> cultures, not just the Church.</w:t>
      </w:r>
    </w:p>
    <w:p w14:paraId="47A2EA9B"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Terminology Specification:</w:t>
      </w:r>
    </w:p>
    <w:p w14:paraId="500F0D28"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 </w:t>
      </w:r>
      <w:proofErr w:type="spellStart"/>
      <w:r w:rsidRPr="001F4CC9">
        <w:rPr>
          <w:rFonts w:ascii="Times New Roman" w:hAnsi="Times New Roman" w:cs="Times New Roman"/>
          <w:i/>
          <w:iCs/>
        </w:rPr>
        <w:t>Missio</w:t>
      </w:r>
      <w:proofErr w:type="spellEnd"/>
      <w:r w:rsidRPr="001F4CC9">
        <w:rPr>
          <w:rFonts w:ascii="Times New Roman" w:hAnsi="Times New Roman" w:cs="Times New Roman"/>
          <w:i/>
          <w:iCs/>
        </w:rPr>
        <w:t xml:space="preserve"> ad gentes:</w:t>
      </w:r>
      <w:r w:rsidRPr="001F4CC9">
        <w:rPr>
          <w:rFonts w:ascii="Times New Roman" w:hAnsi="Times New Roman" w:cs="Times New Roman"/>
        </w:rPr>
        <w:t xml:space="preserve"> Mission </w:t>
      </w:r>
      <w:r w:rsidRPr="001F4CC9">
        <w:rPr>
          <w:rFonts w:ascii="Times New Roman" w:hAnsi="Times New Roman" w:cs="Times New Roman"/>
          <w:i/>
          <w:iCs/>
        </w:rPr>
        <w:t>to</w:t>
      </w:r>
      <w:r w:rsidRPr="001F4CC9">
        <w:rPr>
          <w:rFonts w:ascii="Times New Roman" w:hAnsi="Times New Roman" w:cs="Times New Roman"/>
        </w:rPr>
        <w:t xml:space="preserve"> the nations (Traditional view).</w:t>
      </w:r>
    </w:p>
    <w:p w14:paraId="6C7890FE"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 </w:t>
      </w:r>
      <w:proofErr w:type="spellStart"/>
      <w:r w:rsidRPr="001F4CC9">
        <w:rPr>
          <w:rFonts w:ascii="Times New Roman" w:hAnsi="Times New Roman" w:cs="Times New Roman"/>
          <w:i/>
          <w:iCs/>
        </w:rPr>
        <w:t>Missio</w:t>
      </w:r>
      <w:proofErr w:type="spellEnd"/>
      <w:r w:rsidRPr="001F4CC9">
        <w:rPr>
          <w:rFonts w:ascii="Times New Roman" w:hAnsi="Times New Roman" w:cs="Times New Roman"/>
          <w:i/>
          <w:iCs/>
        </w:rPr>
        <w:t xml:space="preserve"> cum </w:t>
      </w:r>
      <w:proofErr w:type="spellStart"/>
      <w:r w:rsidRPr="001F4CC9">
        <w:rPr>
          <w:rFonts w:ascii="Times New Roman" w:hAnsi="Times New Roman" w:cs="Times New Roman"/>
          <w:i/>
          <w:iCs/>
        </w:rPr>
        <w:t>gentibus</w:t>
      </w:r>
      <w:proofErr w:type="spellEnd"/>
      <w:r w:rsidRPr="001F4CC9">
        <w:rPr>
          <w:rFonts w:ascii="Times New Roman" w:hAnsi="Times New Roman" w:cs="Times New Roman"/>
          <w:i/>
          <w:iCs/>
        </w:rPr>
        <w:t>:</w:t>
      </w:r>
      <w:r w:rsidRPr="001F4CC9">
        <w:rPr>
          <w:rFonts w:ascii="Times New Roman" w:hAnsi="Times New Roman" w:cs="Times New Roman"/>
        </w:rPr>
        <w:t xml:space="preserve"> Mission </w:t>
      </w:r>
      <w:r w:rsidRPr="001F4CC9">
        <w:rPr>
          <w:rFonts w:ascii="Times New Roman" w:hAnsi="Times New Roman" w:cs="Times New Roman"/>
          <w:i/>
          <w:iCs/>
        </w:rPr>
        <w:t>with</w:t>
      </w:r>
      <w:r w:rsidRPr="001F4CC9">
        <w:rPr>
          <w:rFonts w:ascii="Times New Roman" w:hAnsi="Times New Roman" w:cs="Times New Roman"/>
        </w:rPr>
        <w:t xml:space="preserve"> the nations (Collaborative).</w:t>
      </w:r>
    </w:p>
    <w:p w14:paraId="685F5BD4"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 </w:t>
      </w:r>
      <w:proofErr w:type="spellStart"/>
      <w:r w:rsidRPr="001F4CC9">
        <w:rPr>
          <w:rFonts w:ascii="Times New Roman" w:hAnsi="Times New Roman" w:cs="Times New Roman"/>
          <w:i/>
          <w:iCs/>
        </w:rPr>
        <w:t>Missio</w:t>
      </w:r>
      <w:proofErr w:type="spellEnd"/>
      <w:r w:rsidRPr="001F4CC9">
        <w:rPr>
          <w:rFonts w:ascii="Times New Roman" w:hAnsi="Times New Roman" w:cs="Times New Roman"/>
          <w:i/>
          <w:iCs/>
        </w:rPr>
        <w:t xml:space="preserve"> in </w:t>
      </w:r>
      <w:proofErr w:type="spellStart"/>
      <w:r w:rsidRPr="001F4CC9">
        <w:rPr>
          <w:rFonts w:ascii="Times New Roman" w:hAnsi="Times New Roman" w:cs="Times New Roman"/>
          <w:i/>
          <w:iCs/>
        </w:rPr>
        <w:t>gentibus</w:t>
      </w:r>
      <w:proofErr w:type="spellEnd"/>
      <w:r w:rsidRPr="001F4CC9">
        <w:rPr>
          <w:rFonts w:ascii="Times New Roman" w:hAnsi="Times New Roman" w:cs="Times New Roman"/>
          <w:i/>
          <w:iCs/>
        </w:rPr>
        <w:t>:</w:t>
      </w:r>
      <w:r w:rsidRPr="001F4CC9">
        <w:rPr>
          <w:rFonts w:ascii="Times New Roman" w:hAnsi="Times New Roman" w:cs="Times New Roman"/>
        </w:rPr>
        <w:t xml:space="preserve"> Mission </w:t>
      </w:r>
      <w:r w:rsidRPr="001F4CC9">
        <w:rPr>
          <w:rFonts w:ascii="Times New Roman" w:hAnsi="Times New Roman" w:cs="Times New Roman"/>
          <w:i/>
          <w:iCs/>
        </w:rPr>
        <w:t>among</w:t>
      </w:r>
      <w:r w:rsidRPr="001F4CC9">
        <w:rPr>
          <w:rFonts w:ascii="Times New Roman" w:hAnsi="Times New Roman" w:cs="Times New Roman"/>
        </w:rPr>
        <w:t xml:space="preserve"> the nations (Immanent presence).</w:t>
      </w:r>
    </w:p>
    <w:p w14:paraId="2D52C216"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Requirement:</w:t>
      </w:r>
      <w:r w:rsidRPr="001F4CC9">
        <w:rPr>
          <w:rFonts w:ascii="Times New Roman" w:hAnsi="Times New Roman" w:cs="Times New Roman"/>
        </w:rPr>
        <w:t xml:space="preserve"> We cannot ignore the wisdom systems of other nations; we must build theology </w:t>
      </w:r>
      <w:r w:rsidRPr="001F4CC9">
        <w:rPr>
          <w:rFonts w:ascii="Times New Roman" w:hAnsi="Times New Roman" w:cs="Times New Roman"/>
          <w:i/>
          <w:iCs/>
        </w:rPr>
        <w:t>with</w:t>
      </w:r>
      <w:r w:rsidRPr="001F4CC9">
        <w:rPr>
          <w:rFonts w:ascii="Times New Roman" w:hAnsi="Times New Roman" w:cs="Times New Roman"/>
        </w:rPr>
        <w:t xml:space="preserve"> them.</w:t>
      </w:r>
    </w:p>
    <w:p w14:paraId="5AEC9950"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C. Political &amp; Structural Imperatives</w:t>
      </w:r>
    </w:p>
    <w:p w14:paraId="41C26B4D"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6. The Religio-Political Imperative</w:t>
      </w:r>
    </w:p>
    <w:p w14:paraId="5A9B4FA0"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The Threat:</w:t>
      </w:r>
      <w:r w:rsidRPr="001F4CC9">
        <w:rPr>
          <w:rFonts w:ascii="Times New Roman" w:hAnsi="Times New Roman" w:cs="Times New Roman"/>
        </w:rPr>
        <w:t xml:space="preserve"> "Hypocrisies" hiding behind the garb of democracy. Leaders demand absolute fidelity, often </w:t>
      </w:r>
      <w:proofErr w:type="spellStart"/>
      <w:r w:rsidRPr="001F4CC9">
        <w:rPr>
          <w:rFonts w:ascii="Times New Roman" w:hAnsi="Times New Roman" w:cs="Times New Roman"/>
        </w:rPr>
        <w:t>colored</w:t>
      </w:r>
      <w:proofErr w:type="spellEnd"/>
      <w:r w:rsidRPr="001F4CC9">
        <w:rPr>
          <w:rFonts w:ascii="Times New Roman" w:hAnsi="Times New Roman" w:cs="Times New Roman"/>
        </w:rPr>
        <w:t xml:space="preserve"> by religious nationalism.</w:t>
      </w:r>
    </w:p>
    <w:p w14:paraId="134A811F"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Synodal Challenge:</w:t>
      </w:r>
      <w:r w:rsidRPr="001F4CC9">
        <w:rPr>
          <w:rFonts w:ascii="Times New Roman" w:hAnsi="Times New Roman" w:cs="Times New Roman"/>
        </w:rPr>
        <w:t xml:space="preserve"> Synodality challenges "blind loyalty" (leaders asking followers to die for them) by asking leaders to "walk alongside" the people instead.</w:t>
      </w:r>
    </w:p>
    <w:p w14:paraId="2C484D7E"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7. The Democracy Imperative</w:t>
      </w:r>
    </w:p>
    <w:p w14:paraId="6CD19C55"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Critique of Majoritarianism:</w:t>
      </w:r>
      <w:r w:rsidRPr="001F4CC9">
        <w:rPr>
          <w:rFonts w:ascii="Times New Roman" w:hAnsi="Times New Roman" w:cs="Times New Roman"/>
        </w:rPr>
        <w:t xml:space="preserve"> Democracy today is often reduced to "numbers" (51% ruling over 49%), which allows for the tyranny of the majority.</w:t>
      </w:r>
    </w:p>
    <w:p w14:paraId="4067669C"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The Synodal Difference:</w:t>
      </w:r>
      <w:r w:rsidRPr="001F4CC9">
        <w:rPr>
          <w:rFonts w:ascii="Times New Roman" w:hAnsi="Times New Roman" w:cs="Times New Roman"/>
        </w:rPr>
        <w:t xml:space="preserve"> Synodality introduces </w:t>
      </w:r>
      <w:r w:rsidRPr="001F4CC9">
        <w:rPr>
          <w:rFonts w:ascii="Times New Roman" w:hAnsi="Times New Roman" w:cs="Times New Roman"/>
          <w:b/>
          <w:bCs/>
        </w:rPr>
        <w:t>Discernment</w:t>
      </w:r>
      <w:r w:rsidRPr="001F4CC9">
        <w:rPr>
          <w:rFonts w:ascii="Times New Roman" w:hAnsi="Times New Roman" w:cs="Times New Roman"/>
        </w:rPr>
        <w:t xml:space="preserve">. It is not just about counting votes but about </w:t>
      </w:r>
      <w:r w:rsidRPr="001F4CC9">
        <w:rPr>
          <w:rFonts w:ascii="Times New Roman" w:hAnsi="Times New Roman" w:cs="Times New Roman"/>
          <w:i/>
          <w:iCs/>
        </w:rPr>
        <w:t>equitable ownership</w:t>
      </w:r>
      <w:r w:rsidRPr="001F4CC9">
        <w:rPr>
          <w:rFonts w:ascii="Times New Roman" w:hAnsi="Times New Roman" w:cs="Times New Roman"/>
        </w:rPr>
        <w:t xml:space="preserve"> and </w:t>
      </w:r>
      <w:r w:rsidRPr="001F4CC9">
        <w:rPr>
          <w:rFonts w:ascii="Times New Roman" w:hAnsi="Times New Roman" w:cs="Times New Roman"/>
          <w:i/>
          <w:iCs/>
        </w:rPr>
        <w:t>empathy</w:t>
      </w:r>
      <w:r w:rsidRPr="001F4CC9">
        <w:rPr>
          <w:rFonts w:ascii="Times New Roman" w:hAnsi="Times New Roman" w:cs="Times New Roman"/>
        </w:rPr>
        <w:t>.</w:t>
      </w:r>
    </w:p>
    <w:p w14:paraId="59D840B8"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Key Insight:</w:t>
      </w:r>
      <w:r w:rsidRPr="001F4CC9">
        <w:rPr>
          <w:rFonts w:ascii="Times New Roman" w:hAnsi="Times New Roman" w:cs="Times New Roman"/>
        </w:rPr>
        <w:t xml:space="preserve"> "The down-trodden are not a natural phenomenon but a social product." Society creates poverty; therefore, society must reverse it.</w:t>
      </w:r>
    </w:p>
    <w:p w14:paraId="5837A8B6"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8. The Institutional Imperative</w:t>
      </w:r>
    </w:p>
    <w:p w14:paraId="6A502E19"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The Goal:</w:t>
      </w:r>
      <w:r w:rsidRPr="001F4CC9">
        <w:rPr>
          <w:rFonts w:ascii="Times New Roman" w:hAnsi="Times New Roman" w:cs="Times New Roman"/>
        </w:rPr>
        <w:t xml:space="preserve"> Renewal of institutions to prevent stagnation.</w:t>
      </w:r>
    </w:p>
    <w:p w14:paraId="21056913"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The Dual Process (Hermeneutics):</w:t>
      </w:r>
    </w:p>
    <w:p w14:paraId="679CB845"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1. </w:t>
      </w:r>
      <w:r w:rsidRPr="001F4CC9">
        <w:rPr>
          <w:rFonts w:ascii="Times New Roman" w:hAnsi="Times New Roman" w:cs="Times New Roman"/>
          <w:b/>
          <w:bCs/>
        </w:rPr>
        <w:t>Hermeneutics of Suspicion:</w:t>
      </w:r>
      <w:r w:rsidRPr="001F4CC9">
        <w:rPr>
          <w:rFonts w:ascii="Times New Roman" w:hAnsi="Times New Roman" w:cs="Times New Roman"/>
        </w:rPr>
        <w:t xml:space="preserve"> Constantly asking, "Is the current way of doing things still relevant?" (Jesus saying, "You have heard it said... but I say to you").</w:t>
      </w:r>
    </w:p>
    <w:p w14:paraId="02561C04"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2. </w:t>
      </w:r>
      <w:r w:rsidRPr="001F4CC9">
        <w:rPr>
          <w:rFonts w:ascii="Times New Roman" w:hAnsi="Times New Roman" w:cs="Times New Roman"/>
          <w:b/>
          <w:bCs/>
        </w:rPr>
        <w:t>Hermeneutics of Retrieval:</w:t>
      </w:r>
      <w:r w:rsidRPr="001F4CC9">
        <w:rPr>
          <w:rFonts w:ascii="Times New Roman" w:hAnsi="Times New Roman" w:cs="Times New Roman"/>
        </w:rPr>
        <w:t xml:space="preserve"> Retrieving the original charism/spirit of the foundation in a </w:t>
      </w:r>
      <w:r w:rsidRPr="001F4CC9">
        <w:rPr>
          <w:rFonts w:ascii="Times New Roman" w:hAnsi="Times New Roman" w:cs="Times New Roman"/>
          <w:i/>
          <w:iCs/>
        </w:rPr>
        <w:t>new, relevant form</w:t>
      </w:r>
      <w:r w:rsidRPr="001F4CC9">
        <w:rPr>
          <w:rFonts w:ascii="Times New Roman" w:hAnsi="Times New Roman" w:cs="Times New Roman"/>
        </w:rPr>
        <w:t>.</w:t>
      </w:r>
    </w:p>
    <w:p w14:paraId="3C7D7CFA"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Accountability:</w:t>
      </w:r>
      <w:r w:rsidRPr="001F4CC9">
        <w:rPr>
          <w:rFonts w:ascii="Times New Roman" w:hAnsi="Times New Roman" w:cs="Times New Roman"/>
        </w:rPr>
        <w:t xml:space="preserve"> Synodality reduces corruption by demanding accountability from </w:t>
      </w:r>
      <w:proofErr w:type="gramStart"/>
      <w:r w:rsidRPr="001F4CC9">
        <w:rPr>
          <w:rFonts w:ascii="Times New Roman" w:hAnsi="Times New Roman" w:cs="Times New Roman"/>
        </w:rPr>
        <w:t>power-holders</w:t>
      </w:r>
      <w:proofErr w:type="gramEnd"/>
      <w:r w:rsidRPr="001F4CC9">
        <w:rPr>
          <w:rFonts w:ascii="Times New Roman" w:hAnsi="Times New Roman" w:cs="Times New Roman"/>
        </w:rPr>
        <w:t>.</w:t>
      </w:r>
    </w:p>
    <w:p w14:paraId="35304D2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p>
    <w:p w14:paraId="190CA2D8"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Module 3: Obstacles and Resistance</w:t>
      </w:r>
    </w:p>
    <w:p w14:paraId="14CFEB7F"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3.1 Positive Signs</w:t>
      </w:r>
    </w:p>
    <w:p w14:paraId="078A355E"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There is a clear "demand for change," which is a positive indicator of awareness.</w:t>
      </w:r>
    </w:p>
    <w:p w14:paraId="5C2DFC89"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Increased discourse, seminars, and participation (especially in Latin America).</w:t>
      </w:r>
    </w:p>
    <w:p w14:paraId="6B3E061C"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3.2 Root Causes of Resistance</w:t>
      </w:r>
    </w:p>
    <w:p w14:paraId="457D410E"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1. </w:t>
      </w:r>
      <w:r w:rsidRPr="001F4CC9">
        <w:rPr>
          <w:rFonts w:ascii="Times New Roman" w:hAnsi="Times New Roman" w:cs="Times New Roman"/>
          <w:b/>
          <w:bCs/>
        </w:rPr>
        <w:t>Clericalism:</w:t>
      </w:r>
      <w:r w:rsidRPr="001F4CC9">
        <w:rPr>
          <w:rFonts w:ascii="Times New Roman" w:hAnsi="Times New Roman" w:cs="Times New Roman"/>
        </w:rPr>
        <w:t xml:space="preserve"> A deep-rooted fear that Synodality means a "loss of power" or control.</w:t>
      </w:r>
    </w:p>
    <w:p w14:paraId="71358AAD"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2. </w:t>
      </w:r>
      <w:r w:rsidRPr="001F4CC9">
        <w:rPr>
          <w:rFonts w:ascii="Times New Roman" w:hAnsi="Times New Roman" w:cs="Times New Roman"/>
          <w:b/>
          <w:bCs/>
        </w:rPr>
        <w:t>The "Three Roles" Confusion:</w:t>
      </w:r>
      <w:r w:rsidRPr="001F4CC9">
        <w:rPr>
          <w:rFonts w:ascii="Times New Roman" w:hAnsi="Times New Roman" w:cs="Times New Roman"/>
        </w:rPr>
        <w:t xml:space="preserve"> In the Old Testament, the King (ruler), Prophet (critic), and Priest (ritualist) were three different people to ensure checks and balances. In the current Church structure, one person (the priest/bishop) holds all three roles. This leads to a lack of accountability.</w:t>
      </w:r>
    </w:p>
    <w:p w14:paraId="2E1611D3"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lastRenderedPageBreak/>
        <w:t xml:space="preserve">3. </w:t>
      </w:r>
      <w:r w:rsidRPr="001F4CC9">
        <w:rPr>
          <w:rFonts w:ascii="Times New Roman" w:hAnsi="Times New Roman" w:cs="Times New Roman"/>
          <w:b/>
          <w:bCs/>
        </w:rPr>
        <w:t>Secularity of Ministry:</w:t>
      </w:r>
      <w:r w:rsidRPr="001F4CC9">
        <w:rPr>
          <w:rFonts w:ascii="Times New Roman" w:hAnsi="Times New Roman" w:cs="Times New Roman"/>
        </w:rPr>
        <w:t xml:space="preserve"> An undue "sacredness" attached to priesthood while neglecting the wisdom of the laity.</w:t>
      </w:r>
    </w:p>
    <w:p w14:paraId="1FB6929D"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4. </w:t>
      </w:r>
      <w:r w:rsidRPr="001F4CC9">
        <w:rPr>
          <w:rFonts w:ascii="Times New Roman" w:hAnsi="Times New Roman" w:cs="Times New Roman"/>
          <w:b/>
          <w:bCs/>
        </w:rPr>
        <w:t>Worldly Values:</w:t>
      </w:r>
      <w:r w:rsidRPr="001F4CC9">
        <w:rPr>
          <w:rFonts w:ascii="Times New Roman" w:hAnsi="Times New Roman" w:cs="Times New Roman"/>
        </w:rPr>
        <w:t xml:space="preserve"> The world worships wealth, position, and pleasure, making it hard for Church leaders to live by opposite values.</w:t>
      </w:r>
    </w:p>
    <w:p w14:paraId="3A234509"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p>
    <w:p w14:paraId="761C465A"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Module 4: Praxis – How to Move Forward</w:t>
      </w:r>
    </w:p>
    <w:p w14:paraId="35C3F3F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4.1 Three Essential Shifts (The "Conversion")</w:t>
      </w:r>
    </w:p>
    <w:p w14:paraId="39731B94"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To implement Synodality, individuals and institutions must undergo three shifts:</w:t>
      </w:r>
    </w:p>
    <w:p w14:paraId="0FF5D63C"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1. </w:t>
      </w:r>
      <w:r w:rsidRPr="001F4CC9">
        <w:rPr>
          <w:rFonts w:ascii="Times New Roman" w:hAnsi="Times New Roman" w:cs="Times New Roman"/>
          <w:b/>
          <w:bCs/>
        </w:rPr>
        <w:t>From Self-Enhancement Self-Emptying:</w:t>
      </w:r>
      <w:r w:rsidRPr="001F4CC9">
        <w:rPr>
          <w:rFonts w:ascii="Times New Roman" w:hAnsi="Times New Roman" w:cs="Times New Roman"/>
        </w:rPr>
        <w:t xml:space="preserve"> (Kenosis).</w:t>
      </w:r>
    </w:p>
    <w:p w14:paraId="65286AA0"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2. </w:t>
      </w:r>
      <w:r w:rsidRPr="001F4CC9">
        <w:rPr>
          <w:rFonts w:ascii="Times New Roman" w:hAnsi="Times New Roman" w:cs="Times New Roman"/>
          <w:b/>
          <w:bCs/>
        </w:rPr>
        <w:t>From Self-Orientation Mission-Orientation:</w:t>
      </w:r>
      <w:r w:rsidRPr="001F4CC9">
        <w:rPr>
          <w:rFonts w:ascii="Times New Roman" w:hAnsi="Times New Roman" w:cs="Times New Roman"/>
        </w:rPr>
        <w:t xml:space="preserve"> Focusing outward.</w:t>
      </w:r>
    </w:p>
    <w:p w14:paraId="5A8F6A1E"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3. </w:t>
      </w:r>
      <w:r w:rsidRPr="001F4CC9">
        <w:rPr>
          <w:rFonts w:ascii="Times New Roman" w:hAnsi="Times New Roman" w:cs="Times New Roman"/>
          <w:b/>
          <w:bCs/>
        </w:rPr>
        <w:t xml:space="preserve">From Walking Alone Walking </w:t>
      </w:r>
      <w:proofErr w:type="gramStart"/>
      <w:r w:rsidRPr="001F4CC9">
        <w:rPr>
          <w:rFonts w:ascii="Times New Roman" w:hAnsi="Times New Roman" w:cs="Times New Roman"/>
          <w:b/>
          <w:bCs/>
        </w:rPr>
        <w:t>Together:</w:t>
      </w:r>
      <w:r w:rsidRPr="001F4CC9">
        <w:rPr>
          <w:rFonts w:ascii="Times New Roman" w:hAnsi="Times New Roman" w:cs="Times New Roman"/>
        </w:rPr>
        <w:t>.</w:t>
      </w:r>
      <w:proofErr w:type="gramEnd"/>
    </w:p>
    <w:p w14:paraId="4AE6F39D"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4.2 Creating a "Pervasive Ethos" (Public Rationality)</w:t>
      </w:r>
    </w:p>
    <w:p w14:paraId="191CAB66"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Synodality must become the "Ethos" (the unwritten atmosphere) of society, just as democracy has become an ethos we take for granted.</w:t>
      </w:r>
    </w:p>
    <w:p w14:paraId="7BE827F7"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Specifications for this Ethos:</w:t>
      </w:r>
    </w:p>
    <w:p w14:paraId="14522C9D"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Disqualification for Ambition:</w:t>
      </w:r>
      <w:r w:rsidRPr="001F4CC9">
        <w:rPr>
          <w:rFonts w:ascii="Times New Roman" w:hAnsi="Times New Roman" w:cs="Times New Roman"/>
        </w:rPr>
        <w:t xml:space="preserve"> Anyone aspiring for power </w:t>
      </w:r>
      <w:r w:rsidRPr="001F4CC9">
        <w:rPr>
          <w:rFonts w:ascii="Times New Roman" w:hAnsi="Times New Roman" w:cs="Times New Roman"/>
          <w:i/>
          <w:iCs/>
        </w:rPr>
        <w:t>for the sake of power</w:t>
      </w:r>
      <w:r w:rsidRPr="001F4CC9">
        <w:rPr>
          <w:rFonts w:ascii="Times New Roman" w:hAnsi="Times New Roman" w:cs="Times New Roman"/>
        </w:rPr>
        <w:t xml:space="preserve"> should be immediately disqualified from leadership.</w:t>
      </w:r>
    </w:p>
    <w:p w14:paraId="2F863C82"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Experience &gt; Rubrics:</w:t>
      </w:r>
      <w:r w:rsidRPr="001F4CC9">
        <w:rPr>
          <w:rFonts w:ascii="Times New Roman" w:hAnsi="Times New Roman" w:cs="Times New Roman"/>
        </w:rPr>
        <w:t xml:space="preserve"> We must move away from "excessive rubrics" (rigid rules). Uniformity should not kill the "mediated spiritual experience" of the people.</w:t>
      </w:r>
    </w:p>
    <w:p w14:paraId="4BCC06EA"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Education:</w:t>
      </w:r>
      <w:r w:rsidRPr="001F4CC9">
        <w:rPr>
          <w:rFonts w:ascii="Times New Roman" w:hAnsi="Times New Roman" w:cs="Times New Roman"/>
        </w:rPr>
        <w:t xml:space="preserve"> Synodality must be taught from kindergarten up to create a future generation where "walking together" is natural.</w:t>
      </w:r>
    </w:p>
    <w:p w14:paraId="6D3227FB"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Inter-religious Discernment:</w:t>
      </w:r>
      <w:r w:rsidRPr="001F4CC9">
        <w:rPr>
          <w:rFonts w:ascii="Times New Roman" w:hAnsi="Times New Roman" w:cs="Times New Roman"/>
        </w:rPr>
        <w:t xml:space="preserve"> Using the principle of discernment found in the Quran, Bhagavad Gita, and Buddhist texts to aid public decision-making.</w:t>
      </w:r>
    </w:p>
    <w:p w14:paraId="3834B461"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p>
    <w:p w14:paraId="58F8D22A"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Module 5: Pilgrim’s Hope</w:t>
      </w:r>
    </w:p>
    <w:p w14:paraId="5CA388CC"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5.1 Definition of Christian Hope</w:t>
      </w:r>
    </w:p>
    <w:p w14:paraId="08C3D766"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It is </w:t>
      </w:r>
      <w:r w:rsidRPr="001F4CC9">
        <w:rPr>
          <w:rFonts w:ascii="Times New Roman" w:hAnsi="Times New Roman" w:cs="Times New Roman"/>
          <w:b/>
          <w:bCs/>
        </w:rPr>
        <w:t>not</w:t>
      </w:r>
      <w:r w:rsidRPr="001F4CC9">
        <w:rPr>
          <w:rFonts w:ascii="Times New Roman" w:hAnsi="Times New Roman" w:cs="Times New Roman"/>
        </w:rPr>
        <w:t xml:space="preserve"> wishful thinking.</w:t>
      </w:r>
    </w:p>
    <w:p w14:paraId="5C2B1D00"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 </w:t>
      </w:r>
      <w:r w:rsidRPr="001F4CC9">
        <w:rPr>
          <w:rFonts w:ascii="Times New Roman" w:hAnsi="Times New Roman" w:cs="Times New Roman"/>
          <w:b/>
          <w:bCs/>
        </w:rPr>
        <w:t>Definition:</w:t>
      </w:r>
      <w:r w:rsidRPr="001F4CC9">
        <w:rPr>
          <w:rFonts w:ascii="Times New Roman" w:hAnsi="Times New Roman" w:cs="Times New Roman"/>
        </w:rPr>
        <w:t xml:space="preserve"> Hope is an </w:t>
      </w:r>
      <w:r w:rsidRPr="001F4CC9">
        <w:rPr>
          <w:rFonts w:ascii="Times New Roman" w:hAnsi="Times New Roman" w:cs="Times New Roman"/>
          <w:b/>
          <w:bCs/>
        </w:rPr>
        <w:t>Agency</w:t>
      </w:r>
      <w:r w:rsidRPr="001F4CC9">
        <w:rPr>
          <w:rFonts w:ascii="Times New Roman" w:hAnsi="Times New Roman" w:cs="Times New Roman"/>
        </w:rPr>
        <w:t xml:space="preserve"> and a real potential for action. It is the horizon that empowers us to act </w:t>
      </w:r>
      <w:r w:rsidRPr="001F4CC9">
        <w:rPr>
          <w:rFonts w:ascii="Times New Roman" w:hAnsi="Times New Roman" w:cs="Times New Roman"/>
          <w:i/>
          <w:iCs/>
        </w:rPr>
        <w:t>here and now</w:t>
      </w:r>
      <w:r w:rsidRPr="001F4CC9">
        <w:rPr>
          <w:rFonts w:ascii="Times New Roman" w:hAnsi="Times New Roman" w:cs="Times New Roman"/>
        </w:rPr>
        <w:t>.</w:t>
      </w:r>
    </w:p>
    <w:p w14:paraId="7D0464A2"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5.2 Characteristics of this Hope</w:t>
      </w:r>
    </w:p>
    <w:p w14:paraId="2C95A0AD"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1. </w:t>
      </w:r>
      <w:r w:rsidRPr="001F4CC9">
        <w:rPr>
          <w:rFonts w:ascii="Times New Roman" w:hAnsi="Times New Roman" w:cs="Times New Roman"/>
          <w:b/>
          <w:bCs/>
        </w:rPr>
        <w:t>Unconquered Goal:</w:t>
      </w:r>
      <w:r w:rsidRPr="001F4CC9">
        <w:rPr>
          <w:rFonts w:ascii="Times New Roman" w:hAnsi="Times New Roman" w:cs="Times New Roman"/>
        </w:rPr>
        <w:t xml:space="preserve"> The destination (Reign of God) spurs us on despite hardships.</w:t>
      </w:r>
    </w:p>
    <w:p w14:paraId="0341D036"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2. </w:t>
      </w:r>
      <w:r w:rsidRPr="001F4CC9">
        <w:rPr>
          <w:rFonts w:ascii="Times New Roman" w:hAnsi="Times New Roman" w:cs="Times New Roman"/>
          <w:b/>
          <w:bCs/>
        </w:rPr>
        <w:t>Motivating Factor:</w:t>
      </w:r>
      <w:r w:rsidRPr="001F4CC9">
        <w:rPr>
          <w:rFonts w:ascii="Times New Roman" w:hAnsi="Times New Roman" w:cs="Times New Roman"/>
        </w:rPr>
        <w:t xml:space="preserve"> It keeps the destination in our creative consciousness.</w:t>
      </w:r>
    </w:p>
    <w:p w14:paraId="0EDD6669"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 xml:space="preserve">3. </w:t>
      </w:r>
      <w:r w:rsidRPr="001F4CC9">
        <w:rPr>
          <w:rFonts w:ascii="Times New Roman" w:hAnsi="Times New Roman" w:cs="Times New Roman"/>
          <w:b/>
          <w:bCs/>
        </w:rPr>
        <w:t>Communal Strength:</w:t>
      </w:r>
      <w:r w:rsidRPr="001F4CC9">
        <w:rPr>
          <w:rFonts w:ascii="Times New Roman" w:hAnsi="Times New Roman" w:cs="Times New Roman"/>
        </w:rPr>
        <w:t xml:space="preserve"> It is strengthened by the presence of fellow pilgrims. The "heat of the </w:t>
      </w:r>
      <w:proofErr w:type="spellStart"/>
      <w:r w:rsidRPr="001F4CC9">
        <w:rPr>
          <w:rFonts w:ascii="Times New Roman" w:hAnsi="Times New Roman" w:cs="Times New Roman"/>
        </w:rPr>
        <w:t>neighbor</w:t>
      </w:r>
      <w:proofErr w:type="spellEnd"/>
      <w:r w:rsidRPr="001F4CC9">
        <w:rPr>
          <w:rFonts w:ascii="Times New Roman" w:hAnsi="Times New Roman" w:cs="Times New Roman"/>
        </w:rPr>
        <w:t>" energizes us.</w:t>
      </w:r>
    </w:p>
    <w:p w14:paraId="5EAE85DD"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b/>
          <w:bCs/>
        </w:rPr>
        <w:t>5.3 Conclusion</w:t>
      </w:r>
    </w:p>
    <w:p w14:paraId="68525735" w14:textId="77777777" w:rsidR="001F4CC9" w:rsidRPr="001F4CC9" w:rsidRDefault="001F4CC9" w:rsidP="001F4CC9">
      <w:pPr>
        <w:spacing w:after="0" w:line="240" w:lineRule="auto"/>
        <w:rPr>
          <w:rFonts w:ascii="Times New Roman" w:hAnsi="Times New Roman" w:cs="Times New Roman"/>
        </w:rPr>
      </w:pPr>
      <w:r w:rsidRPr="001F4CC9">
        <w:rPr>
          <w:rFonts w:ascii="Times New Roman" w:hAnsi="Times New Roman" w:cs="Times New Roman"/>
        </w:rPr>
        <w:t>We are not the "owners" of the mission; the Holy Spirit is the master builder. We are merely workers. This realization frees us from anxiety about the results. We may not see the finished building, but we must lay the bricks today.</w:t>
      </w:r>
    </w:p>
    <w:p w14:paraId="033336D8" w14:textId="77777777" w:rsidR="00896598" w:rsidRPr="001F4CC9" w:rsidRDefault="00896598" w:rsidP="001F4CC9">
      <w:pPr>
        <w:spacing w:after="0" w:line="240" w:lineRule="auto"/>
        <w:rPr>
          <w:rFonts w:ascii="Times New Roman" w:hAnsi="Times New Roman" w:cs="Times New Roman"/>
        </w:rPr>
      </w:pPr>
    </w:p>
    <w:sectPr w:rsidR="00896598" w:rsidRPr="001F4C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CC9"/>
    <w:rsid w:val="001F4CC9"/>
    <w:rsid w:val="00315C9B"/>
    <w:rsid w:val="004C78FD"/>
    <w:rsid w:val="00770901"/>
    <w:rsid w:val="00875962"/>
    <w:rsid w:val="00896598"/>
    <w:rsid w:val="00960527"/>
    <w:rsid w:val="00D2571A"/>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B87F"/>
  <w15:chartTrackingRefBased/>
  <w15:docId w15:val="{1A2A08BD-0B4F-4E69-AAED-F87D77C88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CC9"/>
    <w:rPr>
      <w:rFonts w:eastAsiaTheme="majorEastAsia" w:cstheme="majorBidi"/>
      <w:color w:val="272727" w:themeColor="text1" w:themeTint="D8"/>
    </w:rPr>
  </w:style>
  <w:style w:type="paragraph" w:styleId="Title">
    <w:name w:val="Title"/>
    <w:basedOn w:val="Normal"/>
    <w:next w:val="Normal"/>
    <w:link w:val="TitleChar"/>
    <w:uiPriority w:val="10"/>
    <w:qFormat/>
    <w:rsid w:val="001F4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CC9"/>
    <w:pPr>
      <w:spacing w:before="160"/>
      <w:jc w:val="center"/>
    </w:pPr>
    <w:rPr>
      <w:i/>
      <w:iCs/>
      <w:color w:val="404040" w:themeColor="text1" w:themeTint="BF"/>
    </w:rPr>
  </w:style>
  <w:style w:type="character" w:customStyle="1" w:styleId="QuoteChar">
    <w:name w:val="Quote Char"/>
    <w:basedOn w:val="DefaultParagraphFont"/>
    <w:link w:val="Quote"/>
    <w:uiPriority w:val="29"/>
    <w:rsid w:val="001F4CC9"/>
    <w:rPr>
      <w:i/>
      <w:iCs/>
      <w:color w:val="404040" w:themeColor="text1" w:themeTint="BF"/>
    </w:rPr>
  </w:style>
  <w:style w:type="paragraph" w:styleId="ListParagraph">
    <w:name w:val="List Paragraph"/>
    <w:basedOn w:val="Normal"/>
    <w:uiPriority w:val="34"/>
    <w:qFormat/>
    <w:rsid w:val="001F4CC9"/>
    <w:pPr>
      <w:ind w:left="720"/>
      <w:contextualSpacing/>
    </w:pPr>
  </w:style>
  <w:style w:type="character" w:styleId="IntenseEmphasis">
    <w:name w:val="Intense Emphasis"/>
    <w:basedOn w:val="DefaultParagraphFont"/>
    <w:uiPriority w:val="21"/>
    <w:qFormat/>
    <w:rsid w:val="001F4CC9"/>
    <w:rPr>
      <w:i/>
      <w:iCs/>
      <w:color w:val="0F4761" w:themeColor="accent1" w:themeShade="BF"/>
    </w:rPr>
  </w:style>
  <w:style w:type="paragraph" w:styleId="IntenseQuote">
    <w:name w:val="Intense Quote"/>
    <w:basedOn w:val="Normal"/>
    <w:next w:val="Normal"/>
    <w:link w:val="IntenseQuoteChar"/>
    <w:uiPriority w:val="30"/>
    <w:qFormat/>
    <w:rsid w:val="001F4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CC9"/>
    <w:rPr>
      <w:i/>
      <w:iCs/>
      <w:color w:val="0F4761" w:themeColor="accent1" w:themeShade="BF"/>
    </w:rPr>
  </w:style>
  <w:style w:type="character" w:styleId="IntenseReference">
    <w:name w:val="Intense Reference"/>
    <w:basedOn w:val="DefaultParagraphFont"/>
    <w:uiPriority w:val="32"/>
    <w:qFormat/>
    <w:rsid w:val="001F4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1279</Words>
  <Characters>7292</Characters>
  <Application>Microsoft Office Word</Application>
  <DocSecurity>0</DocSecurity>
  <Lines>60</Lines>
  <Paragraphs>17</Paragraphs>
  <ScaleCrop>false</ScaleCrop>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2026-02-08T17:42:00Z</dcterms:created>
  <dcterms:modified xsi:type="dcterms:W3CDTF">2026-02-08T17:43:00Z</dcterms:modified>
</cp:coreProperties>
</file>