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89F" w:rsidRPr="00962E09" w:rsidRDefault="00A35450">
      <w:pPr>
        <w:jc w:val="center"/>
        <w:rPr>
          <w:sz w:val="32"/>
          <w:szCs w:val="32"/>
        </w:rPr>
      </w:pPr>
      <w:r w:rsidRPr="00962E09">
        <w:rPr>
          <w:sz w:val="32"/>
          <w:szCs w:val="32"/>
        </w:rPr>
        <w:t>Varying bandwidth and latency by using Dockers +</w:t>
      </w:r>
      <w:proofErr w:type="spellStart"/>
      <w:r w:rsidRPr="00962E09">
        <w:rPr>
          <w:sz w:val="32"/>
          <w:szCs w:val="32"/>
        </w:rPr>
        <w:t>Mininet</w:t>
      </w:r>
      <w:proofErr w:type="spellEnd"/>
    </w:p>
    <w:p w:rsidR="0036789F" w:rsidRDefault="00A35450">
      <w:pPr>
        <w:widowControl/>
        <w:suppressAutoHyphens/>
        <w:jc w:val="left"/>
        <w:rPr>
          <w:rFonts w:ascii="Liberation Serif" w:eastAsia="Noto Sans CJK SC Regular" w:hAnsi="Liberation Serif" w:cs="FreeSans"/>
          <w:b/>
          <w:sz w:val="24"/>
          <w:szCs w:val="24"/>
          <w:lang w:bidi="hi-IN"/>
        </w:rPr>
      </w:pPr>
      <w:r>
        <w:rPr>
          <w:rFonts w:ascii="Liberation Serif" w:eastAsia="Noto Sans CJK SC Regular" w:hAnsi="Liberation Serif" w:cs="FreeSans"/>
          <w:b/>
          <w:sz w:val="24"/>
          <w:szCs w:val="24"/>
          <w:lang w:bidi="hi-IN"/>
        </w:rPr>
        <w:t>1. Install Docker.</w:t>
      </w:r>
    </w:p>
    <w:p w:rsidR="0036789F" w:rsidRDefault="00A35450">
      <w:pPr>
        <w:widowControl/>
        <w:suppressAutoHyphens/>
        <w:ind w:firstLine="240"/>
        <w:jc w:val="left"/>
      </w:pPr>
      <w:r>
        <w:rPr>
          <w:rFonts w:ascii="Liberation Serif" w:eastAsia="Noto Sans CJK SC Regular" w:hAnsi="Liberation Serif" w:cs="FreeSans"/>
          <w:sz w:val="24"/>
          <w:szCs w:val="24"/>
          <w:lang w:bidi="hi-IN"/>
        </w:rPr>
        <w:t xml:space="preserve">Ref: </w:t>
      </w:r>
      <w:hyperlink r:id="rId6">
        <w:r>
          <w:rPr>
            <w:rStyle w:val="InternetLink"/>
            <w:rFonts w:ascii="Liberation Serif" w:eastAsia="Noto Sans CJK SC Regular" w:hAnsi="Liberation Serif" w:cs="FreeSans"/>
            <w:sz w:val="24"/>
            <w:szCs w:val="24"/>
          </w:rPr>
          <w:t>https://docs.docker.com/install/</w:t>
        </w:r>
      </w:hyperlink>
    </w:p>
    <w:p w:rsidR="0036789F" w:rsidRDefault="00A35450">
      <w:pPr>
        <w:widowControl/>
        <w:suppressAutoHyphens/>
        <w:jc w:val="left"/>
      </w:pPr>
      <w:r>
        <w:rPr>
          <w:rFonts w:ascii="Liberation Serif" w:eastAsia="Noto Sans CJK SC Regular" w:hAnsi="Liberation Serif" w:cs="FreeSans"/>
          <w:b/>
          <w:sz w:val="24"/>
          <w:szCs w:val="24"/>
          <w:lang w:bidi="hi-IN"/>
        </w:rPr>
        <w:t xml:space="preserve">2. Install </w:t>
      </w:r>
      <w:proofErr w:type="spellStart"/>
      <w:r>
        <w:rPr>
          <w:rFonts w:ascii="Liberation Serif" w:eastAsia="Noto Sans CJK SC Regular" w:hAnsi="Liberation Serif" w:cs="FreeSans"/>
          <w:b/>
          <w:sz w:val="24"/>
          <w:szCs w:val="24"/>
          <w:lang w:bidi="hi-IN"/>
        </w:rPr>
        <w:t>Mininet</w:t>
      </w:r>
      <w:proofErr w:type="spellEnd"/>
    </w:p>
    <w:p w:rsidR="0036789F" w:rsidRDefault="00A35450">
      <w:pPr>
        <w:widowControl/>
        <w:suppressAutoHyphens/>
        <w:ind w:firstLine="240"/>
        <w:jc w:val="left"/>
      </w:pPr>
      <w:r>
        <w:rPr>
          <w:rFonts w:ascii="Liberation Serif" w:eastAsia="Noto Sans CJK SC Regular" w:hAnsi="Liberation Serif" w:cs="FreeSans"/>
          <w:sz w:val="24"/>
          <w:szCs w:val="24"/>
          <w:lang w:bidi="hi-IN"/>
        </w:rPr>
        <w:t xml:space="preserve">Ref: </w:t>
      </w:r>
      <w:r>
        <w:rPr>
          <w:rFonts w:ascii="Liberation Serif" w:eastAsia="Noto Sans CJK SC Regular" w:hAnsi="Liberation Serif" w:cs="FreeSans"/>
          <w:color w:val="000080"/>
          <w:sz w:val="24"/>
          <w:szCs w:val="24"/>
          <w:u w:val="single"/>
          <w:lang w:bidi="hi-IN"/>
        </w:rPr>
        <w:t>http://mininet.org/download</w:t>
      </w:r>
    </w:p>
    <w:p w:rsidR="0036789F" w:rsidRPr="004F49CC" w:rsidRDefault="00A35450">
      <w:pPr>
        <w:widowControl/>
        <w:suppressAutoHyphens/>
        <w:jc w:val="left"/>
        <w:rPr>
          <w:rFonts w:ascii="Liberation Serif" w:eastAsia="Noto Sans CJK SC Regular" w:hAnsi="Liberation Serif" w:cs="FreeSans"/>
          <w:b/>
          <w:sz w:val="24"/>
          <w:szCs w:val="24"/>
          <w:lang w:bidi="hi-IN"/>
        </w:rPr>
      </w:pPr>
      <w:r w:rsidRPr="004F49CC">
        <w:rPr>
          <w:rFonts w:ascii="Liberation Serif" w:eastAsia="Noto Sans CJK SC Regular" w:hAnsi="Liberation Serif" w:cs="FreeSans"/>
          <w:b/>
          <w:sz w:val="24"/>
          <w:szCs w:val="24"/>
          <w:lang w:bidi="hi-IN"/>
        </w:rPr>
        <w:t xml:space="preserve">3. Install </w:t>
      </w:r>
      <w:proofErr w:type="spellStart"/>
      <w:r w:rsidRPr="004F49CC">
        <w:rPr>
          <w:rFonts w:ascii="Liberation Serif" w:eastAsia="Noto Sans CJK SC Regular" w:hAnsi="Liberation Serif" w:cs="FreeSans"/>
          <w:b/>
          <w:sz w:val="24"/>
          <w:szCs w:val="24"/>
          <w:lang w:bidi="hi-IN"/>
        </w:rPr>
        <w:t>docker</w:t>
      </w:r>
      <w:proofErr w:type="spellEnd"/>
      <w:r w:rsidRPr="004F49CC">
        <w:rPr>
          <w:rFonts w:ascii="Liberation Serif" w:eastAsia="Noto Sans CJK SC Regular" w:hAnsi="Liberation Serif" w:cs="FreeSans"/>
          <w:b/>
          <w:sz w:val="24"/>
          <w:szCs w:val="24"/>
          <w:lang w:bidi="hi-IN"/>
        </w:rPr>
        <w:t>-package for python</w:t>
      </w:r>
    </w:p>
    <w:p w:rsidR="0036789F" w:rsidRDefault="004F49CC">
      <w:pPr>
        <w:widowControl/>
        <w:suppressAutoHyphens/>
        <w:jc w:val="left"/>
      </w:pPr>
      <w:r>
        <w:rPr>
          <w:rFonts w:ascii="Monaco" w:eastAsia="Noto Sans CJK SC Regular" w:hAnsi="Monaco" w:cs="Monaco"/>
          <w:color w:val="333333"/>
          <w:sz w:val="20"/>
          <w:szCs w:val="20"/>
          <w:lang w:bidi="hi-IN"/>
        </w:rPr>
        <w:t xml:space="preserve"> </w:t>
      </w:r>
      <w:r>
        <w:rPr>
          <w:rFonts w:ascii="Monaco" w:hAnsi="Monaco" w:cs="Monaco" w:hint="eastAsia"/>
          <w:color w:val="333333"/>
          <w:sz w:val="20"/>
          <w:szCs w:val="20"/>
          <w:lang w:bidi="hi-IN"/>
        </w:rPr>
        <w:t xml:space="preserve"> </w:t>
      </w:r>
      <w:r w:rsidR="00A35450">
        <w:rPr>
          <w:rFonts w:ascii="Monaco" w:eastAsia="Noto Sans CJK SC Regular" w:hAnsi="Monaco" w:cs="Monaco"/>
          <w:color w:val="333333"/>
          <w:sz w:val="20"/>
          <w:szCs w:val="20"/>
          <w:lang w:bidi="hi-IN"/>
        </w:rPr>
        <w:t xml:space="preserve">$ </w:t>
      </w:r>
      <w:proofErr w:type="spellStart"/>
      <w:proofErr w:type="gramStart"/>
      <w:r w:rsidR="00A35450">
        <w:rPr>
          <w:rFonts w:ascii="Monaco" w:eastAsia="Noto Sans CJK SC Regular" w:hAnsi="Monaco" w:cs="Monaco"/>
          <w:color w:val="333333"/>
          <w:sz w:val="20"/>
          <w:szCs w:val="20"/>
          <w:lang w:bidi="hi-IN"/>
        </w:rPr>
        <w:t>sudo</w:t>
      </w:r>
      <w:proofErr w:type="spellEnd"/>
      <w:proofErr w:type="gramEnd"/>
      <w:r w:rsidR="00A35450">
        <w:rPr>
          <w:rFonts w:ascii="Monaco" w:eastAsia="Noto Sans CJK SC Regular" w:hAnsi="Monaco" w:cs="Monaco"/>
          <w:color w:val="333333"/>
          <w:sz w:val="20"/>
          <w:szCs w:val="20"/>
          <w:lang w:bidi="hi-IN"/>
        </w:rPr>
        <w:t xml:space="preserve"> pip install </w:t>
      </w:r>
      <w:proofErr w:type="spellStart"/>
      <w:r w:rsidR="00A35450">
        <w:rPr>
          <w:rFonts w:ascii="Monaco" w:eastAsia="Noto Sans CJK SC Regular" w:hAnsi="Monaco" w:cs="Monaco"/>
          <w:color w:val="333333"/>
          <w:sz w:val="20"/>
          <w:szCs w:val="20"/>
          <w:lang w:bidi="hi-IN"/>
        </w:rPr>
        <w:t>docker</w:t>
      </w:r>
      <w:proofErr w:type="spellEnd"/>
    </w:p>
    <w:p w:rsidR="0036789F" w:rsidRPr="004F49CC" w:rsidRDefault="00A35450">
      <w:pPr>
        <w:widowControl/>
        <w:suppressAutoHyphens/>
        <w:jc w:val="left"/>
        <w:rPr>
          <w:rFonts w:ascii="Liberation Serif" w:eastAsia="Noto Sans CJK SC Regular" w:hAnsi="Liberation Serif" w:cs="FreeSans"/>
          <w:b/>
          <w:sz w:val="24"/>
          <w:szCs w:val="24"/>
          <w:lang w:bidi="hi-IN"/>
        </w:rPr>
      </w:pPr>
      <w:r w:rsidRPr="004F49CC">
        <w:rPr>
          <w:rFonts w:ascii="Liberation Serif" w:eastAsia="Noto Sans CJK SC Regular" w:hAnsi="Liberation Serif" w:cs="FreeSans"/>
          <w:b/>
          <w:sz w:val="24"/>
          <w:szCs w:val="24"/>
          <w:lang w:bidi="hi-IN"/>
        </w:rPr>
        <w:t xml:space="preserve">4. Configure </w:t>
      </w:r>
      <w:proofErr w:type="spellStart"/>
      <w:r w:rsidRPr="004F49CC">
        <w:rPr>
          <w:rFonts w:ascii="Liberation Serif" w:eastAsia="Noto Sans CJK SC Regular" w:hAnsi="Liberation Serif" w:cs="FreeSans"/>
          <w:b/>
          <w:sz w:val="24"/>
          <w:szCs w:val="24"/>
          <w:lang w:bidi="hi-IN"/>
        </w:rPr>
        <w:t>docker-Mininet</w:t>
      </w:r>
      <w:proofErr w:type="spellEnd"/>
    </w:p>
    <w:p w:rsidR="0036789F" w:rsidRPr="00CD2476" w:rsidRDefault="004F49CC" w:rsidP="004F49CC">
      <w:pPr>
        <w:widowControl/>
        <w:suppressAutoHyphens/>
        <w:ind w:firstLineChars="100" w:firstLine="200"/>
        <w:jc w:val="left"/>
        <w:rPr>
          <w:rFonts w:hint="eastAsia"/>
        </w:rPr>
      </w:pPr>
      <w:r>
        <w:rPr>
          <w:rFonts w:ascii="Monaco" w:eastAsia="Noto Sans CJK SC Regular" w:hAnsi="Monaco" w:cs="Monaco"/>
          <w:color w:val="333333"/>
          <w:sz w:val="20"/>
          <w:szCs w:val="20"/>
          <w:lang w:bidi="hi-IN"/>
        </w:rPr>
        <w:t xml:space="preserve">4.1 </w:t>
      </w:r>
      <w:r>
        <w:rPr>
          <w:rFonts w:ascii="Monaco" w:hAnsi="Monaco" w:cs="Monaco" w:hint="eastAsia"/>
          <w:color w:val="333333"/>
          <w:sz w:val="20"/>
          <w:szCs w:val="20"/>
          <w:lang w:bidi="hi-IN"/>
        </w:rPr>
        <w:t>R</w:t>
      </w:r>
      <w:r w:rsidR="00A35450">
        <w:rPr>
          <w:rFonts w:ascii="Monaco" w:eastAsia="Noto Sans CJK SC Regular" w:hAnsi="Monaco" w:cs="Monaco"/>
          <w:color w:val="333333"/>
          <w:sz w:val="20"/>
          <w:szCs w:val="20"/>
          <w:lang w:bidi="hi-IN"/>
        </w:rPr>
        <w:t>eplace “~/</w:t>
      </w:r>
      <w:proofErr w:type="spellStart"/>
      <w:r w:rsidR="00A35450">
        <w:rPr>
          <w:rFonts w:ascii="Monaco" w:eastAsia="Noto Sans CJK SC Regular" w:hAnsi="Monaco" w:cs="Monaco"/>
          <w:color w:val="333333"/>
          <w:sz w:val="20"/>
          <w:szCs w:val="20"/>
          <w:lang w:bidi="hi-IN"/>
        </w:rPr>
        <w:t>minine</w:t>
      </w:r>
      <w:r w:rsidR="00A35450">
        <w:rPr>
          <w:rFonts w:ascii="Monaco" w:eastAsia="Noto Sans CJK SC Regular" w:hAnsi="Monaco" w:cs="Monaco"/>
          <w:color w:val="333333"/>
          <w:sz w:val="20"/>
          <w:szCs w:val="20"/>
          <w:lang w:bidi="hi-IN"/>
        </w:rPr>
        <w:t>t</w:t>
      </w:r>
      <w:proofErr w:type="spellEnd"/>
      <w:r w:rsidR="00A35450">
        <w:rPr>
          <w:rFonts w:ascii="Monaco" w:eastAsia="Noto Sans CJK SC Regular" w:hAnsi="Monaco" w:cs="Monaco"/>
          <w:color w:val="333333"/>
          <w:sz w:val="20"/>
          <w:szCs w:val="20"/>
          <w:lang w:bidi="hi-IN"/>
        </w:rPr>
        <w:t>/</w:t>
      </w:r>
      <w:proofErr w:type="spellStart"/>
      <w:r w:rsidR="00A35450">
        <w:rPr>
          <w:rFonts w:ascii="Monaco" w:eastAsia="Noto Sans CJK SC Regular" w:hAnsi="Monaco" w:cs="Monaco"/>
          <w:color w:val="333333"/>
          <w:sz w:val="20"/>
          <w:szCs w:val="20"/>
          <w:lang w:bidi="hi-IN"/>
        </w:rPr>
        <w:t>mininet</w:t>
      </w:r>
      <w:proofErr w:type="spellEnd"/>
      <w:r w:rsidR="00A35450">
        <w:rPr>
          <w:rFonts w:ascii="Monaco" w:eastAsia="Noto Sans CJK SC Regular" w:hAnsi="Monaco" w:cs="Monaco"/>
          <w:color w:val="333333"/>
          <w:sz w:val="20"/>
          <w:szCs w:val="20"/>
          <w:lang w:bidi="hi-IN"/>
        </w:rPr>
        <w:t>/util.py” by our own “util.py”</w:t>
      </w:r>
      <w:r w:rsidR="00CD2476">
        <w:rPr>
          <w:rFonts w:ascii="Monaco" w:hAnsi="Monaco" w:cs="Monaco" w:hint="eastAsia"/>
          <w:color w:val="333333"/>
          <w:sz w:val="20"/>
          <w:szCs w:val="20"/>
          <w:lang w:bidi="hi-IN"/>
        </w:rPr>
        <w:t>.</w:t>
      </w:r>
    </w:p>
    <w:p w:rsidR="0036789F" w:rsidRDefault="004F49CC">
      <w:pPr>
        <w:widowControl/>
        <w:suppressAutoHyphens/>
        <w:jc w:val="left"/>
      </w:pPr>
      <w:r>
        <w:rPr>
          <w:rFonts w:ascii="Monaco" w:eastAsia="Noto Sans CJK SC Regular" w:hAnsi="Monaco" w:cs="Monaco"/>
          <w:color w:val="333333"/>
          <w:sz w:val="20"/>
          <w:szCs w:val="20"/>
          <w:lang w:bidi="hi-IN"/>
        </w:rPr>
        <w:t xml:space="preserve">     </w:t>
      </w:r>
      <w:r>
        <w:rPr>
          <w:rFonts w:ascii="Monaco" w:hAnsi="Monaco" w:cs="Monaco" w:hint="eastAsia"/>
          <w:color w:val="333333"/>
          <w:sz w:val="20"/>
          <w:szCs w:val="20"/>
          <w:lang w:bidi="hi-IN"/>
        </w:rPr>
        <w:t xml:space="preserve"> </w:t>
      </w:r>
      <w:r w:rsidR="00A35450">
        <w:rPr>
          <w:rFonts w:ascii="Monaco" w:eastAsia="Noto Sans CJK SC Regular" w:hAnsi="Monaco" w:cs="Monaco"/>
          <w:color w:val="333333"/>
          <w:sz w:val="20"/>
          <w:szCs w:val="20"/>
          <w:lang w:bidi="hi-IN"/>
        </w:rPr>
        <w:t>For “util.py”, we just modified the API-function “</w:t>
      </w:r>
      <w:proofErr w:type="spellStart"/>
      <w:r w:rsidR="00A35450">
        <w:rPr>
          <w:rFonts w:ascii="Monaco" w:eastAsia="Noto Sans CJK SC Regular" w:hAnsi="Monaco" w:cs="Monaco"/>
          <w:color w:val="333333"/>
          <w:sz w:val="20"/>
          <w:szCs w:val="20"/>
          <w:lang w:bidi="hi-IN"/>
        </w:rPr>
        <w:t>makeIntfPair</w:t>
      </w:r>
      <w:proofErr w:type="spellEnd"/>
      <w:r w:rsidR="00A35450">
        <w:rPr>
          <w:rFonts w:ascii="Monaco" w:eastAsia="Noto Sans CJK SC Regular" w:hAnsi="Monaco" w:cs="Monaco"/>
          <w:color w:val="333333"/>
          <w:sz w:val="20"/>
          <w:szCs w:val="20"/>
          <w:lang w:bidi="hi-IN"/>
        </w:rPr>
        <w:t>”.</w:t>
      </w:r>
    </w:p>
    <w:p w:rsidR="0036789F" w:rsidRPr="00CD2476" w:rsidRDefault="004F49CC">
      <w:pPr>
        <w:widowControl/>
        <w:suppressAutoHyphens/>
        <w:jc w:val="left"/>
        <w:rPr>
          <w:rFonts w:hint="eastAsia"/>
        </w:rPr>
      </w:pPr>
      <w:r>
        <w:rPr>
          <w:rFonts w:ascii="Monaco" w:eastAsia="Noto Sans CJK SC Regular" w:hAnsi="Monaco" w:cs="Monaco"/>
          <w:color w:val="333333"/>
          <w:sz w:val="20"/>
          <w:szCs w:val="20"/>
          <w:lang w:bidi="hi-IN"/>
        </w:rPr>
        <w:t xml:space="preserve"> </w:t>
      </w:r>
      <w:r>
        <w:rPr>
          <w:rFonts w:ascii="Monaco" w:hAnsi="Monaco" w:cs="Monaco" w:hint="eastAsia"/>
          <w:color w:val="333333"/>
          <w:sz w:val="20"/>
          <w:szCs w:val="20"/>
          <w:lang w:bidi="hi-IN"/>
        </w:rPr>
        <w:t xml:space="preserve"> </w:t>
      </w:r>
      <w:r>
        <w:rPr>
          <w:rFonts w:ascii="Monaco" w:eastAsia="Noto Sans CJK SC Regular" w:hAnsi="Monaco" w:cs="Monaco"/>
          <w:color w:val="333333"/>
          <w:sz w:val="20"/>
          <w:szCs w:val="20"/>
          <w:lang w:bidi="hi-IN"/>
        </w:rPr>
        <w:t>4.2</w:t>
      </w:r>
      <w:r>
        <w:rPr>
          <w:rFonts w:ascii="Monaco" w:hAnsi="Monaco" w:cs="Monaco" w:hint="eastAsia"/>
          <w:color w:val="333333"/>
          <w:sz w:val="20"/>
          <w:szCs w:val="20"/>
          <w:lang w:bidi="hi-IN"/>
        </w:rPr>
        <w:t xml:space="preserve"> R</w:t>
      </w:r>
      <w:r w:rsidR="00A35450">
        <w:rPr>
          <w:rFonts w:ascii="Monaco" w:eastAsia="Noto Sans CJK SC Regular" w:hAnsi="Monaco" w:cs="Monaco"/>
          <w:color w:val="333333"/>
          <w:sz w:val="20"/>
          <w:szCs w:val="20"/>
          <w:lang w:bidi="hi-IN"/>
        </w:rPr>
        <w:t>un “cd ~/</w:t>
      </w:r>
      <w:proofErr w:type="spellStart"/>
      <w:r w:rsidR="00A35450">
        <w:rPr>
          <w:rFonts w:ascii="Monaco" w:eastAsia="Noto Sans CJK SC Regular" w:hAnsi="Monaco" w:cs="Monaco"/>
          <w:color w:val="333333"/>
          <w:sz w:val="20"/>
          <w:szCs w:val="20"/>
          <w:lang w:bidi="hi-IN"/>
        </w:rPr>
        <w:t>mininet</w:t>
      </w:r>
      <w:proofErr w:type="spellEnd"/>
      <w:r w:rsidR="00A35450">
        <w:rPr>
          <w:rFonts w:ascii="Monaco" w:eastAsia="Noto Sans CJK SC Regular" w:hAnsi="Monaco" w:cs="Monaco"/>
          <w:color w:val="333333"/>
          <w:sz w:val="20"/>
          <w:szCs w:val="20"/>
          <w:lang w:bidi="hi-IN"/>
        </w:rPr>
        <w:t xml:space="preserve">” to change into </w:t>
      </w:r>
      <w:proofErr w:type="spellStart"/>
      <w:r w:rsidR="00A35450">
        <w:rPr>
          <w:rFonts w:ascii="Monaco" w:eastAsia="Noto Sans CJK SC Regular" w:hAnsi="Monaco" w:cs="Monaco"/>
          <w:color w:val="333333"/>
          <w:sz w:val="20"/>
          <w:szCs w:val="20"/>
          <w:lang w:bidi="hi-IN"/>
        </w:rPr>
        <w:t>mininet</w:t>
      </w:r>
      <w:proofErr w:type="spellEnd"/>
      <w:r w:rsidR="00A35450">
        <w:rPr>
          <w:rFonts w:ascii="Monaco" w:eastAsia="Noto Sans CJK SC Regular" w:hAnsi="Monaco" w:cs="Monaco"/>
          <w:color w:val="333333"/>
          <w:sz w:val="20"/>
          <w:szCs w:val="20"/>
          <w:lang w:bidi="hi-IN"/>
        </w:rPr>
        <w:t xml:space="preserve"> directory</w:t>
      </w:r>
      <w:r w:rsidR="00CD2476">
        <w:rPr>
          <w:rFonts w:ascii="Monaco" w:hAnsi="Monaco" w:cs="Monaco" w:hint="eastAsia"/>
          <w:color w:val="333333"/>
          <w:sz w:val="20"/>
          <w:szCs w:val="20"/>
          <w:lang w:bidi="hi-IN"/>
        </w:rPr>
        <w:t>.</w:t>
      </w:r>
    </w:p>
    <w:p w:rsidR="0036789F" w:rsidRPr="00CD2476" w:rsidRDefault="004F49CC">
      <w:pPr>
        <w:widowControl/>
        <w:suppressAutoHyphens/>
        <w:jc w:val="left"/>
        <w:rPr>
          <w:rFonts w:hint="eastAsia"/>
        </w:rPr>
      </w:pPr>
      <w:r>
        <w:rPr>
          <w:rFonts w:ascii="Monaco" w:eastAsia="Noto Sans CJK SC Regular" w:hAnsi="Monaco" w:cs="Monaco"/>
          <w:color w:val="333333"/>
          <w:sz w:val="20"/>
          <w:szCs w:val="20"/>
          <w:lang w:bidi="hi-IN"/>
        </w:rPr>
        <w:t xml:space="preserve">  4.3 </w:t>
      </w:r>
      <w:r>
        <w:rPr>
          <w:rFonts w:ascii="Monaco" w:hAnsi="Monaco" w:cs="Monaco" w:hint="eastAsia"/>
          <w:color w:val="333333"/>
          <w:sz w:val="20"/>
          <w:szCs w:val="20"/>
          <w:lang w:bidi="hi-IN"/>
        </w:rPr>
        <w:t>Then</w:t>
      </w:r>
      <w:r w:rsidR="00A35450">
        <w:rPr>
          <w:rFonts w:ascii="Monaco" w:eastAsia="Noto Sans CJK SC Regular" w:hAnsi="Monaco" w:cs="Monaco"/>
          <w:color w:val="333333"/>
          <w:sz w:val="20"/>
          <w:szCs w:val="20"/>
          <w:lang w:bidi="hi-IN"/>
        </w:rPr>
        <w:t xml:space="preserve"> run “</w:t>
      </w:r>
      <w:proofErr w:type="spellStart"/>
      <w:r w:rsidR="00A35450">
        <w:rPr>
          <w:rFonts w:ascii="Monaco" w:eastAsia="Noto Sans CJK SC Regular" w:hAnsi="Monaco" w:cs="Monaco"/>
          <w:color w:val="333333"/>
          <w:sz w:val="20"/>
          <w:szCs w:val="20"/>
          <w:lang w:bidi="hi-IN"/>
        </w:rPr>
        <w:t>sudo</w:t>
      </w:r>
      <w:proofErr w:type="spellEnd"/>
      <w:r w:rsidR="00A35450">
        <w:rPr>
          <w:rFonts w:ascii="Monaco" w:eastAsia="Noto Sans CJK SC Regular" w:hAnsi="Monaco" w:cs="Monaco"/>
          <w:color w:val="333333"/>
          <w:sz w:val="20"/>
          <w:szCs w:val="20"/>
          <w:lang w:bidi="hi-IN"/>
        </w:rPr>
        <w:t xml:space="preserve"> make install” to make the modification effective</w:t>
      </w:r>
      <w:r w:rsidR="00CD2476">
        <w:rPr>
          <w:rFonts w:ascii="Monaco" w:hAnsi="Monaco" w:cs="Monaco" w:hint="eastAsia"/>
          <w:color w:val="333333"/>
          <w:sz w:val="20"/>
          <w:szCs w:val="20"/>
          <w:lang w:bidi="hi-IN"/>
        </w:rPr>
        <w:t>.</w:t>
      </w:r>
    </w:p>
    <w:p w:rsidR="0036789F" w:rsidRPr="004F49CC" w:rsidRDefault="004F49CC" w:rsidP="004F49CC">
      <w:pPr>
        <w:widowControl/>
        <w:suppressAutoHyphens/>
        <w:ind w:left="700" w:hangingChars="350" w:hanging="700"/>
        <w:jc w:val="left"/>
        <w:rPr>
          <w:rFonts w:hint="eastAsia"/>
        </w:rPr>
      </w:pPr>
      <w:r>
        <w:rPr>
          <w:rFonts w:ascii="Monaco" w:eastAsia="Noto Sans CJK SC Regular" w:hAnsi="Monaco" w:cs="Monaco"/>
          <w:color w:val="333333"/>
          <w:sz w:val="20"/>
          <w:szCs w:val="20"/>
          <w:lang w:bidi="hi-IN"/>
        </w:rPr>
        <w:t xml:space="preserve">  4.4 </w:t>
      </w:r>
      <w:r>
        <w:rPr>
          <w:rFonts w:ascii="Monaco" w:hAnsi="Monaco" w:cs="Monaco" w:hint="eastAsia"/>
          <w:color w:val="333333"/>
          <w:sz w:val="20"/>
          <w:szCs w:val="20"/>
          <w:lang w:bidi="hi-IN"/>
        </w:rPr>
        <w:t>C</w:t>
      </w:r>
      <w:r w:rsidR="00A35450">
        <w:rPr>
          <w:rFonts w:ascii="Monaco" w:eastAsia="Noto Sans CJK SC Regular" w:hAnsi="Monaco" w:cs="Monaco"/>
          <w:color w:val="333333"/>
          <w:sz w:val="20"/>
          <w:szCs w:val="20"/>
          <w:lang w:bidi="hi-IN"/>
        </w:rPr>
        <w:t xml:space="preserve">opy </w:t>
      </w:r>
      <w:r>
        <w:rPr>
          <w:rFonts w:ascii="Monaco" w:hAnsi="Monaco" w:cs="Monaco" w:hint="eastAsia"/>
          <w:color w:val="333333"/>
          <w:sz w:val="20"/>
          <w:szCs w:val="20"/>
          <w:lang w:bidi="hi-IN"/>
        </w:rPr>
        <w:t xml:space="preserve">our </w:t>
      </w:r>
      <w:proofErr w:type="spellStart"/>
      <w:r>
        <w:rPr>
          <w:rFonts w:ascii="Monaco" w:hAnsi="Monaco" w:cs="Monaco" w:hint="eastAsia"/>
          <w:color w:val="333333"/>
          <w:sz w:val="20"/>
          <w:szCs w:val="20"/>
          <w:lang w:bidi="hi-IN"/>
        </w:rPr>
        <w:t>docker-mininet</w:t>
      </w:r>
      <w:proofErr w:type="spellEnd"/>
      <w:r>
        <w:rPr>
          <w:rFonts w:ascii="Monaco" w:hAnsi="Monaco" w:cs="Monaco" w:hint="eastAsia"/>
          <w:color w:val="333333"/>
          <w:sz w:val="20"/>
          <w:szCs w:val="20"/>
          <w:lang w:bidi="hi-IN"/>
        </w:rPr>
        <w:t xml:space="preserve"> API file </w:t>
      </w:r>
      <w:r>
        <w:rPr>
          <w:rFonts w:ascii="Monaco" w:hAnsi="Monaco" w:cs="Monaco"/>
          <w:color w:val="333333"/>
          <w:sz w:val="20"/>
          <w:szCs w:val="20"/>
          <w:lang w:bidi="hi-IN"/>
        </w:rPr>
        <w:t>“</w:t>
      </w:r>
      <w:r w:rsidR="00A35450">
        <w:rPr>
          <w:rFonts w:ascii="Monaco" w:eastAsia="Noto Sans CJK SC Regular" w:hAnsi="Monaco" w:cs="Monaco"/>
          <w:color w:val="333333"/>
          <w:sz w:val="20"/>
          <w:szCs w:val="20"/>
          <w:lang w:bidi="hi-IN"/>
        </w:rPr>
        <w:t>dockernode.py</w:t>
      </w:r>
      <w:r>
        <w:rPr>
          <w:rFonts w:ascii="Monaco" w:hAnsi="Monaco" w:cs="Monaco"/>
          <w:color w:val="333333"/>
          <w:sz w:val="20"/>
          <w:szCs w:val="20"/>
          <w:lang w:bidi="hi-IN"/>
        </w:rPr>
        <w:t>”</w:t>
      </w:r>
      <w:r w:rsidR="00A35450">
        <w:rPr>
          <w:rFonts w:ascii="Monaco" w:eastAsia="Noto Sans CJK SC Regular" w:hAnsi="Monaco" w:cs="Monaco"/>
          <w:color w:val="333333"/>
          <w:sz w:val="20"/>
          <w:szCs w:val="20"/>
          <w:lang w:bidi="hi-IN"/>
        </w:rPr>
        <w:t xml:space="preserve"> into the </w:t>
      </w:r>
      <w:r w:rsidR="00A35450">
        <w:rPr>
          <w:rFonts w:ascii="Monaco" w:eastAsia="Noto Sans CJK SC Regular" w:hAnsi="Monaco" w:cs="Monaco"/>
          <w:color w:val="333333"/>
          <w:sz w:val="20"/>
          <w:szCs w:val="20"/>
          <w:lang w:bidi="hi-IN"/>
        </w:rPr>
        <w:t>work</w:t>
      </w:r>
      <w:r>
        <w:rPr>
          <w:rFonts w:ascii="Monaco" w:hAnsi="Monaco" w:cs="Monaco" w:hint="eastAsia"/>
          <w:color w:val="333333"/>
          <w:sz w:val="20"/>
          <w:szCs w:val="20"/>
          <w:lang w:bidi="hi-IN"/>
        </w:rPr>
        <w:t xml:space="preserve"> </w:t>
      </w:r>
      <w:r w:rsidR="00A35450">
        <w:rPr>
          <w:rFonts w:ascii="Monaco" w:eastAsia="Noto Sans CJK SC Regular" w:hAnsi="Monaco" w:cs="Monaco"/>
          <w:color w:val="333333"/>
          <w:sz w:val="20"/>
          <w:szCs w:val="20"/>
          <w:lang w:bidi="hi-IN"/>
        </w:rPr>
        <w:t>dir</w:t>
      </w:r>
      <w:r>
        <w:rPr>
          <w:rFonts w:ascii="Monaco" w:hAnsi="Monaco" w:cs="Monaco" w:hint="eastAsia"/>
          <w:color w:val="333333"/>
          <w:sz w:val="20"/>
          <w:szCs w:val="20"/>
          <w:lang w:bidi="hi-IN"/>
        </w:rPr>
        <w:t>ectory. Then enjoy simulations by using python script.</w:t>
      </w:r>
      <w:r w:rsidR="00CD2476">
        <w:rPr>
          <w:rFonts w:ascii="Monaco" w:hAnsi="Monaco" w:cs="Monaco" w:hint="eastAsia"/>
          <w:color w:val="333333"/>
          <w:sz w:val="20"/>
          <w:szCs w:val="20"/>
          <w:lang w:bidi="hi-IN"/>
        </w:rPr>
        <w:t xml:space="preserve"> An example </w:t>
      </w:r>
      <w:r w:rsidR="00FE083E">
        <w:rPr>
          <w:rFonts w:ascii="Monaco" w:hAnsi="Monaco" w:cs="Monaco" w:hint="eastAsia"/>
          <w:color w:val="333333"/>
          <w:sz w:val="20"/>
          <w:szCs w:val="20"/>
          <w:lang w:bidi="hi-IN"/>
        </w:rPr>
        <w:t xml:space="preserve">code is attached in the </w:t>
      </w:r>
      <w:proofErr w:type="gramStart"/>
      <w:r w:rsidR="00FE083E">
        <w:rPr>
          <w:rFonts w:ascii="Monaco" w:hAnsi="Monaco" w:cs="Monaco" w:hint="eastAsia"/>
          <w:color w:val="333333"/>
          <w:sz w:val="20"/>
          <w:szCs w:val="20"/>
          <w:lang w:bidi="hi-IN"/>
        </w:rPr>
        <w:t>Appendi</w:t>
      </w:r>
      <w:r w:rsidR="00CD2476">
        <w:rPr>
          <w:rFonts w:ascii="Monaco" w:hAnsi="Monaco" w:cs="Monaco" w:hint="eastAsia"/>
          <w:color w:val="333333"/>
          <w:sz w:val="20"/>
          <w:szCs w:val="20"/>
          <w:lang w:bidi="hi-IN"/>
        </w:rPr>
        <w:t>x,</w:t>
      </w:r>
      <w:proofErr w:type="gramEnd"/>
      <w:r w:rsidR="00CD2476">
        <w:rPr>
          <w:rFonts w:ascii="Monaco" w:hAnsi="Monaco" w:cs="Monaco" w:hint="eastAsia"/>
          <w:color w:val="333333"/>
          <w:sz w:val="20"/>
          <w:szCs w:val="20"/>
          <w:lang w:bidi="hi-IN"/>
        </w:rPr>
        <w:t xml:space="preserve"> it is also used in this experiment.</w:t>
      </w:r>
    </w:p>
    <w:p w:rsidR="0036789F" w:rsidRPr="004F49CC" w:rsidRDefault="004F49CC">
      <w:pPr>
        <w:widowControl/>
        <w:suppressAutoHyphens/>
        <w:jc w:val="left"/>
        <w:rPr>
          <w:rFonts w:ascii="Liberation Serif" w:hAnsi="Liberation Serif" w:cs="FreeSans" w:hint="eastAsia"/>
          <w:b/>
          <w:sz w:val="24"/>
          <w:szCs w:val="24"/>
          <w:lang w:bidi="hi-IN"/>
        </w:rPr>
      </w:pPr>
      <w:r>
        <w:rPr>
          <w:rFonts w:ascii="Liberation Serif" w:hAnsi="Liberation Serif" w:cs="FreeSans" w:hint="eastAsia"/>
          <w:b/>
          <w:sz w:val="24"/>
          <w:szCs w:val="24"/>
          <w:lang w:bidi="hi-IN"/>
        </w:rPr>
        <w:t>5</w:t>
      </w:r>
      <w:r w:rsidR="00A35450">
        <w:rPr>
          <w:rFonts w:ascii="Liberation Serif" w:eastAsia="Noto Sans CJK SC Regular" w:hAnsi="Liberation Serif" w:cs="FreeSans"/>
          <w:b/>
          <w:sz w:val="24"/>
          <w:szCs w:val="24"/>
          <w:lang w:bidi="hi-IN"/>
        </w:rPr>
        <w:t xml:space="preserve">. </w:t>
      </w:r>
      <w:r>
        <w:rPr>
          <w:rFonts w:ascii="Liberation Serif" w:hAnsi="Liberation Serif" w:cs="FreeSans" w:hint="eastAsia"/>
          <w:b/>
          <w:sz w:val="24"/>
          <w:szCs w:val="24"/>
          <w:lang w:bidi="hi-IN"/>
        </w:rPr>
        <w:t>Experiments</w:t>
      </w:r>
    </w:p>
    <w:p w:rsidR="004F49CC" w:rsidRPr="004F49CC" w:rsidRDefault="004F49CC" w:rsidP="004F49CC">
      <w:pPr>
        <w:widowControl/>
        <w:suppressAutoHyphens/>
        <w:ind w:firstLine="201"/>
        <w:jc w:val="left"/>
        <w:rPr>
          <w:rFonts w:ascii="Monaco" w:eastAsia="Monaco" w:hAnsi="Monaco" w:cs="Monaco"/>
          <w:b/>
          <w:color w:val="333333"/>
          <w:sz w:val="20"/>
          <w:szCs w:val="20"/>
          <w:lang w:bidi="hi-IN"/>
        </w:rPr>
      </w:pPr>
      <w:r>
        <w:rPr>
          <w:rFonts w:ascii="Monaco" w:hAnsi="Monaco" w:cs="Monaco" w:hint="eastAsia"/>
          <w:b/>
          <w:color w:val="333333"/>
          <w:sz w:val="20"/>
          <w:szCs w:val="20"/>
          <w:lang w:bidi="hi-IN"/>
        </w:rPr>
        <w:t>5</w:t>
      </w:r>
      <w:r w:rsidR="00A35450">
        <w:rPr>
          <w:rFonts w:ascii="Monaco" w:eastAsia="Monaco" w:hAnsi="Monaco" w:cs="Monaco"/>
          <w:b/>
          <w:color w:val="333333"/>
          <w:sz w:val="20"/>
          <w:szCs w:val="20"/>
          <w:lang w:bidi="hi-IN"/>
        </w:rPr>
        <w:t xml:space="preserve">.1 </w:t>
      </w:r>
      <w:r w:rsidRPr="004F49CC">
        <w:rPr>
          <w:rFonts w:ascii="Monaco" w:hAnsi="Monaco" w:cs="Monaco"/>
          <w:color w:val="333333"/>
          <w:sz w:val="20"/>
          <w:szCs w:val="20"/>
          <w:lang w:bidi="hi-IN"/>
        </w:rPr>
        <w:t>Experiment setup</w:t>
      </w:r>
    </w:p>
    <w:p w:rsidR="0031725E" w:rsidRDefault="0031725E" w:rsidP="0031725E">
      <w:pPr>
        <w:ind w:firstLineChars="100" w:firstLine="210"/>
        <w:jc w:val="center"/>
        <w:rPr>
          <w:rFonts w:ascii="Monaco" w:hAnsi="Monaco" w:cs="Monaco" w:hint="eastAsia"/>
          <w:color w:val="333333"/>
          <w:sz w:val="20"/>
          <w:szCs w:val="20"/>
          <w:lang w:bidi="hi-IN"/>
        </w:rPr>
      </w:pPr>
      <w:r>
        <w:object w:dxaOrig="6331" w:dyaOrig="26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25pt;height:102.75pt" o:ole="">
            <v:imagedata r:id="rId7" o:title=""/>
          </v:shape>
          <o:OLEObject Type="Embed" ProgID="Visio.Drawing.15" ShapeID="_x0000_i1025" DrawAspect="Content" ObjectID="_1633411184" r:id="rId8"/>
        </w:object>
      </w:r>
    </w:p>
    <w:p w:rsidR="004F49CC" w:rsidRDefault="004F49CC" w:rsidP="004F49CC">
      <w:pPr>
        <w:ind w:firstLineChars="100" w:firstLine="200"/>
        <w:rPr>
          <w:rFonts w:ascii="Monaco" w:hAnsi="Monaco" w:cs="Monaco" w:hint="eastAsia"/>
          <w:color w:val="333333"/>
          <w:sz w:val="20"/>
          <w:szCs w:val="20"/>
          <w:lang w:bidi="hi-IN"/>
        </w:rPr>
      </w:pPr>
      <w:r w:rsidRPr="004F49CC">
        <w:rPr>
          <w:rFonts w:ascii="Monaco" w:hAnsi="Monaco" w:cs="Monaco"/>
          <w:color w:val="333333"/>
          <w:sz w:val="20"/>
          <w:szCs w:val="20"/>
          <w:lang w:bidi="hi-IN"/>
        </w:rPr>
        <w:t xml:space="preserve">As shown in Figure 1 where there are two </w:t>
      </w:r>
      <w:proofErr w:type="spellStart"/>
      <w:r w:rsidRPr="004F49CC">
        <w:rPr>
          <w:rFonts w:ascii="Monaco" w:hAnsi="Monaco" w:cs="Monaco"/>
          <w:color w:val="333333"/>
          <w:sz w:val="20"/>
          <w:szCs w:val="20"/>
          <w:lang w:bidi="hi-IN"/>
        </w:rPr>
        <w:t>dockers</w:t>
      </w:r>
      <w:proofErr w:type="spellEnd"/>
      <w:r w:rsidRPr="004F49CC">
        <w:rPr>
          <w:rFonts w:ascii="Monaco" w:hAnsi="Monaco" w:cs="Monaco"/>
          <w:color w:val="333333"/>
          <w:sz w:val="20"/>
          <w:szCs w:val="20"/>
          <w:lang w:bidi="hi-IN"/>
        </w:rPr>
        <w:t xml:space="preserve"> connected by a virtual switch. The virtual switch is named Open </w:t>
      </w:r>
      <w:proofErr w:type="spellStart"/>
      <w:r w:rsidRPr="004F49CC">
        <w:rPr>
          <w:rFonts w:ascii="Monaco" w:hAnsi="Monaco" w:cs="Monaco"/>
          <w:color w:val="333333"/>
          <w:sz w:val="20"/>
          <w:szCs w:val="20"/>
          <w:lang w:bidi="hi-IN"/>
        </w:rPr>
        <w:t>vSwitch</w:t>
      </w:r>
      <w:proofErr w:type="spellEnd"/>
      <w:r w:rsidRPr="004F49CC">
        <w:rPr>
          <w:rFonts w:ascii="Monaco" w:hAnsi="Monaco" w:cs="Monaco"/>
          <w:color w:val="333333"/>
          <w:sz w:val="20"/>
          <w:szCs w:val="20"/>
          <w:lang w:bidi="hi-IN"/>
        </w:rPr>
        <w:t xml:space="preserve"> (OVS). The left </w:t>
      </w:r>
      <w:proofErr w:type="spellStart"/>
      <w:r w:rsidRPr="004F49CC">
        <w:rPr>
          <w:rFonts w:ascii="Monaco" w:hAnsi="Monaco" w:cs="Monaco"/>
          <w:color w:val="333333"/>
          <w:sz w:val="20"/>
          <w:szCs w:val="20"/>
          <w:lang w:bidi="hi-IN"/>
        </w:rPr>
        <w:t>docker</w:t>
      </w:r>
      <w:proofErr w:type="spellEnd"/>
      <w:r w:rsidRPr="004F49CC">
        <w:rPr>
          <w:rFonts w:ascii="Monaco" w:hAnsi="Monaco" w:cs="Monaco"/>
          <w:color w:val="333333"/>
          <w:sz w:val="20"/>
          <w:szCs w:val="20"/>
          <w:lang w:bidi="hi-IN"/>
        </w:rPr>
        <w:t xml:space="preserve"> send data flow to the right </w:t>
      </w:r>
      <w:proofErr w:type="spellStart"/>
      <w:r w:rsidRPr="004F49CC">
        <w:rPr>
          <w:rFonts w:ascii="Monaco" w:hAnsi="Monaco" w:cs="Monaco"/>
          <w:color w:val="333333"/>
          <w:sz w:val="20"/>
          <w:szCs w:val="20"/>
          <w:lang w:bidi="hi-IN"/>
        </w:rPr>
        <w:t>docker</w:t>
      </w:r>
      <w:proofErr w:type="spellEnd"/>
      <w:r w:rsidRPr="004F49CC">
        <w:rPr>
          <w:rFonts w:ascii="Monaco" w:hAnsi="Monaco" w:cs="Monaco"/>
          <w:color w:val="333333"/>
          <w:sz w:val="20"/>
          <w:szCs w:val="20"/>
          <w:lang w:bidi="hi-IN"/>
        </w:rPr>
        <w:t xml:space="preserve">. The data flow is generated by </w:t>
      </w:r>
      <w:proofErr w:type="spellStart"/>
      <w:r w:rsidRPr="004F49CC">
        <w:rPr>
          <w:rFonts w:ascii="Monaco" w:hAnsi="Monaco" w:cs="Monaco"/>
          <w:color w:val="333333"/>
          <w:sz w:val="20"/>
          <w:szCs w:val="20"/>
          <w:lang w:bidi="hi-IN"/>
        </w:rPr>
        <w:t>Iperf</w:t>
      </w:r>
      <w:proofErr w:type="spellEnd"/>
      <w:r w:rsidRPr="004F49CC">
        <w:rPr>
          <w:rFonts w:ascii="Monaco" w:hAnsi="Monaco" w:cs="Monaco"/>
          <w:color w:val="333333"/>
          <w:sz w:val="20"/>
          <w:szCs w:val="20"/>
          <w:lang w:bidi="hi-IN"/>
        </w:rPr>
        <w:t xml:space="preserve">, a network testing tool. </w:t>
      </w:r>
      <w:r>
        <w:rPr>
          <w:rFonts w:ascii="Monaco" w:hAnsi="Monaco" w:cs="Monaco" w:hint="eastAsia"/>
          <w:color w:val="333333"/>
          <w:sz w:val="20"/>
          <w:szCs w:val="20"/>
          <w:lang w:bidi="hi-IN"/>
        </w:rPr>
        <w:t>We can vary link delays and bandwidth by using simple API functions as shown:</w:t>
      </w:r>
    </w:p>
    <w:p w:rsidR="004F49CC" w:rsidRPr="004F49CC" w:rsidRDefault="004F49CC" w:rsidP="004F49CC">
      <w:pPr>
        <w:ind w:firstLineChars="100" w:firstLine="210"/>
        <w:rPr>
          <w:rFonts w:ascii="Monaco" w:hAnsi="Monaco" w:cs="Monaco"/>
          <w:color w:val="333333"/>
          <w:sz w:val="20"/>
          <w:szCs w:val="20"/>
          <w:lang w:bidi="hi-IN"/>
        </w:rPr>
      </w:pPr>
      <w:r>
        <w:rPr>
          <w:noProof/>
        </w:rPr>
        <w:drawing>
          <wp:inline distT="0" distB="0" distL="0" distR="0" wp14:anchorId="126F0C02" wp14:editId="4860CB77">
            <wp:extent cx="4561905" cy="26666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9CC" w:rsidRPr="004F49CC" w:rsidRDefault="004F49CC" w:rsidP="004F49CC">
      <w:pPr>
        <w:widowControl/>
        <w:suppressAutoHyphens/>
        <w:ind w:firstLine="201"/>
        <w:jc w:val="left"/>
        <w:rPr>
          <w:rFonts w:ascii="Monaco" w:eastAsia="Monaco" w:hAnsi="Monaco" w:cs="Monaco"/>
          <w:b/>
          <w:color w:val="333333"/>
          <w:sz w:val="20"/>
          <w:szCs w:val="20"/>
          <w:lang w:bidi="hi-IN"/>
        </w:rPr>
      </w:pPr>
      <w:r>
        <w:rPr>
          <w:rFonts w:ascii="Monaco" w:hAnsi="Monaco" w:cs="Monaco" w:hint="eastAsia"/>
          <w:b/>
          <w:color w:val="333333"/>
          <w:sz w:val="20"/>
          <w:szCs w:val="20"/>
          <w:lang w:bidi="hi-IN"/>
        </w:rPr>
        <w:t>5</w:t>
      </w:r>
      <w:r w:rsidR="0031725E">
        <w:rPr>
          <w:rFonts w:ascii="Monaco" w:eastAsia="Monaco" w:hAnsi="Monaco" w:cs="Monaco"/>
          <w:b/>
          <w:color w:val="333333"/>
          <w:sz w:val="20"/>
          <w:szCs w:val="20"/>
          <w:lang w:bidi="hi-IN"/>
        </w:rPr>
        <w:t>.</w:t>
      </w:r>
      <w:r w:rsidR="0031725E">
        <w:rPr>
          <w:rFonts w:ascii="Monaco" w:hAnsi="Monaco" w:cs="Monaco" w:hint="eastAsia"/>
          <w:b/>
          <w:color w:val="333333"/>
          <w:sz w:val="20"/>
          <w:szCs w:val="20"/>
          <w:lang w:bidi="hi-IN"/>
        </w:rPr>
        <w:t>2</w:t>
      </w:r>
      <w:r>
        <w:rPr>
          <w:rFonts w:ascii="Monaco" w:eastAsia="Monaco" w:hAnsi="Monaco" w:cs="Monaco"/>
          <w:b/>
          <w:color w:val="333333"/>
          <w:sz w:val="20"/>
          <w:szCs w:val="20"/>
          <w:lang w:bidi="hi-IN"/>
        </w:rPr>
        <w:t xml:space="preserve"> </w:t>
      </w:r>
      <w:r w:rsidRPr="004F49CC">
        <w:rPr>
          <w:rFonts w:ascii="Monaco" w:hAnsi="Monaco" w:cs="Monaco"/>
          <w:color w:val="333333"/>
          <w:sz w:val="20"/>
          <w:szCs w:val="20"/>
          <w:lang w:bidi="hi-IN"/>
        </w:rPr>
        <w:t xml:space="preserve">Experiment </w:t>
      </w:r>
      <w:r>
        <w:rPr>
          <w:rFonts w:ascii="Monaco" w:hAnsi="Monaco" w:cs="Monaco" w:hint="eastAsia"/>
          <w:color w:val="333333"/>
          <w:sz w:val="20"/>
          <w:szCs w:val="20"/>
          <w:lang w:bidi="hi-IN"/>
        </w:rPr>
        <w:t>result</w:t>
      </w:r>
    </w:p>
    <w:p w:rsidR="0036789F" w:rsidRDefault="00962E09" w:rsidP="00962E09">
      <w:pPr>
        <w:widowControl/>
        <w:suppressAutoHyphens/>
        <w:jc w:val="center"/>
        <w:rPr>
          <w:rFonts w:ascii="Monaco" w:hAnsi="Monaco" w:cs="Monaco" w:hint="eastAsia"/>
          <w:color w:val="333333"/>
          <w:sz w:val="20"/>
          <w:szCs w:val="20"/>
          <w:lang w:bidi="hi-IN"/>
        </w:rPr>
      </w:pPr>
      <w:r>
        <w:rPr>
          <w:noProof/>
        </w:rPr>
        <w:drawing>
          <wp:inline distT="0" distB="0" distL="0" distR="0" wp14:anchorId="7194B56B" wp14:editId="4483619A">
            <wp:extent cx="3424687" cy="1416647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3548" cy="141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E09" w:rsidRDefault="00962E09" w:rsidP="00962E09">
      <w:pPr>
        <w:widowControl/>
        <w:suppressAutoHyphens/>
        <w:jc w:val="center"/>
        <w:rPr>
          <w:rFonts w:ascii="Monaco" w:hAnsi="Monaco" w:cs="Monaco" w:hint="eastAsia"/>
          <w:color w:val="333333"/>
          <w:sz w:val="20"/>
          <w:szCs w:val="20"/>
          <w:lang w:bidi="hi-IN"/>
        </w:rPr>
      </w:pPr>
      <w:proofErr w:type="gramStart"/>
      <w:r>
        <w:rPr>
          <w:rFonts w:ascii="Monaco" w:hAnsi="Monaco" w:cs="Monaco" w:hint="eastAsia"/>
          <w:color w:val="333333"/>
          <w:sz w:val="20"/>
          <w:szCs w:val="20"/>
          <w:lang w:bidi="hi-IN"/>
        </w:rPr>
        <w:t>Figure 1.</w:t>
      </w:r>
      <w:proofErr w:type="gramEnd"/>
      <w:r>
        <w:rPr>
          <w:rFonts w:ascii="Monaco" w:hAnsi="Monaco" w:cs="Monaco" w:hint="eastAsia"/>
          <w:color w:val="333333"/>
          <w:sz w:val="20"/>
          <w:szCs w:val="20"/>
          <w:lang w:bidi="hi-IN"/>
        </w:rPr>
        <w:t xml:space="preserve"> Limit bandwidth to 100Mbps</w:t>
      </w:r>
    </w:p>
    <w:p w:rsidR="00962E09" w:rsidRPr="004F49CC" w:rsidRDefault="00962E09" w:rsidP="00962E09">
      <w:pPr>
        <w:widowControl/>
        <w:suppressAutoHyphens/>
        <w:jc w:val="center"/>
        <w:rPr>
          <w:rFonts w:ascii="Monaco" w:hAnsi="Monaco" w:cs="Monaco" w:hint="eastAsia"/>
          <w:color w:val="333333"/>
          <w:sz w:val="20"/>
          <w:szCs w:val="20"/>
          <w:lang w:bidi="hi-IN"/>
        </w:rPr>
      </w:pPr>
      <w:r>
        <w:rPr>
          <w:noProof/>
        </w:rPr>
        <w:lastRenderedPageBreak/>
        <w:drawing>
          <wp:inline distT="0" distB="0" distL="0" distR="0" wp14:anchorId="3E6B477A" wp14:editId="42D4D269">
            <wp:extent cx="3838755" cy="136178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6918" cy="136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89F" w:rsidRDefault="00962E09" w:rsidP="00962E09">
      <w:pPr>
        <w:jc w:val="center"/>
        <w:rPr>
          <w:rFonts w:hint="eastAsia"/>
        </w:rPr>
      </w:pPr>
      <w:proofErr w:type="gramStart"/>
      <w:r>
        <w:rPr>
          <w:rFonts w:hint="eastAsia"/>
        </w:rPr>
        <w:t>Figure 2.</w:t>
      </w:r>
      <w:proofErr w:type="gramEnd"/>
      <w:r>
        <w:rPr>
          <w:rFonts w:hint="eastAsia"/>
        </w:rPr>
        <w:t xml:space="preserve"> Limit bandwidth to 10Mbps</w:t>
      </w:r>
    </w:p>
    <w:p w:rsidR="00145DC8" w:rsidRDefault="00145DC8" w:rsidP="00962E09">
      <w:pPr>
        <w:jc w:val="center"/>
        <w:rPr>
          <w:rFonts w:hint="eastAsia"/>
        </w:rPr>
      </w:pPr>
    </w:p>
    <w:p w:rsidR="00962E09" w:rsidRDefault="00962E09" w:rsidP="00962E0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A32523F" wp14:editId="1DE586C6">
            <wp:extent cx="3343135" cy="131984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8421" cy="132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E09" w:rsidRDefault="00962E09" w:rsidP="00962E09">
      <w:pPr>
        <w:jc w:val="center"/>
        <w:rPr>
          <w:rFonts w:hint="eastAsia"/>
        </w:rPr>
      </w:pPr>
      <w:proofErr w:type="gramStart"/>
      <w:r>
        <w:rPr>
          <w:rFonts w:hint="eastAsia"/>
        </w:rPr>
        <w:t>Figure 3.</w:t>
      </w:r>
      <w:proofErr w:type="gramEnd"/>
      <w:r>
        <w:rPr>
          <w:rFonts w:hint="eastAsia"/>
        </w:rPr>
        <w:t xml:space="preserve"> Limit latency of each link to 500ms, then the RTT is 2000ms</w:t>
      </w:r>
    </w:p>
    <w:p w:rsidR="00145DC8" w:rsidRDefault="00145DC8" w:rsidP="00962E09">
      <w:pPr>
        <w:jc w:val="center"/>
        <w:rPr>
          <w:rFonts w:hint="eastAsia"/>
        </w:rPr>
      </w:pPr>
    </w:p>
    <w:p w:rsidR="00962E09" w:rsidRDefault="00962E09" w:rsidP="00962E0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F6059CC" wp14:editId="5B3ECD64">
            <wp:extent cx="3281577" cy="97478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4310" cy="97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E09" w:rsidRDefault="00962E09" w:rsidP="00962E09">
      <w:pPr>
        <w:jc w:val="center"/>
        <w:rPr>
          <w:rFonts w:hint="eastAsia"/>
        </w:rPr>
      </w:pPr>
      <w:proofErr w:type="gramStart"/>
      <w:r>
        <w:rPr>
          <w:rFonts w:hint="eastAsia"/>
        </w:rPr>
        <w:t>Figure</w:t>
      </w:r>
      <w:r>
        <w:rPr>
          <w:rFonts w:hint="eastAsia"/>
        </w:rPr>
        <w:t xml:space="preserve"> 4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Limit latency of each link to 5</w:t>
      </w:r>
      <w:r>
        <w:rPr>
          <w:rFonts w:hint="eastAsia"/>
        </w:rPr>
        <w:t>0ms, then the RTT is 20</w:t>
      </w:r>
      <w:r>
        <w:rPr>
          <w:rFonts w:hint="eastAsia"/>
        </w:rPr>
        <w:t>0ms</w:t>
      </w:r>
    </w:p>
    <w:p w:rsidR="00AF3757" w:rsidRDefault="00AF3757">
      <w:pPr>
        <w:rPr>
          <w:rFonts w:hint="eastAsia"/>
        </w:rPr>
      </w:pPr>
    </w:p>
    <w:p w:rsidR="00145DC8" w:rsidRDefault="00145DC8" w:rsidP="00145DC8">
      <w:pPr>
        <w:widowControl/>
        <w:suppressAutoHyphens/>
        <w:ind w:firstLine="201"/>
        <w:jc w:val="left"/>
        <w:rPr>
          <w:rFonts w:ascii="Monaco" w:hAnsi="Monaco" w:cs="Monaco" w:hint="eastAsia"/>
          <w:color w:val="333333"/>
          <w:sz w:val="20"/>
          <w:szCs w:val="20"/>
          <w:lang w:bidi="hi-IN"/>
        </w:rPr>
      </w:pPr>
      <w:r>
        <w:rPr>
          <w:rFonts w:ascii="Monaco" w:hAnsi="Monaco" w:cs="Monaco" w:hint="eastAsia"/>
          <w:b/>
          <w:color w:val="333333"/>
          <w:sz w:val="20"/>
          <w:szCs w:val="20"/>
          <w:lang w:bidi="hi-IN"/>
        </w:rPr>
        <w:t>5</w:t>
      </w:r>
      <w:r>
        <w:rPr>
          <w:rFonts w:ascii="Monaco" w:eastAsia="Monaco" w:hAnsi="Monaco" w:cs="Monaco"/>
          <w:b/>
          <w:color w:val="333333"/>
          <w:sz w:val="20"/>
          <w:szCs w:val="20"/>
          <w:lang w:bidi="hi-IN"/>
        </w:rPr>
        <w:t>.</w:t>
      </w:r>
      <w:r>
        <w:rPr>
          <w:rFonts w:ascii="Monaco" w:hAnsi="Monaco" w:cs="Monaco" w:hint="eastAsia"/>
          <w:b/>
          <w:color w:val="333333"/>
          <w:sz w:val="20"/>
          <w:szCs w:val="20"/>
          <w:lang w:bidi="hi-IN"/>
        </w:rPr>
        <w:t>3</w:t>
      </w:r>
      <w:r>
        <w:rPr>
          <w:rFonts w:ascii="Monaco" w:eastAsia="Monaco" w:hAnsi="Monaco" w:cs="Monaco"/>
          <w:b/>
          <w:color w:val="333333"/>
          <w:sz w:val="20"/>
          <w:szCs w:val="20"/>
          <w:lang w:bidi="hi-IN"/>
        </w:rPr>
        <w:t xml:space="preserve"> </w:t>
      </w:r>
      <w:r>
        <w:rPr>
          <w:rFonts w:ascii="Monaco" w:hAnsi="Monaco" w:cs="Monaco" w:hint="eastAsia"/>
          <w:color w:val="333333"/>
          <w:sz w:val="20"/>
          <w:szCs w:val="20"/>
          <w:lang w:bidi="hi-IN"/>
        </w:rPr>
        <w:t>Discussion</w:t>
      </w:r>
    </w:p>
    <w:p w:rsidR="00A35450" w:rsidRDefault="00145DC8" w:rsidP="00145DC8">
      <w:pPr>
        <w:widowControl/>
        <w:suppressAutoHyphens/>
        <w:ind w:firstLine="201"/>
        <w:jc w:val="left"/>
        <w:rPr>
          <w:rFonts w:ascii="Monaco" w:hAnsi="Monaco" w:cs="Monaco" w:hint="eastAsia"/>
          <w:color w:val="333333"/>
          <w:sz w:val="20"/>
          <w:szCs w:val="20"/>
          <w:lang w:bidi="hi-IN"/>
        </w:rPr>
      </w:pPr>
      <w:r>
        <w:rPr>
          <w:rFonts w:ascii="Monaco" w:hAnsi="Monaco" w:cs="Monaco" w:hint="eastAsia"/>
          <w:color w:val="333333"/>
          <w:sz w:val="20"/>
          <w:szCs w:val="20"/>
          <w:lang w:bidi="hi-IN"/>
        </w:rPr>
        <w:t xml:space="preserve">By using </w:t>
      </w:r>
      <w:proofErr w:type="spellStart"/>
      <w:r>
        <w:rPr>
          <w:rFonts w:ascii="Monaco" w:hAnsi="Monaco" w:cs="Monaco" w:hint="eastAsia"/>
          <w:color w:val="333333"/>
          <w:sz w:val="20"/>
          <w:szCs w:val="20"/>
          <w:lang w:bidi="hi-IN"/>
        </w:rPr>
        <w:t>docker</w:t>
      </w:r>
      <w:proofErr w:type="spellEnd"/>
      <w:r>
        <w:rPr>
          <w:rFonts w:ascii="Monaco" w:hAnsi="Monaco" w:cs="Monaco" w:hint="eastAsia"/>
          <w:color w:val="333333"/>
          <w:sz w:val="20"/>
          <w:szCs w:val="20"/>
          <w:lang w:bidi="hi-IN"/>
        </w:rPr>
        <w:t xml:space="preserve"> + </w:t>
      </w:r>
      <w:proofErr w:type="spellStart"/>
      <w:r>
        <w:rPr>
          <w:rFonts w:ascii="Monaco" w:hAnsi="Monaco" w:cs="Monaco" w:hint="eastAsia"/>
          <w:color w:val="333333"/>
          <w:sz w:val="20"/>
          <w:szCs w:val="20"/>
          <w:lang w:bidi="hi-IN"/>
        </w:rPr>
        <w:t>Mininet</w:t>
      </w:r>
      <w:proofErr w:type="spellEnd"/>
      <w:r>
        <w:rPr>
          <w:rFonts w:ascii="Monaco" w:hAnsi="Monaco" w:cs="Monaco" w:hint="eastAsia"/>
          <w:color w:val="333333"/>
          <w:sz w:val="20"/>
          <w:szCs w:val="20"/>
          <w:lang w:bidi="hi-IN"/>
        </w:rPr>
        <w:t xml:space="preserve">, we can connect </w:t>
      </w:r>
      <w:proofErr w:type="spellStart"/>
      <w:r>
        <w:rPr>
          <w:rFonts w:ascii="Monaco" w:hAnsi="Monaco" w:cs="Monaco" w:hint="eastAsia"/>
          <w:color w:val="333333"/>
          <w:sz w:val="20"/>
          <w:szCs w:val="20"/>
          <w:lang w:bidi="hi-IN"/>
        </w:rPr>
        <w:t>dockers</w:t>
      </w:r>
      <w:proofErr w:type="spellEnd"/>
      <w:r>
        <w:rPr>
          <w:rFonts w:ascii="Monaco" w:hAnsi="Monaco" w:cs="Monaco" w:hint="eastAsia"/>
          <w:color w:val="333333"/>
          <w:sz w:val="20"/>
          <w:szCs w:val="20"/>
          <w:lang w:bidi="hi-IN"/>
        </w:rPr>
        <w:t xml:space="preserve"> by Open </w:t>
      </w:r>
      <w:proofErr w:type="spellStart"/>
      <w:r>
        <w:rPr>
          <w:rFonts w:ascii="Monaco" w:hAnsi="Monaco" w:cs="Monaco" w:hint="eastAsia"/>
          <w:color w:val="333333"/>
          <w:sz w:val="20"/>
          <w:szCs w:val="20"/>
          <w:lang w:bidi="hi-IN"/>
        </w:rPr>
        <w:t>vSwitch</w:t>
      </w:r>
      <w:proofErr w:type="spellEnd"/>
      <w:r>
        <w:rPr>
          <w:rFonts w:ascii="Monaco" w:hAnsi="Monaco" w:cs="Monaco" w:hint="eastAsia"/>
          <w:color w:val="333333"/>
          <w:sz w:val="20"/>
          <w:szCs w:val="20"/>
          <w:lang w:bidi="hi-IN"/>
        </w:rPr>
        <w:t xml:space="preserve"> and can limit the bandwidth and delays for each link. </w:t>
      </w:r>
      <w:r w:rsidR="00A35450">
        <w:rPr>
          <w:rFonts w:ascii="Monaco" w:hAnsi="Monaco" w:cs="Monaco" w:hint="eastAsia"/>
          <w:color w:val="333333"/>
          <w:sz w:val="20"/>
          <w:szCs w:val="20"/>
          <w:lang w:bidi="hi-IN"/>
        </w:rPr>
        <w:t xml:space="preserve">If we would like to launch custom number of </w:t>
      </w:r>
      <w:proofErr w:type="spellStart"/>
      <w:r w:rsidR="00A35450">
        <w:rPr>
          <w:rFonts w:ascii="Monaco" w:hAnsi="Monaco" w:cs="Monaco" w:hint="eastAsia"/>
          <w:color w:val="333333"/>
          <w:sz w:val="20"/>
          <w:szCs w:val="20"/>
          <w:lang w:bidi="hi-IN"/>
        </w:rPr>
        <w:t>dockers</w:t>
      </w:r>
      <w:proofErr w:type="spellEnd"/>
      <w:r w:rsidR="00A35450">
        <w:rPr>
          <w:rFonts w:ascii="Monaco" w:hAnsi="Monaco" w:cs="Monaco" w:hint="eastAsia"/>
          <w:color w:val="333333"/>
          <w:sz w:val="20"/>
          <w:szCs w:val="20"/>
          <w:lang w:bidi="hi-IN"/>
        </w:rPr>
        <w:t xml:space="preserve">, we can implement it by writing some </w:t>
      </w:r>
      <w:r w:rsidR="00A35450">
        <w:rPr>
          <w:rFonts w:ascii="Monaco" w:hAnsi="Monaco" w:cs="Monaco"/>
          <w:color w:val="333333"/>
          <w:sz w:val="20"/>
          <w:szCs w:val="20"/>
          <w:lang w:bidi="hi-IN"/>
        </w:rPr>
        <w:t>automati</w:t>
      </w:r>
      <w:r w:rsidR="00A35450">
        <w:rPr>
          <w:rFonts w:ascii="Monaco" w:hAnsi="Monaco" w:cs="Monaco" w:hint="eastAsia"/>
          <w:color w:val="333333"/>
          <w:sz w:val="20"/>
          <w:szCs w:val="20"/>
          <w:lang w:bidi="hi-IN"/>
        </w:rPr>
        <w:t>c script.</w:t>
      </w:r>
    </w:p>
    <w:p w:rsidR="00A35450" w:rsidRDefault="00A35450" w:rsidP="00145DC8">
      <w:pPr>
        <w:widowControl/>
        <w:suppressAutoHyphens/>
        <w:ind w:firstLine="201"/>
        <w:jc w:val="left"/>
        <w:rPr>
          <w:rFonts w:ascii="Monaco" w:hAnsi="Monaco" w:cs="Monaco" w:hint="eastAsia"/>
          <w:color w:val="333333"/>
          <w:sz w:val="20"/>
          <w:szCs w:val="20"/>
          <w:lang w:bidi="hi-IN"/>
        </w:rPr>
      </w:pPr>
      <w:r>
        <w:rPr>
          <w:rFonts w:ascii="Monaco" w:hAnsi="Monaco" w:cs="Monaco" w:hint="eastAsia"/>
          <w:color w:val="333333"/>
          <w:sz w:val="20"/>
          <w:szCs w:val="20"/>
          <w:lang w:bidi="hi-IN"/>
        </w:rPr>
        <w:t>In addition, we may have several considerations:</w:t>
      </w:r>
    </w:p>
    <w:p w:rsidR="00145DC8" w:rsidRPr="00A35450" w:rsidRDefault="00145DC8" w:rsidP="00A35450">
      <w:pPr>
        <w:pStyle w:val="a7"/>
        <w:widowControl/>
        <w:numPr>
          <w:ilvl w:val="0"/>
          <w:numId w:val="4"/>
        </w:numPr>
        <w:suppressAutoHyphens/>
        <w:jc w:val="left"/>
        <w:rPr>
          <w:rFonts w:ascii="Monaco" w:eastAsia="Monaco" w:hAnsi="Monaco" w:cs="Monaco" w:hint="eastAsia"/>
          <w:b/>
          <w:color w:val="333333"/>
          <w:sz w:val="20"/>
          <w:szCs w:val="20"/>
          <w:lang w:bidi="hi-IN"/>
        </w:rPr>
      </w:pPr>
      <w:r w:rsidRPr="00A35450">
        <w:rPr>
          <w:rFonts w:ascii="Monaco" w:hAnsi="Monaco" w:cs="Monaco" w:hint="eastAsia"/>
          <w:color w:val="333333"/>
          <w:sz w:val="20"/>
          <w:szCs w:val="20"/>
          <w:lang w:bidi="hi-IN"/>
        </w:rPr>
        <w:t xml:space="preserve">As </w:t>
      </w:r>
      <w:proofErr w:type="spellStart"/>
      <w:r w:rsidR="00A35450">
        <w:rPr>
          <w:rFonts w:ascii="Monaco" w:hAnsi="Monaco" w:cs="Monaco" w:hint="eastAsia"/>
          <w:color w:val="333333"/>
          <w:sz w:val="20"/>
          <w:szCs w:val="20"/>
          <w:lang w:bidi="hi-IN"/>
        </w:rPr>
        <w:t>Dumitrel</w:t>
      </w:r>
      <w:r w:rsidR="00A35450">
        <w:rPr>
          <w:rFonts w:ascii="Monaco" w:hAnsi="Monaco" w:cs="Monaco"/>
          <w:color w:val="333333"/>
          <w:sz w:val="20"/>
          <w:szCs w:val="20"/>
          <w:lang w:bidi="hi-IN"/>
        </w:rPr>
        <w:t>’</w:t>
      </w:r>
      <w:r w:rsidR="00A35450">
        <w:rPr>
          <w:rFonts w:ascii="Monaco" w:hAnsi="Monaco" w:cs="Monaco" w:hint="eastAsia"/>
          <w:color w:val="333333"/>
          <w:sz w:val="20"/>
          <w:szCs w:val="20"/>
          <w:lang w:bidi="hi-IN"/>
        </w:rPr>
        <w:t>s</w:t>
      </w:r>
      <w:proofErr w:type="spellEnd"/>
      <w:r w:rsidR="00A35450">
        <w:rPr>
          <w:rFonts w:ascii="Monaco" w:hAnsi="Monaco" w:cs="Monaco" w:hint="eastAsia"/>
          <w:color w:val="333333"/>
          <w:sz w:val="20"/>
          <w:szCs w:val="20"/>
          <w:lang w:bidi="hi-IN"/>
        </w:rPr>
        <w:t xml:space="preserve"> paper shows</w:t>
      </w:r>
      <w:r w:rsidRPr="00A35450">
        <w:rPr>
          <w:rFonts w:ascii="Monaco" w:hAnsi="Monaco" w:cs="Monaco" w:hint="eastAsia"/>
          <w:color w:val="333333"/>
          <w:sz w:val="20"/>
          <w:szCs w:val="20"/>
          <w:lang w:bidi="hi-IN"/>
        </w:rPr>
        <w:t xml:space="preserve">, </w:t>
      </w:r>
      <w:r w:rsidR="00A35450">
        <w:rPr>
          <w:rFonts w:ascii="Monaco" w:hAnsi="Monaco" w:cs="Monaco" w:hint="eastAsia"/>
          <w:color w:val="333333"/>
          <w:sz w:val="20"/>
          <w:szCs w:val="20"/>
          <w:lang w:bidi="hi-IN"/>
        </w:rPr>
        <w:t xml:space="preserve">the maximum bandwidth of </w:t>
      </w:r>
      <w:proofErr w:type="spellStart"/>
      <w:r w:rsidR="00A35450">
        <w:rPr>
          <w:rFonts w:ascii="Monaco" w:hAnsi="Monaco" w:cs="Monaco" w:hint="eastAsia"/>
          <w:color w:val="333333"/>
          <w:sz w:val="20"/>
          <w:szCs w:val="20"/>
          <w:lang w:bidi="hi-IN"/>
        </w:rPr>
        <w:t>Mininet</w:t>
      </w:r>
      <w:proofErr w:type="spellEnd"/>
      <w:r w:rsidR="00A35450">
        <w:rPr>
          <w:rFonts w:ascii="Monaco" w:hAnsi="Monaco" w:cs="Monaco" w:hint="eastAsia"/>
          <w:color w:val="333333"/>
          <w:sz w:val="20"/>
          <w:szCs w:val="20"/>
          <w:lang w:bidi="hi-IN"/>
        </w:rPr>
        <w:t xml:space="preserve"> is determined by the hardware performance. So if the overload of simulation is heavy, the maximum bandwidth at each link can achieve is unknown, leading to an </w:t>
      </w:r>
      <w:r w:rsidR="00A35450" w:rsidRPr="00A35450">
        <w:rPr>
          <w:rFonts w:ascii="Monaco" w:hAnsi="Monaco" w:cs="Monaco"/>
          <w:color w:val="333333"/>
          <w:sz w:val="20"/>
          <w:szCs w:val="20"/>
          <w:lang w:bidi="hi-IN"/>
        </w:rPr>
        <w:t>inaccurate</w:t>
      </w:r>
      <w:r w:rsidR="00A35450">
        <w:rPr>
          <w:rFonts w:ascii="Monaco" w:hAnsi="Monaco" w:cs="Monaco" w:hint="eastAsia"/>
          <w:color w:val="333333"/>
          <w:sz w:val="20"/>
          <w:szCs w:val="20"/>
          <w:lang w:bidi="hi-IN"/>
        </w:rPr>
        <w:t xml:space="preserve"> simulation result.</w:t>
      </w:r>
    </w:p>
    <w:p w:rsidR="00A35450" w:rsidRPr="00A35450" w:rsidRDefault="00A35450" w:rsidP="00A35450">
      <w:pPr>
        <w:pStyle w:val="a7"/>
        <w:widowControl/>
        <w:numPr>
          <w:ilvl w:val="0"/>
          <w:numId w:val="4"/>
        </w:numPr>
        <w:suppressAutoHyphens/>
        <w:jc w:val="left"/>
        <w:rPr>
          <w:rFonts w:ascii="Monaco" w:eastAsia="Monaco" w:hAnsi="Monaco" w:cs="Monaco"/>
          <w:b/>
          <w:color w:val="333333"/>
          <w:sz w:val="20"/>
          <w:szCs w:val="20"/>
          <w:lang w:bidi="hi-IN"/>
        </w:rPr>
      </w:pPr>
      <w:r>
        <w:rPr>
          <w:rFonts w:ascii="Monaco" w:hAnsi="Monaco" w:cs="Monaco" w:hint="eastAsia"/>
          <w:color w:val="333333"/>
          <w:sz w:val="20"/>
          <w:szCs w:val="20"/>
          <w:lang w:bidi="hi-IN"/>
        </w:rPr>
        <w:t>How about the next plan of the project? Maybe we should discuss about it.</w:t>
      </w:r>
      <w:bookmarkStart w:id="0" w:name="_GoBack"/>
      <w:bookmarkEnd w:id="0"/>
    </w:p>
    <w:p w:rsidR="00145DC8" w:rsidRPr="00962E09" w:rsidRDefault="00145DC8">
      <w:pPr>
        <w:rPr>
          <w:rFonts w:hint="eastAsia"/>
        </w:rPr>
      </w:pPr>
    </w:p>
    <w:p w:rsidR="00AF3757" w:rsidRPr="0031725E" w:rsidRDefault="00AF3757">
      <w:pPr>
        <w:rPr>
          <w:rFonts w:hint="eastAsia"/>
        </w:rPr>
      </w:pPr>
    </w:p>
    <w:p w:rsidR="00AF3757" w:rsidRDefault="00AF3757">
      <w:pPr>
        <w:rPr>
          <w:rFonts w:hint="eastAsia"/>
        </w:rPr>
      </w:pPr>
    </w:p>
    <w:p w:rsidR="00AF3757" w:rsidRDefault="00AF3757">
      <w:pPr>
        <w:rPr>
          <w:rFonts w:hint="eastAsia"/>
        </w:rPr>
      </w:pPr>
    </w:p>
    <w:p w:rsidR="00AF3757" w:rsidRDefault="00AF3757">
      <w:pPr>
        <w:rPr>
          <w:rFonts w:hint="eastAsia"/>
        </w:rPr>
      </w:pPr>
    </w:p>
    <w:p w:rsidR="00AF3757" w:rsidRDefault="00AF3757">
      <w:pPr>
        <w:rPr>
          <w:rFonts w:hint="eastAsia"/>
        </w:rPr>
      </w:pPr>
    </w:p>
    <w:p w:rsidR="00AF3757" w:rsidRDefault="00AF3757">
      <w:pPr>
        <w:widowControl/>
        <w:jc w:val="left"/>
      </w:pPr>
      <w:r>
        <w:br w:type="page"/>
      </w:r>
    </w:p>
    <w:p w:rsidR="00AF3757" w:rsidRDefault="00AF3757" w:rsidP="00AF3757">
      <w:pPr>
        <w:jc w:val="center"/>
        <w:rPr>
          <w:rFonts w:hint="eastAsia"/>
          <w:sz w:val="32"/>
          <w:szCs w:val="32"/>
        </w:rPr>
      </w:pPr>
      <w:r w:rsidRPr="00AF3757">
        <w:rPr>
          <w:rFonts w:hint="eastAsia"/>
          <w:sz w:val="32"/>
          <w:szCs w:val="32"/>
        </w:rPr>
        <w:lastRenderedPageBreak/>
        <w:t>Appendix</w:t>
      </w:r>
    </w:p>
    <w:p w:rsidR="00145DC8" w:rsidRPr="00145DC8" w:rsidRDefault="00145DC8" w:rsidP="00AF3757">
      <w:pPr>
        <w:jc w:val="center"/>
        <w:rPr>
          <w:rFonts w:hint="eastAsia"/>
          <w:sz w:val="24"/>
          <w:szCs w:val="32"/>
        </w:rPr>
      </w:pPr>
      <w:r w:rsidRPr="00145DC8">
        <w:rPr>
          <w:sz w:val="24"/>
          <w:szCs w:val="32"/>
        </w:rPr>
        <w:t>T</w:t>
      </w:r>
      <w:r w:rsidRPr="00145DC8">
        <w:rPr>
          <w:rFonts w:hint="eastAsia"/>
          <w:sz w:val="24"/>
          <w:szCs w:val="32"/>
        </w:rPr>
        <w:t>he code used to test</w:t>
      </w:r>
    </w:p>
    <w:p w:rsidR="00AF3757" w:rsidRPr="00AF3757" w:rsidRDefault="00AF3757" w:rsidP="00AF3757">
      <w:pPr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6B16111F" wp14:editId="1D4A8C61">
            <wp:extent cx="5274310" cy="2932614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757" w:rsidRPr="00AF3757" w:rsidRDefault="00AF3757" w:rsidP="00AF3757">
      <w:pPr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44955EFF" wp14:editId="73B2E376">
            <wp:extent cx="5274310" cy="1748947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757" w:rsidRPr="00AF3757" w:rsidRDefault="00AF3757" w:rsidP="00AF3757">
      <w:pPr>
        <w:jc w:val="left"/>
        <w:rPr>
          <w:sz w:val="32"/>
          <w:szCs w:val="32"/>
        </w:rPr>
      </w:pPr>
    </w:p>
    <w:p w:rsidR="00AF3757" w:rsidRPr="00AF3757" w:rsidRDefault="00AF3757" w:rsidP="00AF3757">
      <w:pPr>
        <w:jc w:val="left"/>
        <w:rPr>
          <w:sz w:val="32"/>
          <w:szCs w:val="32"/>
        </w:rPr>
      </w:pPr>
    </w:p>
    <w:p w:rsidR="00AF3757" w:rsidRPr="00AF3757" w:rsidRDefault="00AF3757" w:rsidP="00AF3757">
      <w:pPr>
        <w:jc w:val="left"/>
        <w:rPr>
          <w:sz w:val="32"/>
          <w:szCs w:val="32"/>
        </w:rPr>
      </w:pPr>
    </w:p>
    <w:sectPr w:rsidR="00AF3757" w:rsidRPr="00AF3757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Monaco">
    <w:altName w:val="Courier New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A4B40"/>
    <w:multiLevelType w:val="multilevel"/>
    <w:tmpl w:val="2E26F4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1">
    <w:nsid w:val="0F381835"/>
    <w:multiLevelType w:val="multilevel"/>
    <w:tmpl w:val="2E26F4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2">
    <w:nsid w:val="11C14257"/>
    <w:multiLevelType w:val="multilevel"/>
    <w:tmpl w:val="7E2A6F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F851111"/>
    <w:multiLevelType w:val="hybridMultilevel"/>
    <w:tmpl w:val="9F949564"/>
    <w:lvl w:ilvl="0" w:tplc="CEA2D706">
      <w:start w:val="1"/>
      <w:numFmt w:val="lowerLetter"/>
      <w:lvlText w:val="%1."/>
      <w:lvlJc w:val="left"/>
      <w:pPr>
        <w:ind w:left="561" w:hanging="36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41" w:hanging="420"/>
      </w:pPr>
    </w:lvl>
    <w:lvl w:ilvl="2" w:tplc="0409001B" w:tentative="1">
      <w:start w:val="1"/>
      <w:numFmt w:val="lowerRoman"/>
      <w:lvlText w:val="%3."/>
      <w:lvlJc w:val="right"/>
      <w:pPr>
        <w:ind w:left="1461" w:hanging="420"/>
      </w:pPr>
    </w:lvl>
    <w:lvl w:ilvl="3" w:tplc="0409000F" w:tentative="1">
      <w:start w:val="1"/>
      <w:numFmt w:val="decimal"/>
      <w:lvlText w:val="%4."/>
      <w:lvlJc w:val="left"/>
      <w:pPr>
        <w:ind w:left="1881" w:hanging="420"/>
      </w:pPr>
    </w:lvl>
    <w:lvl w:ilvl="4" w:tplc="04090019" w:tentative="1">
      <w:start w:val="1"/>
      <w:numFmt w:val="lowerLetter"/>
      <w:lvlText w:val="%5)"/>
      <w:lvlJc w:val="left"/>
      <w:pPr>
        <w:ind w:left="2301" w:hanging="420"/>
      </w:pPr>
    </w:lvl>
    <w:lvl w:ilvl="5" w:tplc="0409001B" w:tentative="1">
      <w:start w:val="1"/>
      <w:numFmt w:val="lowerRoman"/>
      <w:lvlText w:val="%6."/>
      <w:lvlJc w:val="right"/>
      <w:pPr>
        <w:ind w:left="2721" w:hanging="420"/>
      </w:pPr>
    </w:lvl>
    <w:lvl w:ilvl="6" w:tplc="0409000F" w:tentative="1">
      <w:start w:val="1"/>
      <w:numFmt w:val="decimal"/>
      <w:lvlText w:val="%7."/>
      <w:lvlJc w:val="left"/>
      <w:pPr>
        <w:ind w:left="3141" w:hanging="420"/>
      </w:pPr>
    </w:lvl>
    <w:lvl w:ilvl="7" w:tplc="04090019" w:tentative="1">
      <w:start w:val="1"/>
      <w:numFmt w:val="lowerLetter"/>
      <w:lvlText w:val="%8)"/>
      <w:lvlJc w:val="left"/>
      <w:pPr>
        <w:ind w:left="3561" w:hanging="420"/>
      </w:pPr>
    </w:lvl>
    <w:lvl w:ilvl="8" w:tplc="0409001B" w:tentative="1">
      <w:start w:val="1"/>
      <w:numFmt w:val="lowerRoman"/>
      <w:lvlText w:val="%9."/>
      <w:lvlJc w:val="right"/>
      <w:pPr>
        <w:ind w:left="3981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89F"/>
    <w:rsid w:val="00145DC8"/>
    <w:rsid w:val="0031725E"/>
    <w:rsid w:val="0036789F"/>
    <w:rsid w:val="004F49CC"/>
    <w:rsid w:val="00962E09"/>
    <w:rsid w:val="00A35450"/>
    <w:rsid w:val="00AF3757"/>
    <w:rsid w:val="00CD2476"/>
    <w:rsid w:val="00FE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basedOn w:val="a0"/>
    <w:link w:val="a3"/>
    <w:uiPriority w:val="99"/>
    <w:semiHidden/>
    <w:qFormat/>
    <w:rsid w:val="0089642B"/>
    <w:rPr>
      <w:sz w:val="18"/>
      <w:szCs w:val="18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List Paragraph"/>
    <w:basedOn w:val="a"/>
    <w:uiPriority w:val="34"/>
    <w:qFormat/>
    <w:rsid w:val="009E34E7"/>
    <w:pPr>
      <w:ind w:firstLine="420"/>
    </w:pPr>
  </w:style>
  <w:style w:type="paragraph" w:styleId="a3">
    <w:name w:val="Balloon Text"/>
    <w:basedOn w:val="a"/>
    <w:link w:val="Char"/>
    <w:uiPriority w:val="99"/>
    <w:semiHidden/>
    <w:unhideWhenUsed/>
    <w:qFormat/>
    <w:rsid w:val="008964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basedOn w:val="a0"/>
    <w:link w:val="a3"/>
    <w:uiPriority w:val="99"/>
    <w:semiHidden/>
    <w:qFormat/>
    <w:rsid w:val="0089642B"/>
    <w:rPr>
      <w:sz w:val="18"/>
      <w:szCs w:val="18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List Paragraph"/>
    <w:basedOn w:val="a"/>
    <w:uiPriority w:val="34"/>
    <w:qFormat/>
    <w:rsid w:val="009E34E7"/>
    <w:pPr>
      <w:ind w:firstLine="420"/>
    </w:pPr>
  </w:style>
  <w:style w:type="paragraph" w:styleId="a3">
    <w:name w:val="Balloon Text"/>
    <w:basedOn w:val="a"/>
    <w:link w:val="Char"/>
    <w:uiPriority w:val="99"/>
    <w:semiHidden/>
    <w:unhideWhenUsed/>
    <w:qFormat/>
    <w:rsid w:val="008964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install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3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Think-Pad</dc:creator>
  <dc:description/>
  <cp:lastModifiedBy>Think-Pad</cp:lastModifiedBy>
  <cp:revision>27</cp:revision>
  <dcterms:created xsi:type="dcterms:W3CDTF">2019-09-25T07:16:00Z</dcterms:created>
  <dcterms:modified xsi:type="dcterms:W3CDTF">2019-10-24T00:33:00Z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