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E74" w:rsidRPr="00C749AD" w:rsidRDefault="00A66F9A" w:rsidP="00C749AD">
      <w:pPr>
        <w:pStyle w:val="Kopfzeile"/>
        <w:tabs>
          <w:tab w:val="right" w:pos="9356"/>
        </w:tabs>
        <w:spacing w:before="0" w:after="0" w:line="240" w:lineRule="exact"/>
        <w:jc w:val="right"/>
        <w:rPr>
          <w:rFonts w:cs="Arial"/>
          <w:b/>
          <w:caps/>
          <w:noProof/>
          <w:sz w:val="20"/>
          <w:szCs w:val="20"/>
        </w:rPr>
      </w:pPr>
      <w:r w:rsidRPr="003F3CB7">
        <w:rPr>
          <w:rFonts w:cs="Arial"/>
          <w:noProof/>
          <w:sz w:val="17"/>
          <w:szCs w:val="17"/>
        </w:rPr>
        <w:tab/>
      </w:r>
      <w:bookmarkStart w:id="0" w:name="Classification"/>
      <w:bookmarkEnd w:id="0"/>
      <w:r w:rsidR="000830E1">
        <w:rPr>
          <w:rFonts w:cs="Arial"/>
          <w:b/>
          <w:caps/>
          <w:noProof/>
          <w:sz w:val="20"/>
          <w:szCs w:val="20"/>
        </w:rPr>
        <w:t>ECB-RESTRICTED</w:t>
      </w:r>
    </w:p>
    <w:p w:rsidR="00A850A8" w:rsidRPr="001F6EE9" w:rsidRDefault="00A850A8" w:rsidP="00EF5C1D">
      <w:pPr>
        <w:pStyle w:val="Kopfzeile"/>
        <w:rPr>
          <w:b/>
          <w:bCs/>
          <w:smallCaps/>
          <w:sz w:val="22"/>
          <w:szCs w:val="22"/>
          <w:lang w:val="en-US"/>
        </w:rPr>
      </w:pPr>
    </w:p>
    <w:p w:rsidR="0033390D" w:rsidRPr="00292D97" w:rsidRDefault="0033390D" w:rsidP="0033390D">
      <w:pPr>
        <w:pStyle w:val="StyleDocTitleArialBoldSmallcapsNotAllcaps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80" w:lineRule="exact"/>
        <w:jc w:val="both"/>
        <w:rPr>
          <w:sz w:val="28"/>
          <w:szCs w:val="28"/>
        </w:rPr>
      </w:pPr>
      <w:r w:rsidRPr="00292D97">
        <w:rPr>
          <w:sz w:val="28"/>
          <w:szCs w:val="28"/>
        </w:rPr>
        <w:t>Data Intelligence Service Centre</w:t>
      </w:r>
    </w:p>
    <w:p w:rsidR="0033390D" w:rsidRPr="00AE2338" w:rsidRDefault="0033390D" w:rsidP="0033390D">
      <w:pPr>
        <w:pStyle w:val="StyleDocTitleArialBoldSmallcapsNotAllcaps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440" w:line="380" w:lineRule="exact"/>
        <w:jc w:val="both"/>
        <w:rPr>
          <w:sz w:val="28"/>
          <w:szCs w:val="28"/>
        </w:rPr>
      </w:pPr>
      <w:r w:rsidRPr="00AE2338">
        <w:rPr>
          <w:sz w:val="28"/>
          <w:szCs w:val="28"/>
        </w:rPr>
        <w:t xml:space="preserve">DISC Data Factory – </w:t>
      </w:r>
      <w:r w:rsidR="006A5D98">
        <w:rPr>
          <w:sz w:val="28"/>
          <w:szCs w:val="28"/>
        </w:rPr>
        <w:t>Requirements for</w:t>
      </w:r>
      <w:r w:rsidRPr="00AE2338">
        <w:rPr>
          <w:sz w:val="28"/>
          <w:szCs w:val="28"/>
        </w:rPr>
        <w:t xml:space="preserve"> Data Load </w:t>
      </w:r>
      <w:r w:rsidR="00562606" w:rsidRPr="00562606">
        <w:rPr>
          <w:i/>
          <w:sz w:val="28"/>
          <w:szCs w:val="28"/>
        </w:rPr>
        <w:t>&lt;Data Source&gt;</w:t>
      </w:r>
    </w:p>
    <w:p w:rsidR="0033390D" w:rsidRPr="00292D97" w:rsidRDefault="0033390D" w:rsidP="0033390D">
      <w:pPr>
        <w:spacing w:line="240" w:lineRule="auto"/>
        <w:jc w:val="center"/>
        <w:rPr>
          <w:rStyle w:val="StyleBold"/>
          <w:sz w:val="17"/>
          <w:szCs w:val="17"/>
        </w:rPr>
        <w:sectPr w:rsidR="0033390D" w:rsidRPr="00292D97" w:rsidSect="0033390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2268" w:right="1134" w:bottom="2268" w:left="1418" w:header="567" w:footer="510" w:gutter="0"/>
          <w:cols w:space="720"/>
          <w:titlePg/>
        </w:sectPr>
      </w:pPr>
      <w:bookmarkStart w:id="3" w:name="DocumentStatus"/>
      <w:bookmarkEnd w:id="3"/>
      <w:r w:rsidRPr="00292D97">
        <w:rPr>
          <w:noProof/>
        </w:rPr>
        <w:drawing>
          <wp:inline distT="0" distB="0" distL="0" distR="0" wp14:anchorId="61E7D69D" wp14:editId="16212B17">
            <wp:extent cx="2993390" cy="111252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3D4" w:rsidRDefault="00B723D4" w:rsidP="00426B78">
      <w:pPr>
        <w:jc w:val="center"/>
        <w:rPr>
          <w:rFonts w:asciiTheme="minorHAnsi" w:hAnsiTheme="minorHAnsi" w:cs="Arial"/>
          <w:b/>
          <w:bCs/>
          <w:color w:val="0070C0"/>
          <w:sz w:val="28"/>
          <w:szCs w:val="20"/>
        </w:rPr>
      </w:pPr>
      <w:r w:rsidRPr="00426B78">
        <w:rPr>
          <w:rFonts w:asciiTheme="minorHAnsi" w:hAnsiTheme="minorHAnsi" w:cs="Arial"/>
          <w:b/>
          <w:bCs/>
          <w:color w:val="0070C0"/>
          <w:sz w:val="28"/>
          <w:szCs w:val="20"/>
        </w:rPr>
        <w:lastRenderedPageBreak/>
        <w:t>Table of contents</w:t>
      </w:r>
    </w:p>
    <w:p w:rsidR="00426B78" w:rsidRPr="00426B78" w:rsidRDefault="00426B78" w:rsidP="00426B78">
      <w:pPr>
        <w:jc w:val="center"/>
        <w:rPr>
          <w:rFonts w:asciiTheme="minorHAnsi" w:hAnsiTheme="minorHAnsi" w:cs="Arial"/>
          <w:b/>
          <w:bCs/>
          <w:color w:val="0070C0"/>
          <w:sz w:val="28"/>
          <w:szCs w:val="20"/>
        </w:rPr>
      </w:pPr>
    </w:p>
    <w:p w:rsidR="006455BF" w:rsidRPr="006455BF" w:rsidRDefault="006455BF" w:rsidP="006455BF">
      <w:pPr>
        <w:pStyle w:val="Verzeichnis1"/>
        <w:tabs>
          <w:tab w:val="left" w:pos="400"/>
          <w:tab w:val="right" w:pos="9061"/>
        </w:tabs>
        <w:spacing w:before="0" w:after="0" w:line="276" w:lineRule="auto"/>
        <w:rPr>
          <w:rFonts w:eastAsiaTheme="minorEastAsia" w:cstheme="minorBidi"/>
          <w:b w:val="0"/>
          <w:bCs w:val="0"/>
          <w:noProof/>
          <w:sz w:val="22"/>
          <w:szCs w:val="22"/>
          <w:lang w:val="en-US" w:eastAsia="de-DE"/>
        </w:rPr>
      </w:pPr>
      <w:r>
        <w:rPr>
          <w:rFonts w:cs="Arial"/>
          <w:noProof/>
        </w:rPr>
        <w:fldChar w:fldCharType="begin"/>
      </w:r>
      <w:r>
        <w:rPr>
          <w:rFonts w:cs="Arial"/>
          <w:noProof/>
        </w:rPr>
        <w:instrText xml:space="preserve"> TOC \o "1-3" </w:instrText>
      </w:r>
      <w:r>
        <w:rPr>
          <w:rFonts w:cs="Arial"/>
          <w:noProof/>
        </w:rPr>
        <w:fldChar w:fldCharType="separate"/>
      </w:r>
      <w:r>
        <w:rPr>
          <w:noProof/>
        </w:rPr>
        <w:t>0.</w:t>
      </w:r>
      <w:r w:rsidRPr="006455BF">
        <w:rPr>
          <w:rFonts w:eastAsiaTheme="minorEastAsia" w:cstheme="minorBidi"/>
          <w:b w:val="0"/>
          <w:bCs w:val="0"/>
          <w:noProof/>
          <w:sz w:val="22"/>
          <w:szCs w:val="22"/>
          <w:lang w:val="en-US" w:eastAsia="de-DE"/>
        </w:rPr>
        <w:tab/>
      </w:r>
      <w:r>
        <w:rPr>
          <w:noProof/>
        </w:rPr>
        <w:t>Document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2"/>
        <w:tabs>
          <w:tab w:val="left" w:pos="800"/>
          <w:tab w:val="right" w:pos="9061"/>
        </w:tabs>
        <w:spacing w:before="0" w:line="276" w:lineRule="auto"/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</w:pPr>
      <w:r>
        <w:rPr>
          <w:noProof/>
        </w:rPr>
        <w:t>0.1</w:t>
      </w:r>
      <w:r w:rsidRPr="006455BF"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  <w:tab/>
      </w:r>
      <w:r>
        <w:rPr>
          <w:noProof/>
        </w:rPr>
        <w:t>Versioning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2"/>
        <w:tabs>
          <w:tab w:val="left" w:pos="800"/>
          <w:tab w:val="right" w:pos="9061"/>
        </w:tabs>
        <w:spacing w:before="0" w:line="276" w:lineRule="auto"/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</w:pPr>
      <w:r>
        <w:rPr>
          <w:noProof/>
        </w:rPr>
        <w:t>0.2</w:t>
      </w:r>
      <w:r w:rsidRPr="006455BF"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  <w:tab/>
      </w:r>
      <w:r>
        <w:rPr>
          <w:noProof/>
        </w:rPr>
        <w:t>Reference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1"/>
        <w:tabs>
          <w:tab w:val="left" w:pos="400"/>
          <w:tab w:val="right" w:pos="9061"/>
        </w:tabs>
        <w:spacing w:before="0" w:after="0" w:line="276" w:lineRule="auto"/>
        <w:rPr>
          <w:rFonts w:eastAsiaTheme="minorEastAsia" w:cstheme="minorBidi"/>
          <w:b w:val="0"/>
          <w:bCs w:val="0"/>
          <w:noProof/>
          <w:sz w:val="22"/>
          <w:szCs w:val="22"/>
          <w:lang w:val="en-US" w:eastAsia="de-DE"/>
        </w:rPr>
      </w:pPr>
      <w:r>
        <w:rPr>
          <w:noProof/>
        </w:rPr>
        <w:t>1.</w:t>
      </w:r>
      <w:r w:rsidRPr="006455BF">
        <w:rPr>
          <w:rFonts w:eastAsiaTheme="minorEastAsia" w:cstheme="minorBidi"/>
          <w:b w:val="0"/>
          <w:bCs w:val="0"/>
          <w:noProof/>
          <w:sz w:val="22"/>
          <w:szCs w:val="22"/>
          <w:lang w:val="en-US" w:eastAsia="de-DE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2"/>
        <w:tabs>
          <w:tab w:val="left" w:pos="800"/>
          <w:tab w:val="right" w:pos="9061"/>
        </w:tabs>
        <w:spacing w:before="0" w:line="276" w:lineRule="auto"/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</w:pPr>
      <w:r>
        <w:rPr>
          <w:noProof/>
        </w:rPr>
        <w:t>1.1</w:t>
      </w:r>
      <w:r w:rsidRPr="006455BF"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  <w:tab/>
      </w:r>
      <w:r>
        <w:rPr>
          <w:noProof/>
        </w:rPr>
        <w:t>Data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2"/>
        <w:tabs>
          <w:tab w:val="left" w:pos="800"/>
          <w:tab w:val="right" w:pos="9061"/>
        </w:tabs>
        <w:spacing w:before="0" w:line="276" w:lineRule="auto"/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</w:pPr>
      <w:r>
        <w:rPr>
          <w:noProof/>
        </w:rPr>
        <w:t>1.2</w:t>
      </w:r>
      <w:r w:rsidRPr="006455BF"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  <w:tab/>
      </w:r>
      <w:r>
        <w:rPr>
          <w:noProof/>
        </w:rPr>
        <w:t>Scope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3"/>
        <w:tabs>
          <w:tab w:val="left" w:pos="1200"/>
          <w:tab w:val="right" w:pos="9061"/>
        </w:tabs>
        <w:spacing w:line="276" w:lineRule="auto"/>
        <w:rPr>
          <w:rFonts w:eastAsiaTheme="minorEastAsia" w:cstheme="minorBidi"/>
          <w:noProof/>
          <w:sz w:val="22"/>
          <w:szCs w:val="22"/>
          <w:lang w:val="en-US" w:eastAsia="de-DE"/>
        </w:rPr>
      </w:pPr>
      <w:r>
        <w:rPr>
          <w:noProof/>
        </w:rPr>
        <w:t>1.2.1</w:t>
      </w:r>
      <w:r w:rsidRPr="006455BF">
        <w:rPr>
          <w:rFonts w:eastAsiaTheme="minorEastAsia" w:cstheme="minorBidi"/>
          <w:noProof/>
          <w:sz w:val="22"/>
          <w:szCs w:val="22"/>
          <w:lang w:val="en-US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3"/>
        <w:tabs>
          <w:tab w:val="left" w:pos="1200"/>
          <w:tab w:val="right" w:pos="9061"/>
        </w:tabs>
        <w:spacing w:line="276" w:lineRule="auto"/>
        <w:rPr>
          <w:rFonts w:eastAsiaTheme="minorEastAsia" w:cstheme="minorBidi"/>
          <w:noProof/>
          <w:sz w:val="22"/>
          <w:szCs w:val="22"/>
          <w:lang w:val="en-US" w:eastAsia="de-DE"/>
        </w:rPr>
      </w:pPr>
      <w:r>
        <w:rPr>
          <w:noProof/>
        </w:rPr>
        <w:t>1.2.2</w:t>
      </w:r>
      <w:r w:rsidRPr="006455BF">
        <w:rPr>
          <w:rFonts w:eastAsiaTheme="minorEastAsia" w:cstheme="minorBidi"/>
          <w:noProof/>
          <w:sz w:val="22"/>
          <w:szCs w:val="22"/>
          <w:lang w:val="en-US" w:eastAsia="de-DE"/>
        </w:rPr>
        <w:tab/>
      </w:r>
      <w:r>
        <w:rPr>
          <w:noProof/>
        </w:rPr>
        <w:t>Business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3"/>
        <w:tabs>
          <w:tab w:val="left" w:pos="1200"/>
          <w:tab w:val="right" w:pos="9061"/>
        </w:tabs>
        <w:spacing w:line="276" w:lineRule="auto"/>
        <w:rPr>
          <w:rFonts w:eastAsiaTheme="minorEastAsia" w:cstheme="minorBidi"/>
          <w:noProof/>
          <w:sz w:val="22"/>
          <w:szCs w:val="22"/>
          <w:lang w:val="en-US" w:eastAsia="de-DE"/>
        </w:rPr>
      </w:pPr>
      <w:r>
        <w:rPr>
          <w:noProof/>
        </w:rPr>
        <w:t>1.2.3</w:t>
      </w:r>
      <w:r w:rsidRPr="006455BF">
        <w:rPr>
          <w:rFonts w:eastAsiaTheme="minorEastAsia" w:cstheme="minorBidi"/>
          <w:noProof/>
          <w:sz w:val="22"/>
          <w:szCs w:val="22"/>
          <w:lang w:val="en-US" w:eastAsia="de-DE"/>
        </w:rPr>
        <w:tab/>
      </w:r>
      <w:r>
        <w:rPr>
          <w:noProof/>
        </w:rPr>
        <w:t>Technical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2"/>
        <w:tabs>
          <w:tab w:val="left" w:pos="800"/>
          <w:tab w:val="right" w:pos="9061"/>
        </w:tabs>
        <w:spacing w:before="0" w:line="276" w:lineRule="auto"/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</w:pPr>
      <w:r>
        <w:rPr>
          <w:noProof/>
        </w:rPr>
        <w:t>1.3</w:t>
      </w:r>
      <w:r w:rsidRPr="006455BF"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  <w:tab/>
      </w:r>
      <w:r>
        <w:rPr>
          <w:noProof/>
        </w:rPr>
        <w:t>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2"/>
        <w:tabs>
          <w:tab w:val="left" w:pos="800"/>
          <w:tab w:val="right" w:pos="9061"/>
        </w:tabs>
        <w:spacing w:before="0" w:line="276" w:lineRule="auto"/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</w:pPr>
      <w:r>
        <w:rPr>
          <w:noProof/>
        </w:rPr>
        <w:t>1.4</w:t>
      </w:r>
      <w:r w:rsidRPr="006455BF"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  <w:tab/>
      </w:r>
      <w:r>
        <w:rPr>
          <w:noProof/>
        </w:rPr>
        <w:t>Data Flow &amp;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2"/>
        <w:tabs>
          <w:tab w:val="left" w:pos="800"/>
          <w:tab w:val="right" w:pos="9061"/>
        </w:tabs>
        <w:spacing w:before="0" w:line="276" w:lineRule="auto"/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</w:pPr>
      <w:r>
        <w:rPr>
          <w:noProof/>
        </w:rPr>
        <w:t>1.5</w:t>
      </w:r>
      <w:r w:rsidRPr="006455BF"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  <w:tab/>
      </w:r>
      <w:r>
        <w:rPr>
          <w:noProof/>
        </w:rPr>
        <w:t>Overview of Data 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1"/>
        <w:tabs>
          <w:tab w:val="left" w:pos="400"/>
          <w:tab w:val="right" w:pos="9061"/>
        </w:tabs>
        <w:spacing w:before="0" w:after="0" w:line="276" w:lineRule="auto"/>
        <w:rPr>
          <w:rFonts w:eastAsiaTheme="minorEastAsia" w:cstheme="minorBidi"/>
          <w:b w:val="0"/>
          <w:bCs w:val="0"/>
          <w:noProof/>
          <w:sz w:val="22"/>
          <w:szCs w:val="22"/>
          <w:lang w:val="en-US" w:eastAsia="de-DE"/>
        </w:rPr>
      </w:pPr>
      <w:r>
        <w:rPr>
          <w:noProof/>
        </w:rPr>
        <w:t>2.</w:t>
      </w:r>
      <w:r w:rsidRPr="006455BF">
        <w:rPr>
          <w:rFonts w:eastAsiaTheme="minorEastAsia" w:cstheme="minorBidi"/>
          <w:b w:val="0"/>
          <w:bCs w:val="0"/>
          <w:noProof/>
          <w:sz w:val="22"/>
          <w:szCs w:val="22"/>
          <w:lang w:val="en-US" w:eastAsia="de-DE"/>
        </w:rPr>
        <w:tab/>
      </w:r>
      <w:r>
        <w:rPr>
          <w:noProof/>
        </w:rPr>
        <w:t>Data ingestion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2"/>
        <w:tabs>
          <w:tab w:val="left" w:pos="800"/>
          <w:tab w:val="right" w:pos="9061"/>
        </w:tabs>
        <w:spacing w:before="0" w:line="276" w:lineRule="auto"/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</w:pPr>
      <w:r>
        <w:rPr>
          <w:noProof/>
        </w:rPr>
        <w:t>2.1</w:t>
      </w:r>
      <w:r w:rsidRPr="006455BF"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  <w:tab/>
      </w:r>
      <w:r>
        <w:rPr>
          <w:noProof/>
        </w:rPr>
        <w:t>Load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2"/>
        <w:tabs>
          <w:tab w:val="left" w:pos="800"/>
          <w:tab w:val="right" w:pos="9061"/>
        </w:tabs>
        <w:spacing w:before="0" w:line="276" w:lineRule="auto"/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</w:pPr>
      <w:r>
        <w:rPr>
          <w:noProof/>
        </w:rPr>
        <w:t>2.2</w:t>
      </w:r>
      <w:r w:rsidRPr="006455BF"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  <w:tab/>
      </w:r>
      <w:r>
        <w:rPr>
          <w:noProof/>
        </w:rPr>
        <w:t>Data Refresh/Load 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1"/>
        <w:tabs>
          <w:tab w:val="left" w:pos="400"/>
          <w:tab w:val="right" w:pos="9061"/>
        </w:tabs>
        <w:spacing w:before="0" w:after="0" w:line="276" w:lineRule="auto"/>
        <w:rPr>
          <w:rFonts w:eastAsiaTheme="minorEastAsia" w:cstheme="minorBidi"/>
          <w:b w:val="0"/>
          <w:bCs w:val="0"/>
          <w:noProof/>
          <w:sz w:val="22"/>
          <w:szCs w:val="22"/>
          <w:lang w:val="en-US" w:eastAsia="de-DE"/>
        </w:rPr>
      </w:pPr>
      <w:r>
        <w:rPr>
          <w:noProof/>
        </w:rPr>
        <w:t>3.</w:t>
      </w:r>
      <w:r w:rsidRPr="006455BF">
        <w:rPr>
          <w:rFonts w:eastAsiaTheme="minorEastAsia" w:cstheme="minorBidi"/>
          <w:b w:val="0"/>
          <w:bCs w:val="0"/>
          <w:noProof/>
          <w:sz w:val="22"/>
          <w:szCs w:val="22"/>
          <w:lang w:val="en-US" w:eastAsia="de-DE"/>
        </w:rPr>
        <w:tab/>
      </w:r>
      <w:r>
        <w:rPr>
          <w:noProof/>
        </w:rPr>
        <w:t>Data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2"/>
        <w:tabs>
          <w:tab w:val="left" w:pos="800"/>
          <w:tab w:val="right" w:pos="9061"/>
        </w:tabs>
        <w:spacing w:before="0" w:line="276" w:lineRule="auto"/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</w:pPr>
      <w:r>
        <w:rPr>
          <w:noProof/>
        </w:rPr>
        <w:t>3.1</w:t>
      </w:r>
      <w:r w:rsidRPr="006455BF"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  <w:tab/>
      </w:r>
      <w:r>
        <w:rPr>
          <w:noProof/>
        </w:rPr>
        <w:t>Logical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3"/>
        <w:tabs>
          <w:tab w:val="left" w:pos="1200"/>
          <w:tab w:val="right" w:pos="9061"/>
        </w:tabs>
        <w:spacing w:line="276" w:lineRule="auto"/>
        <w:rPr>
          <w:rFonts w:eastAsiaTheme="minorEastAsia" w:cstheme="minorBidi"/>
          <w:noProof/>
          <w:sz w:val="22"/>
          <w:szCs w:val="22"/>
          <w:lang w:val="en-US" w:eastAsia="de-DE"/>
        </w:rPr>
      </w:pPr>
      <w:r>
        <w:rPr>
          <w:noProof/>
        </w:rPr>
        <w:t>3.1.1</w:t>
      </w:r>
      <w:r w:rsidRPr="006455BF">
        <w:rPr>
          <w:rFonts w:eastAsiaTheme="minorEastAsia" w:cstheme="minorBidi"/>
          <w:noProof/>
          <w:sz w:val="22"/>
          <w:szCs w:val="22"/>
          <w:lang w:val="en-US" w:eastAsia="de-DE"/>
        </w:rPr>
        <w:tab/>
      </w:r>
      <w:r>
        <w:rPr>
          <w:noProof/>
        </w:rPr>
        <w:t>Landing Zone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3"/>
        <w:tabs>
          <w:tab w:val="left" w:pos="1200"/>
          <w:tab w:val="right" w:pos="9061"/>
        </w:tabs>
        <w:spacing w:line="276" w:lineRule="auto"/>
        <w:rPr>
          <w:rFonts w:eastAsiaTheme="minorEastAsia" w:cstheme="minorBidi"/>
          <w:noProof/>
          <w:sz w:val="22"/>
          <w:szCs w:val="22"/>
          <w:lang w:val="en-US" w:eastAsia="de-DE"/>
        </w:rPr>
      </w:pPr>
      <w:r>
        <w:rPr>
          <w:noProof/>
        </w:rPr>
        <w:t>3.1.2</w:t>
      </w:r>
      <w:r w:rsidRPr="006455BF">
        <w:rPr>
          <w:rFonts w:eastAsiaTheme="minorEastAsia" w:cstheme="minorBidi"/>
          <w:noProof/>
          <w:sz w:val="22"/>
          <w:szCs w:val="22"/>
          <w:lang w:val="en-US" w:eastAsia="de-DE"/>
        </w:rPr>
        <w:tab/>
      </w:r>
      <w:r>
        <w:rPr>
          <w:noProof/>
        </w:rPr>
        <w:t>Staging Store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3"/>
        <w:tabs>
          <w:tab w:val="left" w:pos="1200"/>
          <w:tab w:val="right" w:pos="9061"/>
        </w:tabs>
        <w:spacing w:line="276" w:lineRule="auto"/>
        <w:rPr>
          <w:rFonts w:eastAsiaTheme="minorEastAsia" w:cstheme="minorBidi"/>
          <w:noProof/>
          <w:sz w:val="22"/>
          <w:szCs w:val="22"/>
          <w:lang w:val="en-US" w:eastAsia="de-DE"/>
        </w:rPr>
      </w:pPr>
      <w:r>
        <w:rPr>
          <w:noProof/>
        </w:rPr>
        <w:t>3.1.3</w:t>
      </w:r>
      <w:r w:rsidRPr="006455BF">
        <w:rPr>
          <w:rFonts w:eastAsiaTheme="minorEastAsia" w:cstheme="minorBidi"/>
          <w:noProof/>
          <w:sz w:val="22"/>
          <w:szCs w:val="22"/>
          <w:lang w:val="en-US" w:eastAsia="de-DE"/>
        </w:rPr>
        <w:tab/>
      </w:r>
      <w:r>
        <w:rPr>
          <w:noProof/>
        </w:rPr>
        <w:t>Corporate Store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2"/>
        <w:tabs>
          <w:tab w:val="left" w:pos="800"/>
          <w:tab w:val="right" w:pos="9061"/>
        </w:tabs>
        <w:spacing w:before="0" w:line="276" w:lineRule="auto"/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</w:pPr>
      <w:r>
        <w:rPr>
          <w:noProof/>
        </w:rPr>
        <w:t>3.2</w:t>
      </w:r>
      <w:r w:rsidRPr="006455BF"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  <w:tab/>
      </w:r>
      <w:r>
        <w:rPr>
          <w:noProof/>
        </w:rPr>
        <w:t>Target structure in HDFS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1"/>
        <w:tabs>
          <w:tab w:val="left" w:pos="400"/>
          <w:tab w:val="right" w:pos="9061"/>
        </w:tabs>
        <w:spacing w:before="0" w:after="0" w:line="276" w:lineRule="auto"/>
        <w:rPr>
          <w:rFonts w:eastAsiaTheme="minorEastAsia" w:cstheme="minorBidi"/>
          <w:b w:val="0"/>
          <w:bCs w:val="0"/>
          <w:noProof/>
          <w:sz w:val="22"/>
          <w:szCs w:val="22"/>
          <w:lang w:val="en-US" w:eastAsia="de-DE"/>
        </w:rPr>
      </w:pPr>
      <w:r>
        <w:rPr>
          <w:noProof/>
        </w:rPr>
        <w:t>4.</w:t>
      </w:r>
      <w:r w:rsidRPr="006455BF">
        <w:rPr>
          <w:rFonts w:eastAsiaTheme="minorEastAsia" w:cstheme="minorBidi"/>
          <w:b w:val="0"/>
          <w:bCs w:val="0"/>
          <w:noProof/>
          <w:sz w:val="22"/>
          <w:szCs w:val="22"/>
          <w:lang w:val="en-US" w:eastAsia="de-DE"/>
        </w:rPr>
        <w:tab/>
      </w:r>
      <w:r>
        <w:rPr>
          <w:noProof/>
        </w:rPr>
        <w:t>Automation and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1"/>
        <w:tabs>
          <w:tab w:val="left" w:pos="400"/>
          <w:tab w:val="right" w:pos="9061"/>
        </w:tabs>
        <w:spacing w:before="0" w:after="0" w:line="276" w:lineRule="auto"/>
        <w:rPr>
          <w:rFonts w:eastAsiaTheme="minorEastAsia" w:cstheme="minorBidi"/>
          <w:b w:val="0"/>
          <w:bCs w:val="0"/>
          <w:noProof/>
          <w:sz w:val="22"/>
          <w:szCs w:val="22"/>
          <w:lang w:val="en-US" w:eastAsia="de-DE"/>
        </w:rPr>
      </w:pPr>
      <w:r>
        <w:rPr>
          <w:noProof/>
        </w:rPr>
        <w:t>5.</w:t>
      </w:r>
      <w:r w:rsidRPr="006455BF">
        <w:rPr>
          <w:rFonts w:eastAsiaTheme="minorEastAsia" w:cstheme="minorBidi"/>
          <w:b w:val="0"/>
          <w:bCs w:val="0"/>
          <w:noProof/>
          <w:sz w:val="22"/>
          <w:szCs w:val="22"/>
          <w:lang w:val="en-US" w:eastAsia="de-DE"/>
        </w:rPr>
        <w:tab/>
      </w:r>
      <w:r>
        <w:rPr>
          <w:noProof/>
        </w:rPr>
        <w:t>Error Handling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1"/>
        <w:tabs>
          <w:tab w:val="left" w:pos="400"/>
          <w:tab w:val="right" w:pos="9061"/>
        </w:tabs>
        <w:spacing w:before="0" w:after="0" w:line="276" w:lineRule="auto"/>
        <w:rPr>
          <w:rFonts w:eastAsiaTheme="minorEastAsia" w:cstheme="minorBidi"/>
          <w:b w:val="0"/>
          <w:bCs w:val="0"/>
          <w:noProof/>
          <w:sz w:val="22"/>
          <w:szCs w:val="22"/>
          <w:lang w:val="en-US" w:eastAsia="de-DE"/>
        </w:rPr>
      </w:pPr>
      <w:r>
        <w:rPr>
          <w:noProof/>
        </w:rPr>
        <w:t>6.</w:t>
      </w:r>
      <w:r w:rsidRPr="006455BF">
        <w:rPr>
          <w:rFonts w:eastAsiaTheme="minorEastAsia" w:cstheme="minorBidi"/>
          <w:b w:val="0"/>
          <w:bCs w:val="0"/>
          <w:noProof/>
          <w:sz w:val="22"/>
          <w:szCs w:val="22"/>
          <w:lang w:val="en-US" w:eastAsia="de-DE"/>
        </w:rPr>
        <w:tab/>
      </w: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455BF" w:rsidRPr="006455BF" w:rsidRDefault="006455BF" w:rsidP="006455BF">
      <w:pPr>
        <w:pStyle w:val="Verzeichnis2"/>
        <w:tabs>
          <w:tab w:val="left" w:pos="800"/>
          <w:tab w:val="right" w:pos="9061"/>
        </w:tabs>
        <w:spacing w:before="0" w:line="276" w:lineRule="auto"/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</w:pPr>
      <w:r>
        <w:rPr>
          <w:noProof/>
        </w:rPr>
        <w:t>6.1</w:t>
      </w:r>
      <w:r w:rsidRPr="006455BF"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  <w:tab/>
      </w:r>
      <w:r>
        <w:rPr>
          <w:noProof/>
        </w:rPr>
        <w:t>Staging Store Metadata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455BF" w:rsidRPr="00DA6B15" w:rsidRDefault="006455BF" w:rsidP="006455BF">
      <w:pPr>
        <w:pStyle w:val="Verzeichnis2"/>
        <w:tabs>
          <w:tab w:val="left" w:pos="800"/>
          <w:tab w:val="right" w:pos="9061"/>
        </w:tabs>
        <w:spacing w:before="0" w:line="276" w:lineRule="auto"/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</w:pPr>
      <w:r>
        <w:rPr>
          <w:noProof/>
        </w:rPr>
        <w:t>6.2</w:t>
      </w:r>
      <w:r w:rsidRPr="00DA6B15">
        <w:rPr>
          <w:rFonts w:eastAsiaTheme="minorEastAsia" w:cstheme="minorBidi"/>
          <w:i w:val="0"/>
          <w:iCs w:val="0"/>
          <w:noProof/>
          <w:sz w:val="22"/>
          <w:szCs w:val="22"/>
          <w:lang w:val="en-US" w:eastAsia="de-DE"/>
        </w:rPr>
        <w:tab/>
      </w:r>
      <w:r>
        <w:rPr>
          <w:noProof/>
        </w:rPr>
        <w:t>Corporate Store Metadata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_Toc4503724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B723D4" w:rsidRDefault="006455BF" w:rsidP="006455BF">
      <w:pPr>
        <w:spacing w:before="0" w:after="0" w:line="276" w:lineRule="auto"/>
        <w:rPr>
          <w:rFonts w:cs="Arial"/>
          <w:b/>
          <w:szCs w:val="20"/>
        </w:rPr>
      </w:pPr>
      <w:r>
        <w:rPr>
          <w:rFonts w:asciiTheme="minorHAnsi" w:hAnsiTheme="minorHAnsi" w:cs="Arial"/>
          <w:noProof/>
          <w:szCs w:val="20"/>
        </w:rPr>
        <w:fldChar w:fldCharType="end"/>
      </w:r>
    </w:p>
    <w:p w:rsidR="00887243" w:rsidRPr="00EF5C1D" w:rsidRDefault="00887243" w:rsidP="00EF5C1D"/>
    <w:p w:rsidR="0033390D" w:rsidRDefault="0033390D">
      <w:pPr>
        <w:spacing w:before="0"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33390D" w:rsidRDefault="0033390D" w:rsidP="0033390D">
      <w:pPr>
        <w:jc w:val="center"/>
        <w:rPr>
          <w:rFonts w:asciiTheme="minorHAnsi" w:hAnsiTheme="minorHAnsi" w:cs="Arial"/>
          <w:b/>
          <w:color w:val="0070C0"/>
          <w:sz w:val="28"/>
          <w:szCs w:val="20"/>
        </w:rPr>
      </w:pPr>
      <w:r w:rsidRPr="00292D97">
        <w:rPr>
          <w:rFonts w:asciiTheme="minorHAnsi" w:hAnsiTheme="minorHAnsi" w:cs="Arial"/>
          <w:b/>
          <w:color w:val="0070C0"/>
          <w:sz w:val="28"/>
          <w:szCs w:val="20"/>
        </w:rPr>
        <w:lastRenderedPageBreak/>
        <w:t xml:space="preserve">Table of </w:t>
      </w:r>
      <w:r>
        <w:rPr>
          <w:rFonts w:asciiTheme="minorHAnsi" w:hAnsiTheme="minorHAnsi" w:cs="Arial"/>
          <w:b/>
          <w:color w:val="0070C0"/>
          <w:sz w:val="28"/>
          <w:szCs w:val="20"/>
        </w:rPr>
        <w:t>Tables</w:t>
      </w:r>
    </w:p>
    <w:p w:rsidR="00F82F8C" w:rsidRPr="00292D97" w:rsidRDefault="00F82F8C" w:rsidP="0033390D">
      <w:pPr>
        <w:jc w:val="center"/>
        <w:rPr>
          <w:rFonts w:asciiTheme="minorHAnsi" w:hAnsiTheme="minorHAnsi" w:cs="Arial"/>
          <w:b/>
          <w:color w:val="0070C0"/>
          <w:sz w:val="28"/>
          <w:szCs w:val="20"/>
        </w:rPr>
      </w:pPr>
    </w:p>
    <w:p w:rsidR="00414656" w:rsidRDefault="00F82F8C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 xml:space="preserve"> TOC \h \z \c "Table" </w:instrText>
      </w:r>
      <w:r>
        <w:rPr>
          <w:sz w:val="17"/>
          <w:szCs w:val="17"/>
        </w:rPr>
        <w:fldChar w:fldCharType="separate"/>
      </w:r>
      <w:hyperlink w:anchor="_Toc533064683" w:history="1">
        <w:r w:rsidR="00414656" w:rsidRPr="00E55DB3">
          <w:rPr>
            <w:rStyle w:val="Hyperlink"/>
            <w:noProof/>
          </w:rPr>
          <w:t>Table 1: Version History</w:t>
        </w:r>
        <w:r w:rsidR="00414656">
          <w:rPr>
            <w:noProof/>
            <w:webHidden/>
          </w:rPr>
          <w:tab/>
        </w:r>
        <w:r w:rsidR="00414656">
          <w:rPr>
            <w:noProof/>
            <w:webHidden/>
          </w:rPr>
          <w:fldChar w:fldCharType="begin"/>
        </w:r>
        <w:r w:rsidR="00414656">
          <w:rPr>
            <w:noProof/>
            <w:webHidden/>
          </w:rPr>
          <w:instrText xml:space="preserve"> PAGEREF _Toc533064683 \h </w:instrText>
        </w:r>
        <w:r w:rsidR="00414656">
          <w:rPr>
            <w:noProof/>
            <w:webHidden/>
          </w:rPr>
        </w:r>
        <w:r w:rsidR="00414656">
          <w:rPr>
            <w:noProof/>
            <w:webHidden/>
          </w:rPr>
          <w:fldChar w:fldCharType="separate"/>
        </w:r>
        <w:r w:rsidR="00414656">
          <w:rPr>
            <w:noProof/>
            <w:webHidden/>
          </w:rPr>
          <w:t>4</w:t>
        </w:r>
        <w:r w:rsidR="00414656">
          <w:rPr>
            <w:noProof/>
            <w:webHidden/>
          </w:rPr>
          <w:fldChar w:fldCharType="end"/>
        </w:r>
      </w:hyperlink>
    </w:p>
    <w:p w:rsidR="00414656" w:rsidRDefault="005E0B2C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3064684" w:history="1">
        <w:r w:rsidR="00414656" w:rsidRPr="00E55DB3">
          <w:rPr>
            <w:rStyle w:val="Hyperlink"/>
            <w:noProof/>
          </w:rPr>
          <w:t>Table 2: Services in Scope</w:t>
        </w:r>
        <w:r w:rsidR="00414656">
          <w:rPr>
            <w:noProof/>
            <w:webHidden/>
          </w:rPr>
          <w:tab/>
        </w:r>
        <w:r w:rsidR="00414656">
          <w:rPr>
            <w:noProof/>
            <w:webHidden/>
          </w:rPr>
          <w:fldChar w:fldCharType="begin"/>
        </w:r>
        <w:r w:rsidR="00414656">
          <w:rPr>
            <w:noProof/>
            <w:webHidden/>
          </w:rPr>
          <w:instrText xml:space="preserve"> PAGEREF _Toc533064684 \h </w:instrText>
        </w:r>
        <w:r w:rsidR="00414656">
          <w:rPr>
            <w:noProof/>
            <w:webHidden/>
          </w:rPr>
        </w:r>
        <w:r w:rsidR="00414656">
          <w:rPr>
            <w:noProof/>
            <w:webHidden/>
          </w:rPr>
          <w:fldChar w:fldCharType="separate"/>
        </w:r>
        <w:r w:rsidR="00414656">
          <w:rPr>
            <w:noProof/>
            <w:webHidden/>
          </w:rPr>
          <w:t>5</w:t>
        </w:r>
        <w:r w:rsidR="00414656">
          <w:rPr>
            <w:noProof/>
            <w:webHidden/>
          </w:rPr>
          <w:fldChar w:fldCharType="end"/>
        </w:r>
      </w:hyperlink>
    </w:p>
    <w:p w:rsidR="00414656" w:rsidRDefault="005E0B2C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3064685" w:history="1">
        <w:r w:rsidR="00414656" w:rsidRPr="00E55DB3">
          <w:rPr>
            <w:rStyle w:val="Hyperlink"/>
            <w:noProof/>
          </w:rPr>
          <w:t>Table 3: Stakeholders</w:t>
        </w:r>
        <w:r w:rsidR="00414656">
          <w:rPr>
            <w:noProof/>
            <w:webHidden/>
          </w:rPr>
          <w:tab/>
        </w:r>
        <w:r w:rsidR="00414656">
          <w:rPr>
            <w:noProof/>
            <w:webHidden/>
          </w:rPr>
          <w:fldChar w:fldCharType="begin"/>
        </w:r>
        <w:r w:rsidR="00414656">
          <w:rPr>
            <w:noProof/>
            <w:webHidden/>
          </w:rPr>
          <w:instrText xml:space="preserve"> PAGEREF _Toc533064685 \h </w:instrText>
        </w:r>
        <w:r w:rsidR="00414656">
          <w:rPr>
            <w:noProof/>
            <w:webHidden/>
          </w:rPr>
        </w:r>
        <w:r w:rsidR="00414656">
          <w:rPr>
            <w:noProof/>
            <w:webHidden/>
          </w:rPr>
          <w:fldChar w:fldCharType="separate"/>
        </w:r>
        <w:r w:rsidR="00414656">
          <w:rPr>
            <w:noProof/>
            <w:webHidden/>
          </w:rPr>
          <w:t>6</w:t>
        </w:r>
        <w:r w:rsidR="00414656">
          <w:rPr>
            <w:noProof/>
            <w:webHidden/>
          </w:rPr>
          <w:fldChar w:fldCharType="end"/>
        </w:r>
      </w:hyperlink>
    </w:p>
    <w:p w:rsidR="00414656" w:rsidRDefault="005E0B2C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3064686" w:history="1">
        <w:r w:rsidR="00414656" w:rsidRPr="00E55DB3">
          <w:rPr>
            <w:rStyle w:val="Hyperlink"/>
            <w:noProof/>
          </w:rPr>
          <w:t>Table 4: Data Structures</w:t>
        </w:r>
        <w:r w:rsidR="00414656">
          <w:rPr>
            <w:noProof/>
            <w:webHidden/>
          </w:rPr>
          <w:tab/>
        </w:r>
        <w:r w:rsidR="00414656">
          <w:rPr>
            <w:noProof/>
            <w:webHidden/>
          </w:rPr>
          <w:fldChar w:fldCharType="begin"/>
        </w:r>
        <w:r w:rsidR="00414656">
          <w:rPr>
            <w:noProof/>
            <w:webHidden/>
          </w:rPr>
          <w:instrText xml:space="preserve"> PAGEREF _Toc533064686 \h </w:instrText>
        </w:r>
        <w:r w:rsidR="00414656">
          <w:rPr>
            <w:noProof/>
            <w:webHidden/>
          </w:rPr>
        </w:r>
        <w:r w:rsidR="00414656">
          <w:rPr>
            <w:noProof/>
            <w:webHidden/>
          </w:rPr>
          <w:fldChar w:fldCharType="separate"/>
        </w:r>
        <w:r w:rsidR="00414656">
          <w:rPr>
            <w:noProof/>
            <w:webHidden/>
          </w:rPr>
          <w:t>8</w:t>
        </w:r>
        <w:r w:rsidR="00414656">
          <w:rPr>
            <w:noProof/>
            <w:webHidden/>
          </w:rPr>
          <w:fldChar w:fldCharType="end"/>
        </w:r>
      </w:hyperlink>
    </w:p>
    <w:p w:rsidR="00414656" w:rsidRDefault="005E0B2C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3064687" w:history="1">
        <w:r w:rsidR="00414656" w:rsidRPr="00E55DB3">
          <w:rPr>
            <w:rStyle w:val="Hyperlink"/>
            <w:noProof/>
          </w:rPr>
          <w:t>Table 5: Data Loading</w:t>
        </w:r>
        <w:r w:rsidR="00414656">
          <w:rPr>
            <w:noProof/>
            <w:webHidden/>
          </w:rPr>
          <w:tab/>
        </w:r>
        <w:r w:rsidR="00414656">
          <w:rPr>
            <w:noProof/>
            <w:webHidden/>
          </w:rPr>
          <w:fldChar w:fldCharType="begin"/>
        </w:r>
        <w:r w:rsidR="00414656">
          <w:rPr>
            <w:noProof/>
            <w:webHidden/>
          </w:rPr>
          <w:instrText xml:space="preserve"> PAGEREF _Toc533064687 \h </w:instrText>
        </w:r>
        <w:r w:rsidR="00414656">
          <w:rPr>
            <w:noProof/>
            <w:webHidden/>
          </w:rPr>
        </w:r>
        <w:r w:rsidR="00414656">
          <w:rPr>
            <w:noProof/>
            <w:webHidden/>
          </w:rPr>
          <w:fldChar w:fldCharType="separate"/>
        </w:r>
        <w:r w:rsidR="00414656">
          <w:rPr>
            <w:noProof/>
            <w:webHidden/>
          </w:rPr>
          <w:t>9</w:t>
        </w:r>
        <w:r w:rsidR="00414656">
          <w:rPr>
            <w:noProof/>
            <w:webHidden/>
          </w:rPr>
          <w:fldChar w:fldCharType="end"/>
        </w:r>
      </w:hyperlink>
    </w:p>
    <w:p w:rsidR="00414656" w:rsidRDefault="005E0B2C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3064688" w:history="1">
        <w:r w:rsidR="00414656" w:rsidRPr="00E55DB3">
          <w:rPr>
            <w:rStyle w:val="Hyperlink"/>
            <w:noProof/>
          </w:rPr>
          <w:t>Table 6: Data Refresh / Load Cycle</w:t>
        </w:r>
        <w:r w:rsidR="00414656">
          <w:rPr>
            <w:noProof/>
            <w:webHidden/>
          </w:rPr>
          <w:tab/>
        </w:r>
        <w:r w:rsidR="00414656">
          <w:rPr>
            <w:noProof/>
            <w:webHidden/>
          </w:rPr>
          <w:fldChar w:fldCharType="begin"/>
        </w:r>
        <w:r w:rsidR="00414656">
          <w:rPr>
            <w:noProof/>
            <w:webHidden/>
          </w:rPr>
          <w:instrText xml:space="preserve"> PAGEREF _Toc533064688 \h </w:instrText>
        </w:r>
        <w:r w:rsidR="00414656">
          <w:rPr>
            <w:noProof/>
            <w:webHidden/>
          </w:rPr>
        </w:r>
        <w:r w:rsidR="00414656">
          <w:rPr>
            <w:noProof/>
            <w:webHidden/>
          </w:rPr>
          <w:fldChar w:fldCharType="separate"/>
        </w:r>
        <w:r w:rsidR="00414656">
          <w:rPr>
            <w:noProof/>
            <w:webHidden/>
          </w:rPr>
          <w:t>11</w:t>
        </w:r>
        <w:r w:rsidR="00414656">
          <w:rPr>
            <w:noProof/>
            <w:webHidden/>
          </w:rPr>
          <w:fldChar w:fldCharType="end"/>
        </w:r>
      </w:hyperlink>
    </w:p>
    <w:p w:rsidR="00414656" w:rsidRDefault="005E0B2C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3064689" w:history="1">
        <w:r w:rsidR="00414656" w:rsidRPr="00E55DB3">
          <w:rPr>
            <w:rStyle w:val="Hyperlink"/>
            <w:noProof/>
          </w:rPr>
          <w:t>Table 7: Data Processing in Corporate Store</w:t>
        </w:r>
        <w:r w:rsidR="00414656">
          <w:rPr>
            <w:noProof/>
            <w:webHidden/>
          </w:rPr>
          <w:tab/>
        </w:r>
        <w:r w:rsidR="00414656">
          <w:rPr>
            <w:noProof/>
            <w:webHidden/>
          </w:rPr>
          <w:fldChar w:fldCharType="begin"/>
        </w:r>
        <w:r w:rsidR="00414656">
          <w:rPr>
            <w:noProof/>
            <w:webHidden/>
          </w:rPr>
          <w:instrText xml:space="preserve"> PAGEREF _Toc533064689 \h </w:instrText>
        </w:r>
        <w:r w:rsidR="00414656">
          <w:rPr>
            <w:noProof/>
            <w:webHidden/>
          </w:rPr>
        </w:r>
        <w:r w:rsidR="00414656">
          <w:rPr>
            <w:noProof/>
            <w:webHidden/>
          </w:rPr>
          <w:fldChar w:fldCharType="separate"/>
        </w:r>
        <w:r w:rsidR="00414656">
          <w:rPr>
            <w:noProof/>
            <w:webHidden/>
          </w:rPr>
          <w:t>16</w:t>
        </w:r>
        <w:r w:rsidR="00414656">
          <w:rPr>
            <w:noProof/>
            <w:webHidden/>
          </w:rPr>
          <w:fldChar w:fldCharType="end"/>
        </w:r>
      </w:hyperlink>
    </w:p>
    <w:p w:rsidR="00414656" w:rsidRDefault="005E0B2C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3064690" w:history="1">
        <w:r w:rsidR="00414656" w:rsidRPr="00E55DB3">
          <w:rPr>
            <w:rStyle w:val="Hyperlink"/>
            <w:noProof/>
          </w:rPr>
          <w:t>Table 8: Target Structure in HDFS</w:t>
        </w:r>
        <w:r w:rsidR="00414656">
          <w:rPr>
            <w:noProof/>
            <w:webHidden/>
          </w:rPr>
          <w:tab/>
        </w:r>
        <w:r w:rsidR="00414656">
          <w:rPr>
            <w:noProof/>
            <w:webHidden/>
          </w:rPr>
          <w:fldChar w:fldCharType="begin"/>
        </w:r>
        <w:r w:rsidR="00414656">
          <w:rPr>
            <w:noProof/>
            <w:webHidden/>
          </w:rPr>
          <w:instrText xml:space="preserve"> PAGEREF _Toc533064690 \h </w:instrText>
        </w:r>
        <w:r w:rsidR="00414656">
          <w:rPr>
            <w:noProof/>
            <w:webHidden/>
          </w:rPr>
        </w:r>
        <w:r w:rsidR="00414656">
          <w:rPr>
            <w:noProof/>
            <w:webHidden/>
          </w:rPr>
          <w:fldChar w:fldCharType="separate"/>
        </w:r>
        <w:r w:rsidR="00414656">
          <w:rPr>
            <w:noProof/>
            <w:webHidden/>
          </w:rPr>
          <w:t>18</w:t>
        </w:r>
        <w:r w:rsidR="00414656">
          <w:rPr>
            <w:noProof/>
            <w:webHidden/>
          </w:rPr>
          <w:fldChar w:fldCharType="end"/>
        </w:r>
      </w:hyperlink>
    </w:p>
    <w:p w:rsidR="00414656" w:rsidRDefault="005E0B2C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3064691" w:history="1">
        <w:r w:rsidR="00414656" w:rsidRPr="00E55DB3">
          <w:rPr>
            <w:rStyle w:val="Hyperlink"/>
            <w:noProof/>
          </w:rPr>
          <w:t>Table 9: Automation and Monitoring</w:t>
        </w:r>
        <w:r w:rsidR="00414656">
          <w:rPr>
            <w:noProof/>
            <w:webHidden/>
          </w:rPr>
          <w:tab/>
        </w:r>
        <w:r w:rsidR="00414656">
          <w:rPr>
            <w:noProof/>
            <w:webHidden/>
          </w:rPr>
          <w:fldChar w:fldCharType="begin"/>
        </w:r>
        <w:r w:rsidR="00414656">
          <w:rPr>
            <w:noProof/>
            <w:webHidden/>
          </w:rPr>
          <w:instrText xml:space="preserve"> PAGEREF _Toc533064691 \h </w:instrText>
        </w:r>
        <w:r w:rsidR="00414656">
          <w:rPr>
            <w:noProof/>
            <w:webHidden/>
          </w:rPr>
        </w:r>
        <w:r w:rsidR="00414656">
          <w:rPr>
            <w:noProof/>
            <w:webHidden/>
          </w:rPr>
          <w:fldChar w:fldCharType="separate"/>
        </w:r>
        <w:r w:rsidR="00414656">
          <w:rPr>
            <w:noProof/>
            <w:webHidden/>
          </w:rPr>
          <w:t>19</w:t>
        </w:r>
        <w:r w:rsidR="00414656">
          <w:rPr>
            <w:noProof/>
            <w:webHidden/>
          </w:rPr>
          <w:fldChar w:fldCharType="end"/>
        </w:r>
      </w:hyperlink>
    </w:p>
    <w:p w:rsidR="00414656" w:rsidRDefault="005E0B2C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3064692" w:history="1">
        <w:r w:rsidR="00414656" w:rsidRPr="00E55DB3">
          <w:rPr>
            <w:rStyle w:val="Hyperlink"/>
            <w:noProof/>
          </w:rPr>
          <w:t>Table 10: Error Handling</w:t>
        </w:r>
        <w:r w:rsidR="00414656">
          <w:rPr>
            <w:noProof/>
            <w:webHidden/>
          </w:rPr>
          <w:tab/>
        </w:r>
        <w:r w:rsidR="00414656">
          <w:rPr>
            <w:noProof/>
            <w:webHidden/>
          </w:rPr>
          <w:fldChar w:fldCharType="begin"/>
        </w:r>
        <w:r w:rsidR="00414656">
          <w:rPr>
            <w:noProof/>
            <w:webHidden/>
          </w:rPr>
          <w:instrText xml:space="preserve"> PAGEREF _Toc533064692 \h </w:instrText>
        </w:r>
        <w:r w:rsidR="00414656">
          <w:rPr>
            <w:noProof/>
            <w:webHidden/>
          </w:rPr>
        </w:r>
        <w:r w:rsidR="00414656">
          <w:rPr>
            <w:noProof/>
            <w:webHidden/>
          </w:rPr>
          <w:fldChar w:fldCharType="separate"/>
        </w:r>
        <w:r w:rsidR="00414656">
          <w:rPr>
            <w:noProof/>
            <w:webHidden/>
          </w:rPr>
          <w:t>20</w:t>
        </w:r>
        <w:r w:rsidR="00414656">
          <w:rPr>
            <w:noProof/>
            <w:webHidden/>
          </w:rPr>
          <w:fldChar w:fldCharType="end"/>
        </w:r>
      </w:hyperlink>
    </w:p>
    <w:p w:rsidR="00414656" w:rsidRDefault="00F82F8C" w:rsidP="00093012">
      <w:pPr>
        <w:pStyle w:val="Abbildungsverzeichnis"/>
        <w:tabs>
          <w:tab w:val="right" w:leader="dot" w:pos="9061"/>
        </w:tabs>
        <w:rPr>
          <w:sz w:val="17"/>
          <w:szCs w:val="17"/>
        </w:rPr>
      </w:pPr>
      <w:r>
        <w:rPr>
          <w:sz w:val="17"/>
          <w:szCs w:val="17"/>
        </w:rPr>
        <w:fldChar w:fldCharType="end"/>
      </w:r>
    </w:p>
    <w:p w:rsidR="00414656" w:rsidRDefault="00414656">
      <w:pPr>
        <w:spacing w:before="0" w:after="0" w:line="240" w:lineRule="auto"/>
        <w:rPr>
          <w:sz w:val="17"/>
          <w:szCs w:val="17"/>
        </w:rPr>
      </w:pPr>
      <w:r>
        <w:rPr>
          <w:sz w:val="17"/>
          <w:szCs w:val="17"/>
        </w:rPr>
        <w:br w:type="page"/>
      </w:r>
    </w:p>
    <w:p w:rsidR="00CD13FE" w:rsidRDefault="00CD13FE" w:rsidP="00113C0E">
      <w:pPr>
        <w:pStyle w:val="berschrift1"/>
      </w:pPr>
      <w:bookmarkStart w:id="4" w:name="_Ref466834940"/>
      <w:bookmarkStart w:id="5" w:name="_Ref466834961"/>
      <w:bookmarkStart w:id="6" w:name="_Toc469486447"/>
      <w:bookmarkStart w:id="7" w:name="_Toc482094450"/>
      <w:bookmarkStart w:id="8" w:name="_Toc491878950"/>
      <w:bookmarkStart w:id="9" w:name="_Toc510101988"/>
      <w:bookmarkStart w:id="10" w:name="_Toc533064657"/>
      <w:bookmarkStart w:id="11" w:name="_Toc4503699"/>
      <w:bookmarkStart w:id="12" w:name="_Toc455574813"/>
      <w:r w:rsidRPr="00292D97">
        <w:lastRenderedPageBreak/>
        <w:t>Document Information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5B3E24" w:rsidRPr="005B3E24" w:rsidRDefault="005B3E24" w:rsidP="005B3E24"/>
    <w:p w:rsidR="005B3E24" w:rsidRDefault="005B3E24" w:rsidP="005B3E24">
      <w:pPr>
        <w:pStyle w:val="berschrift2"/>
        <w:tabs>
          <w:tab w:val="clear" w:pos="0"/>
        </w:tabs>
        <w:spacing w:before="0" w:line="340" w:lineRule="exact"/>
        <w:ind w:left="851" w:hanging="851"/>
      </w:pPr>
      <w:bookmarkStart w:id="13" w:name="_Toc533064658"/>
      <w:bookmarkStart w:id="14" w:name="_Toc4503700"/>
      <w:r>
        <w:t>Versioning</w:t>
      </w:r>
      <w:bookmarkEnd w:id="13"/>
      <w:bookmarkEnd w:id="14"/>
    </w:p>
    <w:p w:rsidR="00CD13FE" w:rsidRDefault="00CD13FE" w:rsidP="00CD13FE">
      <w:pPr>
        <w:jc w:val="both"/>
      </w:pPr>
      <w:r w:rsidRPr="00292D97">
        <w:t>This document is in D</w:t>
      </w:r>
      <w:r w:rsidR="00992C87">
        <w:t>ARWIN: &lt;LINK&gt;</w:t>
      </w:r>
    </w:p>
    <w:p w:rsidR="00CD13FE" w:rsidRDefault="00CD13FE" w:rsidP="00CD13FE">
      <w:pPr>
        <w:jc w:val="both"/>
      </w:pPr>
      <w:r w:rsidRPr="00BB7A8C">
        <w:rPr>
          <w:b/>
        </w:rPr>
        <w:t>Versioning:</w:t>
      </w:r>
      <w:r>
        <w:t xml:space="preserve"> v0.8 – ready for review; v0.9 – ready for sign-off; 1.0 sign-off </w:t>
      </w:r>
    </w:p>
    <w:p w:rsidR="00CD13FE" w:rsidRDefault="00CD13FE" w:rsidP="00CD13FE">
      <w:pPr>
        <w:jc w:val="both"/>
      </w:pPr>
    </w:p>
    <w:p w:rsidR="00006AA7" w:rsidRDefault="00006AA7" w:rsidP="00006AA7">
      <w:pPr>
        <w:pStyle w:val="Beschriftung"/>
        <w:keepNext/>
      </w:pPr>
      <w:bookmarkStart w:id="15" w:name="_Toc533064683"/>
      <w:r>
        <w:t xml:space="preserve">Table </w:t>
      </w:r>
      <w:r w:rsidR="004F23D9">
        <w:rPr>
          <w:noProof/>
        </w:rPr>
        <w:fldChar w:fldCharType="begin"/>
      </w:r>
      <w:r w:rsidR="004F23D9">
        <w:rPr>
          <w:noProof/>
        </w:rPr>
        <w:instrText xml:space="preserve"> SEQ Table \* ARABIC </w:instrText>
      </w:r>
      <w:r w:rsidR="004F23D9">
        <w:rPr>
          <w:noProof/>
        </w:rPr>
        <w:fldChar w:fldCharType="separate"/>
      </w:r>
      <w:r w:rsidR="00D916FC">
        <w:rPr>
          <w:noProof/>
        </w:rPr>
        <w:t>1</w:t>
      </w:r>
      <w:r w:rsidR="004F23D9">
        <w:rPr>
          <w:noProof/>
        </w:rPr>
        <w:fldChar w:fldCharType="end"/>
      </w:r>
      <w:r>
        <w:t>: Version History</w:t>
      </w:r>
      <w:bookmarkEnd w:id="15"/>
    </w:p>
    <w:tbl>
      <w:tblPr>
        <w:tblStyle w:val="HelleListe-Akzent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803"/>
        <w:gridCol w:w="1381"/>
        <w:gridCol w:w="2211"/>
        <w:gridCol w:w="1796"/>
        <w:gridCol w:w="2870"/>
      </w:tblGrid>
      <w:tr w:rsidR="00CD13FE" w:rsidRPr="0092374A" w:rsidDel="006F41D7" w:rsidTr="00F52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shd w:val="clear" w:color="auto" w:fill="365F91" w:themeFill="accent1" w:themeFillShade="BF"/>
            <w:vAlign w:val="center"/>
          </w:tcPr>
          <w:p w:rsidR="00CD13FE" w:rsidRPr="0092374A" w:rsidDel="006F41D7" w:rsidRDefault="00CD13FE" w:rsidP="00F527E6">
            <w:pPr>
              <w:spacing w:before="0" w:after="0" w:line="240" w:lineRule="auto"/>
              <w:contextualSpacing/>
              <w:rPr>
                <w:sz w:val="16"/>
                <w:szCs w:val="16"/>
              </w:rPr>
            </w:pPr>
            <w:r w:rsidRPr="0092374A">
              <w:rPr>
                <w:sz w:val="16"/>
                <w:szCs w:val="16"/>
              </w:rPr>
              <w:t>Version</w:t>
            </w:r>
          </w:p>
        </w:tc>
        <w:tc>
          <w:tcPr>
            <w:tcW w:w="763" w:type="pct"/>
            <w:shd w:val="clear" w:color="auto" w:fill="365F91" w:themeFill="accent1" w:themeFillShade="BF"/>
            <w:vAlign w:val="center"/>
          </w:tcPr>
          <w:p w:rsidR="00CD13FE" w:rsidRPr="0092374A" w:rsidDel="006F41D7" w:rsidRDefault="00CD13FE" w:rsidP="00F527E6">
            <w:pPr>
              <w:spacing w:before="0"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374A">
              <w:rPr>
                <w:sz w:val="16"/>
                <w:szCs w:val="16"/>
              </w:rPr>
              <w:t>Date</w:t>
            </w:r>
          </w:p>
        </w:tc>
        <w:tc>
          <w:tcPr>
            <w:tcW w:w="1221" w:type="pct"/>
            <w:shd w:val="clear" w:color="auto" w:fill="365F91" w:themeFill="accent1" w:themeFillShade="BF"/>
            <w:vAlign w:val="center"/>
          </w:tcPr>
          <w:p w:rsidR="00CD13FE" w:rsidRPr="0092374A" w:rsidDel="006F41D7" w:rsidRDefault="00CD13FE" w:rsidP="00F527E6">
            <w:pPr>
              <w:spacing w:before="0"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374A">
              <w:rPr>
                <w:sz w:val="16"/>
                <w:szCs w:val="16"/>
              </w:rPr>
              <w:t>Who</w:t>
            </w:r>
          </w:p>
        </w:tc>
        <w:tc>
          <w:tcPr>
            <w:tcW w:w="992" w:type="pct"/>
            <w:shd w:val="clear" w:color="auto" w:fill="365F91" w:themeFill="accent1" w:themeFillShade="BF"/>
            <w:vAlign w:val="center"/>
          </w:tcPr>
          <w:p w:rsidR="00CD13FE" w:rsidRPr="0092374A" w:rsidDel="006F41D7" w:rsidRDefault="00CD13FE" w:rsidP="00F527E6">
            <w:pPr>
              <w:spacing w:before="0"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374A">
              <w:rPr>
                <w:sz w:val="16"/>
                <w:szCs w:val="16"/>
              </w:rPr>
              <w:t>Comment</w:t>
            </w:r>
          </w:p>
        </w:tc>
        <w:tc>
          <w:tcPr>
            <w:tcW w:w="1584" w:type="pct"/>
            <w:shd w:val="clear" w:color="auto" w:fill="365F91" w:themeFill="accent1" w:themeFillShade="BF"/>
            <w:vAlign w:val="center"/>
          </w:tcPr>
          <w:p w:rsidR="00CD13FE" w:rsidRPr="0092374A" w:rsidRDefault="00CD13FE" w:rsidP="00F527E6">
            <w:pPr>
              <w:spacing w:before="0"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374A">
              <w:rPr>
                <w:sz w:val="16"/>
                <w:szCs w:val="16"/>
              </w:rPr>
              <w:t>Release</w:t>
            </w:r>
          </w:p>
        </w:tc>
      </w:tr>
      <w:tr w:rsidR="00AB4C7B" w:rsidRPr="0092374A" w:rsidDel="006F41D7" w:rsidTr="000E7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vAlign w:val="center"/>
          </w:tcPr>
          <w:p w:rsidR="00AB4C7B" w:rsidRPr="0092374A" w:rsidRDefault="00AB4C7B" w:rsidP="00897754">
            <w:pPr>
              <w:spacing w:line="276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763" w:type="pct"/>
            <w:vAlign w:val="center"/>
          </w:tcPr>
          <w:p w:rsidR="00AB4C7B" w:rsidRPr="0092374A" w:rsidRDefault="00AB4C7B" w:rsidP="0089775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221" w:type="pct"/>
            <w:vAlign w:val="center"/>
          </w:tcPr>
          <w:p w:rsidR="00AB4C7B" w:rsidRPr="0092374A" w:rsidRDefault="00AB4C7B" w:rsidP="0089775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992" w:type="pct"/>
            <w:vAlign w:val="center"/>
          </w:tcPr>
          <w:p w:rsidR="00AB4C7B" w:rsidRPr="0092374A" w:rsidRDefault="00AB4C7B" w:rsidP="0089775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584" w:type="pct"/>
            <w:vAlign w:val="center"/>
          </w:tcPr>
          <w:p w:rsidR="00AB4C7B" w:rsidRPr="0092374A" w:rsidRDefault="00AB4C7B" w:rsidP="00897754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</w:tr>
      <w:tr w:rsidR="00AB4C7B" w:rsidRPr="0092374A" w:rsidDel="006F41D7" w:rsidTr="000E718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pct"/>
            <w:vAlign w:val="center"/>
          </w:tcPr>
          <w:p w:rsidR="00AB4C7B" w:rsidRPr="0092374A" w:rsidRDefault="00AB4C7B" w:rsidP="00897754">
            <w:pPr>
              <w:spacing w:line="276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763" w:type="pct"/>
            <w:vAlign w:val="center"/>
          </w:tcPr>
          <w:p w:rsidR="00AB4C7B" w:rsidRPr="0092374A" w:rsidRDefault="00AB4C7B" w:rsidP="0089775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221" w:type="pct"/>
            <w:vAlign w:val="center"/>
          </w:tcPr>
          <w:p w:rsidR="00AB4C7B" w:rsidRPr="0092374A" w:rsidRDefault="00AB4C7B" w:rsidP="0089775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992" w:type="pct"/>
            <w:vAlign w:val="center"/>
          </w:tcPr>
          <w:p w:rsidR="00AB4C7B" w:rsidRPr="0092374A" w:rsidRDefault="00AB4C7B" w:rsidP="0089775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  <w:tc>
          <w:tcPr>
            <w:tcW w:w="1584" w:type="pct"/>
            <w:vAlign w:val="center"/>
          </w:tcPr>
          <w:p w:rsidR="00AB4C7B" w:rsidRPr="0092374A" w:rsidRDefault="00AB4C7B" w:rsidP="00897754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</w:rPr>
            </w:pPr>
          </w:p>
        </w:tc>
      </w:tr>
    </w:tbl>
    <w:p w:rsidR="00CD13FE" w:rsidRDefault="00CD13FE" w:rsidP="00CD13FE">
      <w:pPr>
        <w:spacing w:before="0"/>
        <w:jc w:val="both"/>
        <w:rPr>
          <w:b/>
        </w:rPr>
      </w:pPr>
    </w:p>
    <w:p w:rsidR="00CD13FE" w:rsidRPr="005B3E24" w:rsidRDefault="00CD13FE" w:rsidP="005B3E24">
      <w:pPr>
        <w:pStyle w:val="berschrift2"/>
        <w:tabs>
          <w:tab w:val="clear" w:pos="0"/>
        </w:tabs>
        <w:spacing w:before="0" w:line="340" w:lineRule="exact"/>
        <w:ind w:left="851" w:hanging="851"/>
      </w:pPr>
      <w:bookmarkStart w:id="16" w:name="_Toc533064659"/>
      <w:bookmarkStart w:id="17" w:name="_Toc4503701"/>
      <w:r w:rsidRPr="005B3E24">
        <w:t>Reference Documentation</w:t>
      </w:r>
      <w:bookmarkEnd w:id="16"/>
      <w:bookmarkEnd w:id="17"/>
    </w:p>
    <w:p w:rsidR="00897754" w:rsidRDefault="00897754" w:rsidP="00897754">
      <w:r w:rsidRPr="009A0C1B">
        <w:t xml:space="preserve">Throughout this document we shall </w:t>
      </w:r>
      <w:proofErr w:type="gramStart"/>
      <w:r w:rsidRPr="009A0C1B">
        <w:t>make reference</w:t>
      </w:r>
      <w:proofErr w:type="gramEnd"/>
      <w:r w:rsidRPr="009A0C1B">
        <w:t xml:space="preserve"> to a number of files that contain important details for the implementation of this </w:t>
      </w:r>
      <w:r>
        <w:t>dataset</w:t>
      </w:r>
      <w:r w:rsidRPr="009A0C1B">
        <w:t>:</w:t>
      </w:r>
    </w:p>
    <w:p w:rsidR="00C7647D" w:rsidRPr="00C7647D" w:rsidRDefault="00067F8B" w:rsidP="00C7647D">
      <w:pPr>
        <w:pStyle w:val="Listenabsatz"/>
        <w:numPr>
          <w:ilvl w:val="0"/>
          <w:numId w:val="36"/>
        </w:numPr>
        <w:rPr>
          <w:u w:val="single"/>
        </w:rPr>
      </w:pPr>
      <w:bookmarkStart w:id="18" w:name="_Ref523148925"/>
      <w:r w:rsidRPr="00F95A82">
        <w:t>Field List</w:t>
      </w:r>
      <w:bookmarkEnd w:id="12"/>
      <w:bookmarkEnd w:id="18"/>
      <w:r w:rsidR="00992C87">
        <w:t xml:space="preserve"> – &lt;LINK&gt;</w:t>
      </w:r>
    </w:p>
    <w:p w:rsidR="00C7647D" w:rsidRPr="00C7647D" w:rsidRDefault="00992C87" w:rsidP="00C7647D">
      <w:pPr>
        <w:pStyle w:val="Listenabsatz"/>
        <w:numPr>
          <w:ilvl w:val="0"/>
          <w:numId w:val="36"/>
        </w:numPr>
        <w:rPr>
          <w:rStyle w:val="Hyperlink"/>
          <w:color w:val="auto"/>
          <w:lang w:val="it-IT"/>
        </w:rPr>
      </w:pPr>
      <w:r>
        <w:t xml:space="preserve">Test </w:t>
      </w:r>
      <w:proofErr w:type="gramStart"/>
      <w:r>
        <w:t>data</w:t>
      </w:r>
      <w:r w:rsidR="00C7647D" w:rsidRPr="00C7647D">
        <w:t xml:space="preserve">  –</w:t>
      </w:r>
      <w:proofErr w:type="gramEnd"/>
      <w:r>
        <w:t xml:space="preserve"> &lt;LINK&gt;</w:t>
      </w:r>
    </w:p>
    <w:p w:rsidR="00C43CF3" w:rsidRPr="00562606" w:rsidRDefault="00C43CF3" w:rsidP="00C43CF3">
      <w:pPr>
        <w:pStyle w:val="Listenabsatz"/>
        <w:numPr>
          <w:ilvl w:val="0"/>
          <w:numId w:val="36"/>
        </w:numPr>
        <w:rPr>
          <w:rStyle w:val="Hyperlink"/>
          <w:color w:val="auto"/>
          <w:u w:val="none"/>
        </w:rPr>
      </w:pPr>
      <w:r>
        <w:t>Naming conventions –</w:t>
      </w:r>
      <w:r w:rsidR="00CB28F7">
        <w:t xml:space="preserve"> &lt;LINK&gt;</w:t>
      </w:r>
    </w:p>
    <w:p w:rsidR="00562606" w:rsidRPr="00562606" w:rsidRDefault="00562606" w:rsidP="00C43CF3">
      <w:pPr>
        <w:pStyle w:val="Listenabsatz"/>
        <w:numPr>
          <w:ilvl w:val="0"/>
          <w:numId w:val="36"/>
        </w:numPr>
      </w:pPr>
      <w:r>
        <w:t>&lt;</w:t>
      </w:r>
      <w:r>
        <w:rPr>
          <w:i/>
        </w:rPr>
        <w:t>Please add additional documentation if needed</w:t>
      </w:r>
      <w:r>
        <w:t>&gt;</w:t>
      </w:r>
    </w:p>
    <w:p w:rsidR="00C7647D" w:rsidRDefault="00C7647D">
      <w:pPr>
        <w:spacing w:before="0" w:after="0" w:line="240" w:lineRule="auto"/>
        <w:rPr>
          <w:rStyle w:val="Hyperlink"/>
          <w:lang w:val="it-IT"/>
        </w:rPr>
      </w:pPr>
      <w:r>
        <w:rPr>
          <w:rStyle w:val="Hyperlink"/>
          <w:lang w:val="it-IT"/>
        </w:rPr>
        <w:br w:type="page"/>
      </w:r>
    </w:p>
    <w:p w:rsidR="000830E1" w:rsidRDefault="00F82F8C" w:rsidP="000830E1">
      <w:pPr>
        <w:pStyle w:val="berschrift1"/>
        <w:spacing w:before="340" w:line="340" w:lineRule="exact"/>
      </w:pPr>
      <w:bookmarkStart w:id="19" w:name="_Toc533064660"/>
      <w:bookmarkStart w:id="20" w:name="_Toc4503702"/>
      <w:r>
        <w:lastRenderedPageBreak/>
        <w:t>Introduction</w:t>
      </w:r>
      <w:bookmarkEnd w:id="19"/>
      <w:bookmarkEnd w:id="20"/>
    </w:p>
    <w:p w:rsidR="00ED1F40" w:rsidRDefault="00AD2DF8" w:rsidP="00AD2DF8">
      <w:pPr>
        <w:pStyle w:val="berschrift2"/>
        <w:tabs>
          <w:tab w:val="clear" w:pos="0"/>
        </w:tabs>
        <w:spacing w:before="0" w:line="340" w:lineRule="exact"/>
        <w:ind w:left="851" w:hanging="851"/>
      </w:pPr>
      <w:bookmarkStart w:id="21" w:name="_Toc533064661"/>
      <w:bookmarkStart w:id="22" w:name="_Toc4503703"/>
      <w:r>
        <w:t>Data Description</w:t>
      </w:r>
      <w:bookmarkEnd w:id="21"/>
      <w:bookmarkEnd w:id="22"/>
    </w:p>
    <w:p w:rsidR="00967741" w:rsidRPr="003A7109" w:rsidRDefault="00967741" w:rsidP="00967741">
      <w:pPr>
        <w:pStyle w:val="explanation"/>
      </w:pPr>
      <w:r w:rsidRPr="003A7109">
        <w:t xml:space="preserve">Please describe the data and how you currently </w:t>
      </w:r>
      <w:r>
        <w:t xml:space="preserve">collect and </w:t>
      </w:r>
      <w:r w:rsidRPr="003A7109">
        <w:t xml:space="preserve">process it. Also specify the </w:t>
      </w:r>
      <w:r>
        <w:t xml:space="preserve">main obstacles and </w:t>
      </w:r>
      <w:r w:rsidRPr="003A7109">
        <w:t>pain points connected to this process.</w:t>
      </w:r>
    </w:p>
    <w:p w:rsidR="005C35B6" w:rsidRDefault="005C35B6" w:rsidP="005B3E24"/>
    <w:p w:rsidR="007770E8" w:rsidRDefault="005B3E24" w:rsidP="007770E8">
      <w:pPr>
        <w:pStyle w:val="berschrift2"/>
        <w:tabs>
          <w:tab w:val="clear" w:pos="0"/>
        </w:tabs>
        <w:spacing w:before="0" w:line="340" w:lineRule="exact"/>
        <w:ind w:left="851" w:hanging="851"/>
      </w:pPr>
      <w:bookmarkStart w:id="23" w:name="_Toc533064662"/>
      <w:bookmarkStart w:id="24" w:name="_Toc4503704"/>
      <w:r>
        <w:t>Scope and Objectives</w:t>
      </w:r>
      <w:bookmarkEnd w:id="23"/>
      <w:bookmarkEnd w:id="24"/>
    </w:p>
    <w:p w:rsidR="007770E8" w:rsidRPr="007770E8" w:rsidRDefault="007770E8" w:rsidP="007770E8">
      <w:pPr>
        <w:pStyle w:val="berschrift3"/>
      </w:pPr>
      <w:bookmarkStart w:id="25" w:name="_Toc533064663"/>
      <w:bookmarkStart w:id="26" w:name="_Toc4503705"/>
      <w:r>
        <w:t>Scope</w:t>
      </w:r>
      <w:bookmarkEnd w:id="25"/>
      <w:bookmarkEnd w:id="26"/>
    </w:p>
    <w:p w:rsidR="00345624" w:rsidRDefault="00B1005A" w:rsidP="00345624">
      <w:r>
        <w:t xml:space="preserve">The </w:t>
      </w:r>
      <w:r w:rsidR="00345624">
        <w:t>services</w:t>
      </w:r>
      <w:r w:rsidR="00652A79">
        <w:t xml:space="preserve"> described in </w:t>
      </w:r>
      <w:r w:rsidR="00B44953">
        <w:fldChar w:fldCharType="begin"/>
      </w:r>
      <w:r w:rsidR="00B44953">
        <w:instrText xml:space="preserve"> REF _Ref523141421 \h </w:instrText>
      </w:r>
      <w:r w:rsidR="00B44953">
        <w:fldChar w:fldCharType="separate"/>
      </w:r>
      <w:r w:rsidR="00D916FC">
        <w:t xml:space="preserve">Table </w:t>
      </w:r>
      <w:r w:rsidR="00D916FC">
        <w:rPr>
          <w:noProof/>
        </w:rPr>
        <w:t>2</w:t>
      </w:r>
      <w:r w:rsidR="00B44953">
        <w:fldChar w:fldCharType="end"/>
      </w:r>
      <w:r w:rsidR="00B44953">
        <w:t xml:space="preserve"> </w:t>
      </w:r>
      <w:r w:rsidR="00345624">
        <w:t xml:space="preserve">are covered </w:t>
      </w:r>
      <w:r w:rsidR="00C72401">
        <w:t>by</w:t>
      </w:r>
      <w:r w:rsidR="00345624">
        <w:t xml:space="preserve"> this Functional Design:</w:t>
      </w:r>
    </w:p>
    <w:p w:rsidR="00345624" w:rsidRPr="00345624" w:rsidRDefault="00345624" w:rsidP="00345624"/>
    <w:p w:rsidR="00A078F4" w:rsidRDefault="005B3E24" w:rsidP="006425F1">
      <w:pPr>
        <w:pStyle w:val="Beschriftung"/>
        <w:keepNext/>
      </w:pPr>
      <w:bookmarkStart w:id="27" w:name="_Ref523141421"/>
      <w:bookmarkStart w:id="28" w:name="_Toc533064684"/>
      <w:r>
        <w:t xml:space="preserve">Table </w:t>
      </w:r>
      <w:r w:rsidR="004F23D9">
        <w:rPr>
          <w:noProof/>
        </w:rPr>
        <w:fldChar w:fldCharType="begin"/>
      </w:r>
      <w:r w:rsidR="004F23D9">
        <w:rPr>
          <w:noProof/>
        </w:rPr>
        <w:instrText xml:space="preserve"> SEQ Table \* ARABIC </w:instrText>
      </w:r>
      <w:r w:rsidR="004F23D9">
        <w:rPr>
          <w:noProof/>
        </w:rPr>
        <w:fldChar w:fldCharType="separate"/>
      </w:r>
      <w:r w:rsidR="00D916FC">
        <w:rPr>
          <w:noProof/>
        </w:rPr>
        <w:t>2</w:t>
      </w:r>
      <w:r w:rsidR="004F23D9">
        <w:rPr>
          <w:noProof/>
        </w:rPr>
        <w:fldChar w:fldCharType="end"/>
      </w:r>
      <w:bookmarkEnd w:id="27"/>
      <w:r>
        <w:t>: Services in Scope</w:t>
      </w:r>
      <w:bookmarkEnd w:id="28"/>
    </w:p>
    <w:tbl>
      <w:tblPr>
        <w:tblStyle w:val="HelleListe-Akzent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03"/>
        <w:gridCol w:w="5810"/>
        <w:gridCol w:w="1348"/>
      </w:tblGrid>
      <w:tr w:rsidR="006425F1" w:rsidRPr="0092374A" w:rsidTr="00C8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shd w:val="clear" w:color="auto" w:fill="365F91" w:themeFill="accent1" w:themeFillShade="BF"/>
            <w:vAlign w:val="center"/>
          </w:tcPr>
          <w:p w:rsidR="006425F1" w:rsidRPr="0092374A" w:rsidRDefault="006425F1" w:rsidP="00C84277">
            <w:pPr>
              <w:tabs>
                <w:tab w:val="left" w:pos="851"/>
                <w:tab w:val="right" w:pos="9356"/>
              </w:tabs>
              <w:spacing w:before="0" w:after="0" w:line="240" w:lineRule="auto"/>
              <w:jc w:val="center"/>
              <w:rPr>
                <w:szCs w:val="20"/>
              </w:rPr>
            </w:pPr>
            <w:r w:rsidRPr="0092374A">
              <w:rPr>
                <w:szCs w:val="20"/>
              </w:rPr>
              <w:t>Process</w:t>
            </w:r>
          </w:p>
        </w:tc>
        <w:tc>
          <w:tcPr>
            <w:tcW w:w="3206" w:type="pct"/>
            <w:shd w:val="clear" w:color="auto" w:fill="365F91" w:themeFill="accent1" w:themeFillShade="BF"/>
            <w:vAlign w:val="center"/>
          </w:tcPr>
          <w:p w:rsidR="006425F1" w:rsidRPr="0092374A" w:rsidRDefault="006425F1" w:rsidP="00C84277">
            <w:pPr>
              <w:tabs>
                <w:tab w:val="left" w:pos="851"/>
                <w:tab w:val="right" w:pos="9356"/>
              </w:tabs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374A">
              <w:rPr>
                <w:szCs w:val="20"/>
              </w:rPr>
              <w:t>Explanation</w:t>
            </w:r>
          </w:p>
        </w:tc>
        <w:tc>
          <w:tcPr>
            <w:tcW w:w="744" w:type="pct"/>
            <w:shd w:val="clear" w:color="auto" w:fill="365F91" w:themeFill="accent1" w:themeFillShade="BF"/>
            <w:vAlign w:val="center"/>
          </w:tcPr>
          <w:p w:rsidR="006425F1" w:rsidRPr="0092374A" w:rsidRDefault="006425F1" w:rsidP="00C84277">
            <w:pPr>
              <w:tabs>
                <w:tab w:val="left" w:pos="851"/>
                <w:tab w:val="right" w:pos="9356"/>
              </w:tabs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374A">
              <w:rPr>
                <w:szCs w:val="20"/>
              </w:rPr>
              <w:t>Requested?</w:t>
            </w:r>
          </w:p>
        </w:tc>
      </w:tr>
      <w:tr w:rsidR="006425F1" w:rsidRPr="0092374A" w:rsidTr="00C8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Merge w:val="restart"/>
            <w:vAlign w:val="center"/>
          </w:tcPr>
          <w:p w:rsidR="006425F1" w:rsidRPr="0092374A" w:rsidRDefault="006425F1" w:rsidP="00C84277">
            <w:pPr>
              <w:pStyle w:val="ECBBody"/>
              <w:spacing w:before="0" w:after="0" w:line="240" w:lineRule="auto"/>
              <w:ind w:right="189"/>
              <w:rPr>
                <w:szCs w:val="20"/>
              </w:rPr>
            </w:pPr>
            <w:r w:rsidRPr="0092374A">
              <w:rPr>
                <w:szCs w:val="20"/>
              </w:rPr>
              <w:t>Data Load</w:t>
            </w:r>
          </w:p>
        </w:tc>
        <w:tc>
          <w:tcPr>
            <w:tcW w:w="3206" w:type="pct"/>
          </w:tcPr>
          <w:p w:rsidR="006425F1" w:rsidRPr="00E46735" w:rsidRDefault="006425F1" w:rsidP="00C84277">
            <w:pPr>
              <w:pStyle w:val="ECBBody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46735">
              <w:rPr>
                <w:szCs w:val="20"/>
                <w:lang w:val="en-US"/>
              </w:rPr>
              <w:t>Establishment of connection to the data source(s) and retrieve data sets</w:t>
            </w:r>
          </w:p>
        </w:tc>
        <w:tc>
          <w:tcPr>
            <w:tcW w:w="744" w:type="pct"/>
            <w:vAlign w:val="center"/>
          </w:tcPr>
          <w:p w:rsidR="006425F1" w:rsidRPr="00E467D2" w:rsidRDefault="006425F1" w:rsidP="00C84277">
            <w:pPr>
              <w:pStyle w:val="ECBBody"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E467D2">
              <w:rPr>
                <w:b/>
                <w:szCs w:val="20"/>
              </w:rPr>
              <w:t>YES</w:t>
            </w:r>
          </w:p>
        </w:tc>
      </w:tr>
      <w:tr w:rsidR="006425F1" w:rsidRPr="0092374A" w:rsidTr="00C8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Merge/>
            <w:vAlign w:val="center"/>
          </w:tcPr>
          <w:p w:rsidR="006425F1" w:rsidRPr="0092374A" w:rsidRDefault="006425F1" w:rsidP="00C84277">
            <w:pPr>
              <w:pStyle w:val="ECBBody"/>
              <w:spacing w:before="0" w:after="0" w:line="240" w:lineRule="auto"/>
              <w:rPr>
                <w:szCs w:val="20"/>
              </w:rPr>
            </w:pPr>
          </w:p>
        </w:tc>
        <w:tc>
          <w:tcPr>
            <w:tcW w:w="3206" w:type="pct"/>
          </w:tcPr>
          <w:p w:rsidR="006425F1" w:rsidRPr="00E46735" w:rsidRDefault="006425F1" w:rsidP="00C84277">
            <w:pPr>
              <w:pStyle w:val="ECBBody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46735">
              <w:rPr>
                <w:szCs w:val="20"/>
                <w:lang w:val="en-US"/>
              </w:rPr>
              <w:t xml:space="preserve">Data storage in </w:t>
            </w:r>
            <w:r>
              <w:rPr>
                <w:szCs w:val="20"/>
                <w:lang w:val="en-US"/>
              </w:rPr>
              <w:t>L</w:t>
            </w:r>
            <w:r w:rsidRPr="00E46735">
              <w:rPr>
                <w:szCs w:val="20"/>
                <w:lang w:val="en-US"/>
              </w:rPr>
              <w:t xml:space="preserve">anding </w:t>
            </w:r>
            <w:r>
              <w:rPr>
                <w:szCs w:val="20"/>
                <w:lang w:val="en-US"/>
              </w:rPr>
              <w:t>Z</w:t>
            </w:r>
            <w:r w:rsidRPr="00E46735">
              <w:rPr>
                <w:szCs w:val="20"/>
                <w:lang w:val="en-US"/>
              </w:rPr>
              <w:t>one in their native format</w:t>
            </w:r>
          </w:p>
        </w:tc>
        <w:tc>
          <w:tcPr>
            <w:tcW w:w="744" w:type="pct"/>
            <w:vAlign w:val="center"/>
          </w:tcPr>
          <w:p w:rsidR="006425F1" w:rsidRPr="00E467D2" w:rsidRDefault="006425F1" w:rsidP="00C84277">
            <w:pPr>
              <w:pStyle w:val="ECBBody"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E467D2">
              <w:rPr>
                <w:b/>
                <w:szCs w:val="20"/>
              </w:rPr>
              <w:t>YES</w:t>
            </w:r>
          </w:p>
        </w:tc>
      </w:tr>
      <w:tr w:rsidR="006425F1" w:rsidRPr="0092374A" w:rsidTr="00C8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Merge/>
            <w:vAlign w:val="center"/>
          </w:tcPr>
          <w:p w:rsidR="006425F1" w:rsidRPr="0092374A" w:rsidRDefault="006425F1" w:rsidP="00C84277">
            <w:pPr>
              <w:pStyle w:val="ECBBody"/>
              <w:spacing w:before="0" w:after="0" w:line="240" w:lineRule="auto"/>
              <w:rPr>
                <w:szCs w:val="20"/>
              </w:rPr>
            </w:pPr>
          </w:p>
        </w:tc>
        <w:tc>
          <w:tcPr>
            <w:tcW w:w="3206" w:type="pct"/>
          </w:tcPr>
          <w:p w:rsidR="006425F1" w:rsidRPr="00E46735" w:rsidRDefault="006425F1" w:rsidP="00C84277">
            <w:pPr>
              <w:pStyle w:val="ECBBody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E46735">
              <w:rPr>
                <w:szCs w:val="20"/>
                <w:lang w:val="en-US"/>
              </w:rPr>
              <w:t>Propagation of data to the Staging Store and enrichment with metadata</w:t>
            </w:r>
          </w:p>
        </w:tc>
        <w:tc>
          <w:tcPr>
            <w:tcW w:w="744" w:type="pct"/>
            <w:vAlign w:val="center"/>
          </w:tcPr>
          <w:p w:rsidR="006425F1" w:rsidRPr="00E467D2" w:rsidRDefault="006425F1" w:rsidP="00C84277">
            <w:pPr>
              <w:pStyle w:val="ECBBody"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E467D2">
              <w:rPr>
                <w:b/>
                <w:szCs w:val="20"/>
              </w:rPr>
              <w:t>YES</w:t>
            </w:r>
          </w:p>
        </w:tc>
      </w:tr>
      <w:tr w:rsidR="006425F1" w:rsidRPr="0092374A" w:rsidTr="00C84277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Merge/>
            <w:vAlign w:val="center"/>
          </w:tcPr>
          <w:p w:rsidR="006425F1" w:rsidRPr="0092374A" w:rsidRDefault="006425F1" w:rsidP="00C84277">
            <w:pPr>
              <w:pStyle w:val="ECBBody"/>
              <w:spacing w:before="0" w:after="0" w:line="240" w:lineRule="auto"/>
              <w:rPr>
                <w:szCs w:val="20"/>
              </w:rPr>
            </w:pPr>
          </w:p>
        </w:tc>
        <w:tc>
          <w:tcPr>
            <w:tcW w:w="3206" w:type="pct"/>
          </w:tcPr>
          <w:p w:rsidR="006425F1" w:rsidRPr="00E46735" w:rsidRDefault="006425F1" w:rsidP="00C84277">
            <w:pPr>
              <w:pStyle w:val="ECBBody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46735">
              <w:rPr>
                <w:szCs w:val="20"/>
                <w:lang w:val="en-US"/>
              </w:rPr>
              <w:t xml:space="preserve">Implementation of </w:t>
            </w:r>
            <w:r w:rsidRPr="00E46735">
              <w:rPr>
                <w:szCs w:val="20"/>
              </w:rPr>
              <w:t>de-normalisation as needed for performance on HDFS</w:t>
            </w:r>
          </w:p>
        </w:tc>
        <w:tc>
          <w:tcPr>
            <w:tcW w:w="744" w:type="pct"/>
            <w:vAlign w:val="center"/>
          </w:tcPr>
          <w:p w:rsidR="006425F1" w:rsidRPr="00E467D2" w:rsidRDefault="006425F1" w:rsidP="00C84277">
            <w:pPr>
              <w:pStyle w:val="ECBBody"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E467D2">
              <w:rPr>
                <w:b/>
                <w:szCs w:val="20"/>
              </w:rPr>
              <w:t>NO</w:t>
            </w:r>
          </w:p>
        </w:tc>
      </w:tr>
      <w:tr w:rsidR="006425F1" w:rsidRPr="0092374A" w:rsidTr="00C8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Merge/>
            <w:vAlign w:val="center"/>
          </w:tcPr>
          <w:p w:rsidR="006425F1" w:rsidRPr="0092374A" w:rsidRDefault="006425F1" w:rsidP="00C84277">
            <w:pPr>
              <w:pStyle w:val="ECBBody"/>
              <w:spacing w:before="0" w:after="0" w:line="240" w:lineRule="auto"/>
              <w:rPr>
                <w:szCs w:val="20"/>
              </w:rPr>
            </w:pPr>
          </w:p>
        </w:tc>
        <w:tc>
          <w:tcPr>
            <w:tcW w:w="3206" w:type="pct"/>
          </w:tcPr>
          <w:p w:rsidR="006425F1" w:rsidRPr="006C0081" w:rsidRDefault="006425F1" w:rsidP="00C84277">
            <w:pPr>
              <w:pStyle w:val="ECBBody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C0081">
              <w:rPr>
                <w:szCs w:val="20"/>
              </w:rPr>
              <w:t>Offloading of vintage data from Oracle Exadata to Corporate Store Hadoop</w:t>
            </w:r>
          </w:p>
        </w:tc>
        <w:tc>
          <w:tcPr>
            <w:tcW w:w="744" w:type="pct"/>
            <w:vAlign w:val="center"/>
          </w:tcPr>
          <w:p w:rsidR="006425F1" w:rsidRPr="00E467D2" w:rsidRDefault="006425F1" w:rsidP="00C84277">
            <w:pPr>
              <w:pStyle w:val="ECBBody"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E467D2">
              <w:rPr>
                <w:b/>
                <w:szCs w:val="20"/>
              </w:rPr>
              <w:t>NO</w:t>
            </w:r>
          </w:p>
        </w:tc>
      </w:tr>
      <w:tr w:rsidR="006425F1" w:rsidRPr="0092374A" w:rsidTr="00C84277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Merge/>
            <w:vAlign w:val="center"/>
          </w:tcPr>
          <w:p w:rsidR="006425F1" w:rsidRPr="0092374A" w:rsidRDefault="006425F1" w:rsidP="00C84277">
            <w:pPr>
              <w:pStyle w:val="ECBBody"/>
              <w:spacing w:before="0" w:after="0" w:line="240" w:lineRule="auto"/>
              <w:rPr>
                <w:szCs w:val="20"/>
              </w:rPr>
            </w:pPr>
          </w:p>
        </w:tc>
        <w:tc>
          <w:tcPr>
            <w:tcW w:w="3206" w:type="pct"/>
          </w:tcPr>
          <w:p w:rsidR="006425F1" w:rsidRDefault="006425F1" w:rsidP="00C8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67D2">
              <w:rPr>
                <w:szCs w:val="20"/>
                <w:lang w:val="en-US"/>
              </w:rPr>
              <w:t>Scheduling of regular retrievals of data with batch/scheduling</w:t>
            </w:r>
          </w:p>
        </w:tc>
        <w:tc>
          <w:tcPr>
            <w:tcW w:w="744" w:type="pct"/>
            <w:vAlign w:val="center"/>
          </w:tcPr>
          <w:p w:rsidR="006425F1" w:rsidRPr="00E467D2" w:rsidRDefault="006425F1" w:rsidP="00C84277">
            <w:pPr>
              <w:pStyle w:val="ECBBody"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E467D2">
              <w:rPr>
                <w:b/>
                <w:szCs w:val="20"/>
              </w:rPr>
              <w:t>YES</w:t>
            </w:r>
          </w:p>
        </w:tc>
      </w:tr>
      <w:tr w:rsidR="006425F1" w:rsidRPr="0092374A" w:rsidTr="00C8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Merge w:val="restart"/>
            <w:vAlign w:val="center"/>
          </w:tcPr>
          <w:p w:rsidR="006425F1" w:rsidRPr="0092374A" w:rsidRDefault="006425F1" w:rsidP="00C84277">
            <w:pPr>
              <w:pStyle w:val="ECBBody"/>
              <w:spacing w:before="0" w:after="0" w:line="240" w:lineRule="auto"/>
              <w:rPr>
                <w:szCs w:val="20"/>
              </w:rPr>
            </w:pPr>
            <w:r w:rsidRPr="0092374A">
              <w:rPr>
                <w:szCs w:val="20"/>
              </w:rPr>
              <w:t>Corporate Store Creation</w:t>
            </w:r>
          </w:p>
        </w:tc>
        <w:tc>
          <w:tcPr>
            <w:tcW w:w="3206" w:type="pct"/>
          </w:tcPr>
          <w:p w:rsidR="006425F1" w:rsidRPr="003B27BF" w:rsidRDefault="006425F1" w:rsidP="00C84277">
            <w:pPr>
              <w:pStyle w:val="ECBBody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B27BF">
              <w:rPr>
                <w:szCs w:val="20"/>
                <w:lang w:val="en-US"/>
              </w:rPr>
              <w:t>Implementation of data model in Corporate Store (Hadoop)</w:t>
            </w:r>
          </w:p>
        </w:tc>
        <w:tc>
          <w:tcPr>
            <w:tcW w:w="744" w:type="pct"/>
            <w:vAlign w:val="center"/>
          </w:tcPr>
          <w:p w:rsidR="006425F1" w:rsidRPr="00E467D2" w:rsidRDefault="006425F1" w:rsidP="00C84277">
            <w:pPr>
              <w:pStyle w:val="ECBBody"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E467D2">
              <w:rPr>
                <w:b/>
                <w:szCs w:val="20"/>
              </w:rPr>
              <w:t>YES</w:t>
            </w:r>
          </w:p>
        </w:tc>
      </w:tr>
      <w:tr w:rsidR="006425F1" w:rsidRPr="0092374A" w:rsidTr="00C84277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Merge/>
            <w:vAlign w:val="center"/>
          </w:tcPr>
          <w:p w:rsidR="006425F1" w:rsidRPr="0092374A" w:rsidRDefault="006425F1" w:rsidP="00C84277">
            <w:pPr>
              <w:pStyle w:val="ECBBody"/>
              <w:spacing w:before="0" w:after="0" w:line="240" w:lineRule="auto"/>
              <w:rPr>
                <w:szCs w:val="20"/>
              </w:rPr>
            </w:pPr>
          </w:p>
        </w:tc>
        <w:tc>
          <w:tcPr>
            <w:tcW w:w="3206" w:type="pct"/>
          </w:tcPr>
          <w:p w:rsidR="006425F1" w:rsidRPr="003B27BF" w:rsidRDefault="006425F1" w:rsidP="00C84277">
            <w:pPr>
              <w:pStyle w:val="ECBBody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3B27BF">
              <w:rPr>
                <w:szCs w:val="20"/>
                <w:lang w:val="en-US"/>
              </w:rPr>
              <w:t>Implementation of data model in Corporate Store (Oracle Exadata)</w:t>
            </w:r>
          </w:p>
        </w:tc>
        <w:tc>
          <w:tcPr>
            <w:tcW w:w="744" w:type="pct"/>
            <w:vAlign w:val="center"/>
          </w:tcPr>
          <w:p w:rsidR="006425F1" w:rsidRPr="00E467D2" w:rsidRDefault="006425F1" w:rsidP="00C84277">
            <w:pPr>
              <w:pStyle w:val="ECBBody"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NO</w:t>
            </w:r>
          </w:p>
        </w:tc>
      </w:tr>
      <w:tr w:rsidR="006425F1" w:rsidRPr="0092374A" w:rsidTr="00C8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Merge/>
            <w:vAlign w:val="center"/>
          </w:tcPr>
          <w:p w:rsidR="006425F1" w:rsidRPr="0092374A" w:rsidRDefault="006425F1" w:rsidP="00C84277">
            <w:pPr>
              <w:pStyle w:val="ECBBody"/>
              <w:spacing w:before="0" w:after="0" w:line="240" w:lineRule="auto"/>
              <w:rPr>
                <w:szCs w:val="20"/>
              </w:rPr>
            </w:pPr>
          </w:p>
        </w:tc>
        <w:tc>
          <w:tcPr>
            <w:tcW w:w="3206" w:type="pct"/>
          </w:tcPr>
          <w:p w:rsidR="006425F1" w:rsidRPr="003B27BF" w:rsidRDefault="006425F1" w:rsidP="00C84277">
            <w:pPr>
              <w:pStyle w:val="ECBBody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Simple onboarding of data sets with minimal changes and additions to the original source structure</w:t>
            </w:r>
          </w:p>
        </w:tc>
        <w:tc>
          <w:tcPr>
            <w:tcW w:w="744" w:type="pct"/>
            <w:vAlign w:val="center"/>
          </w:tcPr>
          <w:p w:rsidR="006425F1" w:rsidRPr="00E467D2" w:rsidRDefault="006425F1" w:rsidP="00C84277">
            <w:pPr>
              <w:pStyle w:val="ECBBody"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YES</w:t>
            </w:r>
          </w:p>
        </w:tc>
      </w:tr>
      <w:tr w:rsidR="006425F1" w:rsidRPr="0092374A" w:rsidTr="00C84277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Merge/>
            <w:vAlign w:val="center"/>
          </w:tcPr>
          <w:p w:rsidR="006425F1" w:rsidRPr="0092374A" w:rsidRDefault="006425F1" w:rsidP="00C84277">
            <w:pPr>
              <w:pStyle w:val="ECBBody"/>
              <w:spacing w:before="0" w:after="0" w:line="240" w:lineRule="auto"/>
              <w:rPr>
                <w:szCs w:val="20"/>
              </w:rPr>
            </w:pPr>
          </w:p>
        </w:tc>
        <w:tc>
          <w:tcPr>
            <w:tcW w:w="3206" w:type="pct"/>
          </w:tcPr>
          <w:p w:rsidR="006425F1" w:rsidRPr="003B27BF" w:rsidRDefault="006425F1" w:rsidP="00C84277">
            <w:pPr>
              <w:pStyle w:val="ECBBody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B27BF">
              <w:rPr>
                <w:szCs w:val="20"/>
                <w:lang w:val="en-US"/>
              </w:rPr>
              <w:t>Transformation and integration of data sets between DISC data stores based on complex data flows with various data sets as source and data products as target within data mart</w:t>
            </w:r>
          </w:p>
        </w:tc>
        <w:tc>
          <w:tcPr>
            <w:tcW w:w="744" w:type="pct"/>
            <w:vAlign w:val="center"/>
          </w:tcPr>
          <w:p w:rsidR="006425F1" w:rsidRPr="00E467D2" w:rsidRDefault="006425F1" w:rsidP="00C84277">
            <w:pPr>
              <w:pStyle w:val="ECBBody"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E467D2">
              <w:rPr>
                <w:b/>
                <w:szCs w:val="20"/>
              </w:rPr>
              <w:t>NO</w:t>
            </w:r>
          </w:p>
        </w:tc>
      </w:tr>
      <w:tr w:rsidR="006425F1" w:rsidRPr="0092374A" w:rsidTr="00C8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Merge/>
            <w:vAlign w:val="center"/>
          </w:tcPr>
          <w:p w:rsidR="006425F1" w:rsidRPr="0092374A" w:rsidRDefault="006425F1" w:rsidP="00C84277">
            <w:pPr>
              <w:pStyle w:val="ECBBody"/>
              <w:spacing w:before="0" w:after="0" w:line="240" w:lineRule="auto"/>
              <w:rPr>
                <w:szCs w:val="20"/>
              </w:rPr>
            </w:pPr>
          </w:p>
        </w:tc>
        <w:tc>
          <w:tcPr>
            <w:tcW w:w="3206" w:type="pct"/>
          </w:tcPr>
          <w:p w:rsidR="006425F1" w:rsidRPr="003B27BF" w:rsidRDefault="006425F1" w:rsidP="00C84277">
            <w:pPr>
              <w:pStyle w:val="ECBBody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B27BF">
              <w:rPr>
                <w:bCs/>
                <w:szCs w:val="20"/>
                <w:lang w:val="en-US"/>
              </w:rPr>
              <w:t>Scheduling of regular data flows with batch/scheduling</w:t>
            </w:r>
          </w:p>
        </w:tc>
        <w:tc>
          <w:tcPr>
            <w:tcW w:w="744" w:type="pct"/>
            <w:vAlign w:val="center"/>
          </w:tcPr>
          <w:p w:rsidR="006425F1" w:rsidRPr="00E467D2" w:rsidRDefault="006425F1" w:rsidP="00C84277">
            <w:pPr>
              <w:pStyle w:val="ECBBody"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E467D2">
              <w:rPr>
                <w:b/>
                <w:szCs w:val="20"/>
              </w:rPr>
              <w:t>YES</w:t>
            </w:r>
          </w:p>
        </w:tc>
      </w:tr>
      <w:tr w:rsidR="006425F1" w:rsidRPr="0092374A" w:rsidTr="00C84277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Merge/>
            <w:vAlign w:val="center"/>
          </w:tcPr>
          <w:p w:rsidR="006425F1" w:rsidRPr="0092374A" w:rsidRDefault="006425F1" w:rsidP="00C84277">
            <w:pPr>
              <w:pStyle w:val="ECBBody"/>
              <w:spacing w:before="0" w:after="0" w:line="240" w:lineRule="auto"/>
              <w:rPr>
                <w:szCs w:val="20"/>
              </w:rPr>
            </w:pPr>
          </w:p>
        </w:tc>
        <w:tc>
          <w:tcPr>
            <w:tcW w:w="3206" w:type="pct"/>
          </w:tcPr>
          <w:p w:rsidR="006425F1" w:rsidRPr="003B27BF" w:rsidRDefault="006425F1" w:rsidP="00C84277">
            <w:pPr>
              <w:pStyle w:val="ECBBody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B27BF">
              <w:rPr>
                <w:szCs w:val="20"/>
                <w:lang w:val="en-US"/>
              </w:rPr>
              <w:t>Dissemination of single data sets or data products from DISC store</w:t>
            </w:r>
          </w:p>
        </w:tc>
        <w:tc>
          <w:tcPr>
            <w:tcW w:w="744" w:type="pct"/>
            <w:vAlign w:val="center"/>
          </w:tcPr>
          <w:p w:rsidR="006425F1" w:rsidRPr="00E467D2" w:rsidRDefault="005A6995" w:rsidP="00C84277">
            <w:pPr>
              <w:pStyle w:val="ECBBody"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b/>
                <w:szCs w:val="20"/>
              </w:rPr>
              <w:t>NO</w:t>
            </w:r>
          </w:p>
        </w:tc>
      </w:tr>
      <w:tr w:rsidR="006425F1" w:rsidRPr="0092374A" w:rsidTr="00C8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Merge/>
            <w:vAlign w:val="center"/>
          </w:tcPr>
          <w:p w:rsidR="006425F1" w:rsidRPr="0092374A" w:rsidRDefault="006425F1" w:rsidP="00C84277">
            <w:pPr>
              <w:pStyle w:val="ECBBody"/>
              <w:spacing w:before="0" w:after="0" w:line="240" w:lineRule="auto"/>
              <w:rPr>
                <w:szCs w:val="20"/>
              </w:rPr>
            </w:pPr>
          </w:p>
        </w:tc>
        <w:tc>
          <w:tcPr>
            <w:tcW w:w="3206" w:type="pct"/>
          </w:tcPr>
          <w:p w:rsidR="006425F1" w:rsidRPr="003B27BF" w:rsidRDefault="006425F1" w:rsidP="00C84277">
            <w:pPr>
              <w:pStyle w:val="ECBBody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B27BF">
              <w:rPr>
                <w:szCs w:val="20"/>
                <w:lang w:val="en-US"/>
              </w:rPr>
              <w:t>Configuration of security settings as required</w:t>
            </w:r>
          </w:p>
        </w:tc>
        <w:tc>
          <w:tcPr>
            <w:tcW w:w="744" w:type="pct"/>
            <w:vAlign w:val="center"/>
          </w:tcPr>
          <w:p w:rsidR="006425F1" w:rsidRPr="00E467D2" w:rsidRDefault="006425F1" w:rsidP="00C84277">
            <w:pPr>
              <w:pStyle w:val="ECBBody"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E467D2">
              <w:rPr>
                <w:b/>
                <w:szCs w:val="20"/>
              </w:rPr>
              <w:t>YES</w:t>
            </w:r>
          </w:p>
        </w:tc>
      </w:tr>
      <w:tr w:rsidR="006425F1" w:rsidRPr="0092374A" w:rsidTr="00C84277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Merge/>
            <w:vAlign w:val="center"/>
          </w:tcPr>
          <w:p w:rsidR="006425F1" w:rsidRPr="0092374A" w:rsidRDefault="006425F1" w:rsidP="00C84277">
            <w:pPr>
              <w:pStyle w:val="ECBBody"/>
              <w:spacing w:before="0" w:after="0" w:line="240" w:lineRule="auto"/>
              <w:rPr>
                <w:szCs w:val="20"/>
              </w:rPr>
            </w:pPr>
          </w:p>
        </w:tc>
        <w:tc>
          <w:tcPr>
            <w:tcW w:w="3206" w:type="pct"/>
          </w:tcPr>
          <w:p w:rsidR="006425F1" w:rsidRDefault="006425F1" w:rsidP="00C8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27BF">
              <w:rPr>
                <w:szCs w:val="20"/>
              </w:rPr>
              <w:t>Partitioning and performance tuning</w:t>
            </w:r>
          </w:p>
        </w:tc>
        <w:tc>
          <w:tcPr>
            <w:tcW w:w="744" w:type="pct"/>
            <w:vAlign w:val="center"/>
          </w:tcPr>
          <w:p w:rsidR="006425F1" w:rsidRPr="00E467D2" w:rsidRDefault="006425F1" w:rsidP="00C84277">
            <w:pPr>
              <w:pStyle w:val="ECBBody"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E467D2">
              <w:rPr>
                <w:b/>
                <w:szCs w:val="20"/>
              </w:rPr>
              <w:t>YES</w:t>
            </w:r>
          </w:p>
        </w:tc>
      </w:tr>
      <w:tr w:rsidR="006425F1" w:rsidRPr="0092374A" w:rsidTr="00C8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Merge w:val="restart"/>
            <w:vAlign w:val="center"/>
          </w:tcPr>
          <w:p w:rsidR="006425F1" w:rsidRPr="0092374A" w:rsidRDefault="006425F1" w:rsidP="00C84277">
            <w:pPr>
              <w:pStyle w:val="ECBBody"/>
              <w:spacing w:before="0" w:after="0" w:line="240" w:lineRule="auto"/>
              <w:rPr>
                <w:szCs w:val="20"/>
              </w:rPr>
            </w:pPr>
            <w:r w:rsidRPr="0092374A">
              <w:rPr>
                <w:szCs w:val="20"/>
              </w:rPr>
              <w:t>Reporting Services</w:t>
            </w:r>
          </w:p>
        </w:tc>
        <w:tc>
          <w:tcPr>
            <w:tcW w:w="3206" w:type="pct"/>
          </w:tcPr>
          <w:p w:rsidR="006425F1" w:rsidRPr="00536DAE" w:rsidRDefault="006425F1" w:rsidP="00C84277">
            <w:pPr>
              <w:pStyle w:val="ECBBody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536DAE">
              <w:rPr>
                <w:szCs w:val="20"/>
                <w:lang w:val="en-US"/>
              </w:rPr>
              <w:t>Implementation of semantic layers for business objects and KPI definitions</w:t>
            </w:r>
          </w:p>
        </w:tc>
        <w:tc>
          <w:tcPr>
            <w:tcW w:w="744" w:type="pct"/>
            <w:vAlign w:val="center"/>
          </w:tcPr>
          <w:p w:rsidR="006425F1" w:rsidRPr="00B702AF" w:rsidRDefault="006425F1" w:rsidP="00C84277">
            <w:pPr>
              <w:pStyle w:val="ECBBody"/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B702AF">
              <w:rPr>
                <w:b/>
                <w:szCs w:val="20"/>
              </w:rPr>
              <w:t>NO</w:t>
            </w:r>
          </w:p>
        </w:tc>
      </w:tr>
      <w:tr w:rsidR="006425F1" w:rsidRPr="0092374A" w:rsidTr="00C84277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pct"/>
            <w:vMerge/>
            <w:vAlign w:val="center"/>
          </w:tcPr>
          <w:p w:rsidR="006425F1" w:rsidRPr="0092374A" w:rsidRDefault="006425F1" w:rsidP="00C84277">
            <w:pPr>
              <w:pStyle w:val="ECBBody"/>
              <w:spacing w:before="0" w:after="0" w:line="240" w:lineRule="auto"/>
              <w:rPr>
                <w:szCs w:val="20"/>
              </w:rPr>
            </w:pPr>
          </w:p>
        </w:tc>
        <w:tc>
          <w:tcPr>
            <w:tcW w:w="3206" w:type="pct"/>
          </w:tcPr>
          <w:p w:rsidR="006425F1" w:rsidRDefault="006425F1" w:rsidP="00C84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DAE">
              <w:rPr>
                <w:szCs w:val="20"/>
                <w:lang w:val="en-US"/>
              </w:rPr>
              <w:t>Creation of reports and dashboards for regular reporting and ad-hoc requests</w:t>
            </w:r>
          </w:p>
        </w:tc>
        <w:tc>
          <w:tcPr>
            <w:tcW w:w="744" w:type="pct"/>
            <w:vAlign w:val="center"/>
          </w:tcPr>
          <w:p w:rsidR="006425F1" w:rsidRPr="00B702AF" w:rsidRDefault="006425F1" w:rsidP="00C84277">
            <w:pPr>
              <w:pStyle w:val="ECBBody"/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B702AF">
              <w:rPr>
                <w:b/>
                <w:szCs w:val="20"/>
              </w:rPr>
              <w:t>NO</w:t>
            </w:r>
          </w:p>
        </w:tc>
      </w:tr>
    </w:tbl>
    <w:p w:rsidR="006425F1" w:rsidRPr="006425F1" w:rsidRDefault="006425F1" w:rsidP="006425F1"/>
    <w:p w:rsidR="00B8060F" w:rsidRDefault="000830E1" w:rsidP="005B3E24">
      <w:pPr>
        <w:pStyle w:val="berschrift3"/>
      </w:pPr>
      <w:bookmarkStart w:id="29" w:name="_Toc533064664"/>
      <w:bookmarkStart w:id="30" w:name="_Toc4503706"/>
      <w:r>
        <w:t>Business objectives</w:t>
      </w:r>
      <w:bookmarkEnd w:id="29"/>
      <w:bookmarkEnd w:id="30"/>
    </w:p>
    <w:p w:rsidR="00C7647D" w:rsidRPr="00992C87" w:rsidRDefault="00992C87" w:rsidP="00992C87">
      <w:pPr>
        <w:pStyle w:val="explanation"/>
      </w:pPr>
      <w:r>
        <w:t>Describe the b</w:t>
      </w:r>
      <w:r w:rsidRPr="00E32CC1">
        <w:t xml:space="preserve">usiness case and </w:t>
      </w:r>
      <w:r>
        <w:t>objectives of the dataset to be managed. Add as many figures as required to facilitate the understanding of the business objectives.</w:t>
      </w:r>
    </w:p>
    <w:p w:rsidR="00C7647D" w:rsidRPr="003054AC" w:rsidRDefault="00C7647D" w:rsidP="00C7647D">
      <w:pPr>
        <w:pStyle w:val="ECBBody"/>
        <w:jc w:val="both"/>
        <w:rPr>
          <w:rFonts w:cs="Arial"/>
          <w:szCs w:val="20"/>
        </w:rPr>
      </w:pPr>
    </w:p>
    <w:p w:rsidR="000830E1" w:rsidRDefault="000830E1" w:rsidP="005B3E24">
      <w:pPr>
        <w:pStyle w:val="berschrift3"/>
      </w:pPr>
      <w:bookmarkStart w:id="31" w:name="_Toc533064665"/>
      <w:bookmarkStart w:id="32" w:name="_Toc4503707"/>
      <w:r>
        <w:t>Technical objectives</w:t>
      </w:r>
      <w:bookmarkEnd w:id="31"/>
      <w:bookmarkEnd w:id="32"/>
    </w:p>
    <w:p w:rsidR="00C7647D" w:rsidRPr="00182F66" w:rsidRDefault="00992C87" w:rsidP="00992C87">
      <w:pPr>
        <w:pStyle w:val="explanation"/>
      </w:pPr>
      <w:r>
        <w:t>Describe the technical</w:t>
      </w:r>
      <w:r w:rsidRPr="00E32CC1">
        <w:t xml:space="preserve"> </w:t>
      </w:r>
      <w:r>
        <w:t>objectives of the solution. Do you need parallel/distributed computing? Would a relational database be needed? Do you need to change data?</w:t>
      </w:r>
    </w:p>
    <w:p w:rsidR="000830E1" w:rsidRDefault="000830E1" w:rsidP="005B3E24">
      <w:pPr>
        <w:pStyle w:val="berschrift2"/>
      </w:pPr>
      <w:bookmarkStart w:id="33" w:name="_Toc533064666"/>
      <w:bookmarkStart w:id="34" w:name="_Toc4503708"/>
      <w:r>
        <w:t>Stakeholders</w:t>
      </w:r>
      <w:bookmarkEnd w:id="33"/>
      <w:bookmarkEnd w:id="34"/>
    </w:p>
    <w:p w:rsidR="009A0C1B" w:rsidRDefault="00F6728A" w:rsidP="005B3E24">
      <w:r>
        <w:t>The following table provides a list of stakeholders with an interest in the dataset and relevant developments.</w:t>
      </w:r>
    </w:p>
    <w:p w:rsidR="001F349F" w:rsidRPr="009A0C1B" w:rsidRDefault="001F349F" w:rsidP="005B3E24"/>
    <w:p w:rsidR="00006AA7" w:rsidRDefault="00006AA7" w:rsidP="005B3E24">
      <w:pPr>
        <w:pStyle w:val="Beschriftung"/>
        <w:keepNext/>
      </w:pPr>
      <w:bookmarkStart w:id="35" w:name="_Toc533064685"/>
      <w:r>
        <w:t xml:space="preserve">Table </w:t>
      </w:r>
      <w:r w:rsidR="004F23D9">
        <w:rPr>
          <w:noProof/>
        </w:rPr>
        <w:fldChar w:fldCharType="begin"/>
      </w:r>
      <w:r w:rsidR="004F23D9">
        <w:rPr>
          <w:noProof/>
        </w:rPr>
        <w:instrText xml:space="preserve"> SEQ Table \* ARABIC </w:instrText>
      </w:r>
      <w:r w:rsidR="004F23D9">
        <w:rPr>
          <w:noProof/>
        </w:rPr>
        <w:fldChar w:fldCharType="separate"/>
      </w:r>
      <w:r w:rsidR="00D916FC">
        <w:rPr>
          <w:noProof/>
        </w:rPr>
        <w:t>3</w:t>
      </w:r>
      <w:r w:rsidR="004F23D9">
        <w:rPr>
          <w:noProof/>
        </w:rPr>
        <w:fldChar w:fldCharType="end"/>
      </w:r>
      <w:r>
        <w:t>: Stakeholders</w:t>
      </w:r>
      <w:bookmarkEnd w:id="35"/>
    </w:p>
    <w:tbl>
      <w:tblPr>
        <w:tblStyle w:val="HelleListe-Akzent1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14"/>
        <w:gridCol w:w="7547"/>
      </w:tblGrid>
      <w:tr w:rsidR="009A0C1B" w:rsidTr="00F52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365F91" w:themeFill="accent1" w:themeFillShade="BF"/>
            <w:vAlign w:val="center"/>
          </w:tcPr>
          <w:p w:rsidR="009A0C1B" w:rsidRPr="00806270" w:rsidRDefault="009A0C1B" w:rsidP="0092374A">
            <w:pPr>
              <w:spacing w:before="0" w:after="0" w:line="240" w:lineRule="auto"/>
            </w:pPr>
            <w:r w:rsidRPr="00806270">
              <w:t>Entity</w:t>
            </w:r>
          </w:p>
        </w:tc>
        <w:tc>
          <w:tcPr>
            <w:tcW w:w="7761" w:type="dxa"/>
            <w:shd w:val="clear" w:color="auto" w:fill="365F91" w:themeFill="accent1" w:themeFillShade="BF"/>
            <w:vAlign w:val="center"/>
          </w:tcPr>
          <w:p w:rsidR="009A0C1B" w:rsidRPr="00806270" w:rsidRDefault="009A0C1B" w:rsidP="0092374A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270">
              <w:t>Description</w:t>
            </w:r>
          </w:p>
        </w:tc>
      </w:tr>
      <w:tr w:rsidR="00992C87" w:rsidTr="00806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92C87" w:rsidRDefault="005F4ABC" w:rsidP="00E60433">
            <w:r>
              <w:t>&lt;Please Specify&gt;</w:t>
            </w:r>
          </w:p>
        </w:tc>
        <w:tc>
          <w:tcPr>
            <w:tcW w:w="77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92C87" w:rsidRDefault="00992C87" w:rsidP="00E6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Owner of requirements and of data set in DISC corporate store. Prepare and execute user-acceptance test and sign-off for go-live. </w:t>
            </w:r>
          </w:p>
        </w:tc>
      </w:tr>
      <w:tr w:rsidR="00992C87" w:rsidTr="00806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92C87" w:rsidRDefault="00992C87" w:rsidP="00C7647D">
            <w:r>
              <w:t>&lt;Please Specify&gt;</w:t>
            </w:r>
          </w:p>
        </w:tc>
        <w:tc>
          <w:tcPr>
            <w:tcW w:w="7761" w:type="dxa"/>
          </w:tcPr>
          <w:p w:rsidR="00992C87" w:rsidRDefault="00992C87" w:rsidP="00C76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Proclaimed interest in using the data set</w:t>
            </w:r>
          </w:p>
        </w:tc>
      </w:tr>
      <w:tr w:rsidR="00992C87" w:rsidTr="00806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92C87" w:rsidRDefault="00992C87" w:rsidP="00E60433">
            <w:r>
              <w:t>DGIS/DAS</w:t>
            </w:r>
          </w:p>
        </w:tc>
        <w:tc>
          <w:tcPr>
            <w:tcW w:w="77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92C87" w:rsidRDefault="00992C87" w:rsidP="00E6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Coordination of development, test and release activities</w:t>
            </w:r>
          </w:p>
        </w:tc>
      </w:tr>
    </w:tbl>
    <w:p w:rsidR="00940D94" w:rsidRDefault="00940D94" w:rsidP="005B3E24"/>
    <w:p w:rsidR="003A0F0D" w:rsidRDefault="0056510F" w:rsidP="00F6728A">
      <w:pPr>
        <w:pStyle w:val="berschrift2"/>
      </w:pPr>
      <w:bookmarkStart w:id="36" w:name="_Toc533064667"/>
      <w:bookmarkStart w:id="37" w:name="_Toc4503709"/>
      <w:r>
        <w:t xml:space="preserve">Data Flow </w:t>
      </w:r>
      <w:r w:rsidR="00F538D6">
        <w:t>&amp; Architecture</w:t>
      </w:r>
      <w:bookmarkEnd w:id="36"/>
      <w:bookmarkEnd w:id="37"/>
    </w:p>
    <w:p w:rsidR="000E3462" w:rsidRDefault="000E3462" w:rsidP="00C029B2">
      <w:r>
        <w:t xml:space="preserve">The following three stages describe the processes applied at DISC to integrate the data from source to target. This is a </w:t>
      </w:r>
      <w:r w:rsidR="00E60433" w:rsidRPr="00E60433">
        <w:rPr>
          <w:u w:val="single"/>
        </w:rPr>
        <w:t xml:space="preserve">DISC </w:t>
      </w:r>
      <w:r w:rsidRPr="00E60433">
        <w:rPr>
          <w:u w:val="single"/>
        </w:rPr>
        <w:t>general description</w:t>
      </w:r>
      <w:r>
        <w:t xml:space="preserve"> – details for specific data sources may vary.</w:t>
      </w:r>
    </w:p>
    <w:p w:rsidR="009A16B3" w:rsidRDefault="003731C3" w:rsidP="00C029B2">
      <w:r>
        <w:t xml:space="preserve"> </w:t>
      </w:r>
      <w:r w:rsidR="009A16B3">
        <w:t>(1)</w:t>
      </w:r>
      <w:r w:rsidR="009A16B3">
        <w:tab/>
      </w:r>
      <w:r w:rsidR="009A16B3" w:rsidRPr="00AB1E26">
        <w:rPr>
          <w:b/>
        </w:rPr>
        <w:t>Source</w:t>
      </w:r>
      <w:r w:rsidR="009A16B3">
        <w:rPr>
          <w:b/>
        </w:rPr>
        <w:t xml:space="preserve"> System</w:t>
      </w:r>
      <w:r w:rsidR="009A16B3" w:rsidRPr="00AB1E26">
        <w:rPr>
          <w:b/>
        </w:rPr>
        <w:t xml:space="preserve"> to Landing</w:t>
      </w:r>
      <w:r w:rsidR="009A16B3">
        <w:rPr>
          <w:b/>
        </w:rPr>
        <w:t xml:space="preserve"> Zone</w:t>
      </w:r>
    </w:p>
    <w:p w:rsidR="00F075B8" w:rsidRDefault="003F2246" w:rsidP="00F075B8">
      <w:pPr>
        <w:jc w:val="both"/>
      </w:pPr>
      <w:r>
        <w:t>D</w:t>
      </w:r>
      <w:r w:rsidR="00572089">
        <w:t xml:space="preserve">ata files are </w:t>
      </w:r>
      <w:r w:rsidR="00F075B8">
        <w:t xml:space="preserve">retrieved, unzipped and stored on the Landing Zone of the DISC platform by the </w:t>
      </w:r>
      <w:r w:rsidR="00F075B8" w:rsidRPr="00932197">
        <w:t>bus</w:t>
      </w:r>
      <w:r w:rsidR="00F075B8">
        <w:t xml:space="preserve"> system EXDI</w:t>
      </w:r>
      <w:r w:rsidR="00932197">
        <w:t>, Web Services or Direct Access</w:t>
      </w:r>
      <w:r w:rsidR="00F075B8">
        <w:t xml:space="preserve">. The landed data are a 1:1 copy of the original datasets without any structural changes. </w:t>
      </w:r>
    </w:p>
    <w:p w:rsidR="00C84277" w:rsidRDefault="009A16B3" w:rsidP="00F075B8">
      <w:pPr>
        <w:jc w:val="both"/>
        <w:rPr>
          <w:b/>
        </w:rPr>
      </w:pPr>
      <w:r>
        <w:t xml:space="preserve"> (2)</w:t>
      </w:r>
      <w:r>
        <w:tab/>
      </w:r>
      <w:r w:rsidR="003A0F0D" w:rsidRPr="001A6897">
        <w:rPr>
          <w:b/>
        </w:rPr>
        <w:t>Landin</w:t>
      </w:r>
      <w:r w:rsidR="001A6897">
        <w:rPr>
          <w:b/>
        </w:rPr>
        <w:t>g</w:t>
      </w:r>
      <w:r w:rsidR="003A0F0D" w:rsidRPr="001A6897">
        <w:rPr>
          <w:b/>
        </w:rPr>
        <w:t xml:space="preserve"> Zone</w:t>
      </w:r>
      <w:r w:rsidR="003A0F0D">
        <w:t xml:space="preserve"> </w:t>
      </w:r>
      <w:r w:rsidR="00F075B8" w:rsidRPr="00F075B8">
        <w:rPr>
          <w:b/>
        </w:rPr>
        <w:t>to</w:t>
      </w:r>
      <w:r w:rsidR="00F075B8">
        <w:t xml:space="preserve"> </w:t>
      </w:r>
      <w:r w:rsidRPr="00AB1E26">
        <w:rPr>
          <w:b/>
        </w:rPr>
        <w:t>Staging</w:t>
      </w:r>
      <w:r>
        <w:rPr>
          <w:b/>
        </w:rPr>
        <w:t xml:space="preserve"> Store</w:t>
      </w:r>
    </w:p>
    <w:p w:rsidR="00F075B8" w:rsidRDefault="00F075B8" w:rsidP="00F075B8">
      <w:pPr>
        <w:jc w:val="both"/>
      </w:pPr>
      <w:r>
        <w:t>At the Staging Store the data is supplemented with technical metadata and stored into one Hive managed table per data structure (format: Parquet). The data type for all functional attributes is string format. This data can be queried by authorised users only.</w:t>
      </w:r>
    </w:p>
    <w:p w:rsidR="009A16B3" w:rsidRDefault="00F075B8" w:rsidP="00F075B8">
      <w:pPr>
        <w:jc w:val="both"/>
      </w:pPr>
      <w:r w:rsidRPr="00273D44">
        <w:t xml:space="preserve"> </w:t>
      </w:r>
      <w:r w:rsidR="009A16B3" w:rsidRPr="00273D44">
        <w:t>(3)</w:t>
      </w:r>
      <w:r w:rsidR="009A16B3">
        <w:rPr>
          <w:b/>
        </w:rPr>
        <w:tab/>
        <w:t>Staging</w:t>
      </w:r>
      <w:r>
        <w:rPr>
          <w:b/>
        </w:rPr>
        <w:t xml:space="preserve"> Store</w:t>
      </w:r>
      <w:r w:rsidR="009A16B3">
        <w:rPr>
          <w:b/>
        </w:rPr>
        <w:t xml:space="preserve"> to Corporate</w:t>
      </w:r>
      <w:r>
        <w:rPr>
          <w:b/>
        </w:rPr>
        <w:t xml:space="preserve"> Store</w:t>
      </w:r>
    </w:p>
    <w:p w:rsidR="00F075B8" w:rsidRDefault="00F075B8" w:rsidP="00F075B8">
      <w:pPr>
        <w:jc w:val="both"/>
      </w:pPr>
      <w:r>
        <w:t>The Corporate Store is presenting the access layer for end users. Data will be loaded 1:1 from the Staging Store transforming the variables into the correct technical data types</w:t>
      </w:r>
      <w:r w:rsidR="0032339D">
        <w:t>.</w:t>
      </w:r>
      <w:r w:rsidR="00932197">
        <w:t xml:space="preserve"> </w:t>
      </w:r>
      <w:r w:rsidR="0032339D">
        <w:t>I</w:t>
      </w:r>
      <w:r w:rsidR="00932197">
        <w:t>n some cases</w:t>
      </w:r>
      <w:r w:rsidR="0032339D">
        <w:t>,</w:t>
      </w:r>
      <w:r w:rsidR="00932197">
        <w:t xml:space="preserve"> data quality checks</w:t>
      </w:r>
      <w:r w:rsidR="0032339D">
        <w:t xml:space="preserve"> are performed</w:t>
      </w:r>
      <w:r w:rsidR="00932197">
        <w:t>.</w:t>
      </w:r>
    </w:p>
    <w:p w:rsidR="0032339D" w:rsidRDefault="0032339D">
      <w:pPr>
        <w:spacing w:before="0" w:after="0" w:line="240" w:lineRule="auto"/>
        <w:rPr>
          <w:b/>
          <w:bCs/>
          <w:kern w:val="28"/>
          <w:sz w:val="24"/>
          <w:szCs w:val="28"/>
        </w:rPr>
      </w:pPr>
      <w:r>
        <w:rPr>
          <w:b/>
          <w:bCs/>
          <w:kern w:val="28"/>
          <w:sz w:val="24"/>
          <w:szCs w:val="28"/>
        </w:rPr>
        <w:br w:type="page"/>
      </w:r>
    </w:p>
    <w:p w:rsidR="00F6728A" w:rsidRDefault="00345624" w:rsidP="00345624">
      <w:pPr>
        <w:pStyle w:val="berschrift2"/>
      </w:pPr>
      <w:bookmarkStart w:id="38" w:name="_Toc533064668"/>
      <w:bookmarkStart w:id="39" w:name="_Toc4503710"/>
      <w:r w:rsidRPr="00345624">
        <w:lastRenderedPageBreak/>
        <w:t>Overview</w:t>
      </w:r>
      <w:r w:rsidR="00806270">
        <w:t xml:space="preserve"> of</w:t>
      </w:r>
      <w:r w:rsidRPr="00345624">
        <w:t xml:space="preserve"> </w:t>
      </w:r>
      <w:r w:rsidR="00806270">
        <w:t>Data S</w:t>
      </w:r>
      <w:r w:rsidRPr="00345624">
        <w:t>tructures</w:t>
      </w:r>
      <w:bookmarkEnd w:id="38"/>
      <w:bookmarkEnd w:id="39"/>
    </w:p>
    <w:p w:rsidR="00903EF7" w:rsidRPr="00903EF7" w:rsidRDefault="00903EF7" w:rsidP="00903EF7"/>
    <w:p w:rsidR="00611F2B" w:rsidRPr="00562606" w:rsidRDefault="00903EF7" w:rsidP="00562606">
      <w:pPr>
        <w:pStyle w:val="Beschriftung"/>
        <w:keepNext/>
        <w:rPr>
          <w:b w:val="0"/>
          <w:bCs w:val="0"/>
          <w:color w:val="auto"/>
          <w:sz w:val="20"/>
          <w:szCs w:val="22"/>
        </w:rPr>
      </w:pPr>
      <w:r>
        <w:rPr>
          <w:b w:val="0"/>
          <w:bCs w:val="0"/>
          <w:color w:val="auto"/>
          <w:sz w:val="20"/>
          <w:szCs w:val="22"/>
        </w:rPr>
        <w:t>Data structures are extracted from the data source and on-boarded onto the DISC platform.</w:t>
      </w:r>
      <w:r w:rsidR="00932420">
        <w:rPr>
          <w:b w:val="0"/>
          <w:bCs w:val="0"/>
          <w:color w:val="auto"/>
          <w:sz w:val="20"/>
          <w:szCs w:val="22"/>
        </w:rPr>
        <w:t xml:space="preserve"> You can find the list of all data structures</w:t>
      </w:r>
      <w:r w:rsidR="005E45B1">
        <w:rPr>
          <w:b w:val="0"/>
          <w:bCs w:val="0"/>
          <w:color w:val="auto"/>
          <w:sz w:val="20"/>
          <w:szCs w:val="22"/>
        </w:rPr>
        <w:t xml:space="preserve"> in </w:t>
      </w:r>
      <w:r w:rsidR="006862C2">
        <w:rPr>
          <w:b w:val="0"/>
          <w:bCs w:val="0"/>
          <w:color w:val="auto"/>
          <w:sz w:val="20"/>
          <w:szCs w:val="22"/>
        </w:rPr>
        <w:fldChar w:fldCharType="begin"/>
      </w:r>
      <w:r w:rsidR="006862C2">
        <w:rPr>
          <w:b w:val="0"/>
          <w:bCs w:val="0"/>
          <w:color w:val="auto"/>
          <w:sz w:val="20"/>
          <w:szCs w:val="22"/>
        </w:rPr>
        <w:instrText xml:space="preserve"> REF _Ref522285119 \h </w:instrText>
      </w:r>
      <w:r w:rsidR="00B44953">
        <w:rPr>
          <w:b w:val="0"/>
          <w:bCs w:val="0"/>
          <w:color w:val="auto"/>
          <w:sz w:val="20"/>
          <w:szCs w:val="22"/>
        </w:rPr>
        <w:instrText xml:space="preserve"> \* MERGEFORMAT </w:instrText>
      </w:r>
      <w:r w:rsidR="006862C2">
        <w:rPr>
          <w:b w:val="0"/>
          <w:bCs w:val="0"/>
          <w:color w:val="auto"/>
          <w:sz w:val="20"/>
          <w:szCs w:val="22"/>
        </w:rPr>
      </w:r>
      <w:r w:rsidR="006862C2">
        <w:rPr>
          <w:b w:val="0"/>
          <w:bCs w:val="0"/>
          <w:color w:val="auto"/>
          <w:sz w:val="20"/>
          <w:szCs w:val="22"/>
        </w:rPr>
        <w:fldChar w:fldCharType="separate"/>
      </w:r>
      <w:r w:rsidR="00D916FC" w:rsidRPr="00D916FC">
        <w:rPr>
          <w:b w:val="0"/>
          <w:bCs w:val="0"/>
          <w:color w:val="auto"/>
          <w:sz w:val="20"/>
          <w:szCs w:val="22"/>
        </w:rPr>
        <w:t>Table 4</w:t>
      </w:r>
      <w:r w:rsidR="006862C2">
        <w:rPr>
          <w:b w:val="0"/>
          <w:bCs w:val="0"/>
          <w:color w:val="auto"/>
          <w:sz w:val="20"/>
          <w:szCs w:val="22"/>
        </w:rPr>
        <w:fldChar w:fldCharType="end"/>
      </w:r>
      <w:r w:rsidR="005E45B1">
        <w:rPr>
          <w:b w:val="0"/>
          <w:bCs w:val="0"/>
          <w:color w:val="auto"/>
          <w:sz w:val="20"/>
          <w:szCs w:val="22"/>
        </w:rPr>
        <w:t>.</w:t>
      </w:r>
      <w:r w:rsidR="006862C2">
        <w:rPr>
          <w:b w:val="0"/>
          <w:bCs w:val="0"/>
          <w:color w:val="auto"/>
          <w:sz w:val="20"/>
          <w:szCs w:val="22"/>
        </w:rPr>
        <w:t xml:space="preserve"> Details about the single structures can be found in the field list </w:t>
      </w:r>
      <w:r w:rsidR="000E1926">
        <w:rPr>
          <w:b w:val="0"/>
          <w:bCs w:val="0"/>
          <w:color w:val="auto"/>
          <w:sz w:val="20"/>
          <w:szCs w:val="22"/>
        </w:rPr>
        <w:t>[</w:t>
      </w:r>
      <w:r w:rsidR="000E1926">
        <w:rPr>
          <w:b w:val="0"/>
          <w:bCs w:val="0"/>
          <w:color w:val="auto"/>
          <w:sz w:val="20"/>
          <w:szCs w:val="22"/>
        </w:rPr>
        <w:fldChar w:fldCharType="begin"/>
      </w:r>
      <w:r w:rsidR="000E1926">
        <w:rPr>
          <w:b w:val="0"/>
          <w:bCs w:val="0"/>
          <w:color w:val="auto"/>
          <w:sz w:val="20"/>
          <w:szCs w:val="22"/>
        </w:rPr>
        <w:instrText xml:space="preserve"> REF _Ref523148925 \r \h </w:instrText>
      </w:r>
      <w:r w:rsidR="000E1926">
        <w:rPr>
          <w:b w:val="0"/>
          <w:bCs w:val="0"/>
          <w:color w:val="auto"/>
          <w:sz w:val="20"/>
          <w:szCs w:val="22"/>
        </w:rPr>
      </w:r>
      <w:r w:rsidR="000E1926">
        <w:rPr>
          <w:b w:val="0"/>
          <w:bCs w:val="0"/>
          <w:color w:val="auto"/>
          <w:sz w:val="20"/>
          <w:szCs w:val="22"/>
        </w:rPr>
        <w:fldChar w:fldCharType="separate"/>
      </w:r>
      <w:r w:rsidR="00D916FC">
        <w:rPr>
          <w:b w:val="0"/>
          <w:bCs w:val="0"/>
          <w:color w:val="auto"/>
          <w:sz w:val="20"/>
          <w:szCs w:val="22"/>
        </w:rPr>
        <w:t>1</w:t>
      </w:r>
      <w:r w:rsidR="000E1926">
        <w:rPr>
          <w:b w:val="0"/>
          <w:bCs w:val="0"/>
          <w:color w:val="auto"/>
          <w:sz w:val="20"/>
          <w:szCs w:val="22"/>
        </w:rPr>
        <w:fldChar w:fldCharType="end"/>
      </w:r>
      <w:r w:rsidR="000E1926">
        <w:rPr>
          <w:b w:val="0"/>
          <w:bCs w:val="0"/>
          <w:color w:val="auto"/>
          <w:sz w:val="20"/>
          <w:szCs w:val="22"/>
        </w:rPr>
        <w:t>]</w:t>
      </w:r>
      <w:r w:rsidR="006862C2">
        <w:rPr>
          <w:b w:val="0"/>
          <w:bCs w:val="0"/>
          <w:color w:val="auto"/>
          <w:sz w:val="20"/>
          <w:szCs w:val="22"/>
        </w:rPr>
        <w:t>.</w:t>
      </w:r>
    </w:p>
    <w:p w:rsidR="00345624" w:rsidRDefault="00345624" w:rsidP="00345624">
      <w:pPr>
        <w:pStyle w:val="Beschriftung"/>
        <w:keepNext/>
      </w:pPr>
      <w:bookmarkStart w:id="40" w:name="_Ref522285119"/>
      <w:bookmarkStart w:id="41" w:name="_Toc533064686"/>
      <w:r>
        <w:t xml:space="preserve">Table </w:t>
      </w:r>
      <w:r w:rsidR="004F23D9">
        <w:rPr>
          <w:noProof/>
        </w:rPr>
        <w:fldChar w:fldCharType="begin"/>
      </w:r>
      <w:r w:rsidR="004F23D9">
        <w:rPr>
          <w:noProof/>
        </w:rPr>
        <w:instrText xml:space="preserve"> SEQ Table \* ARABIC </w:instrText>
      </w:r>
      <w:r w:rsidR="004F23D9">
        <w:rPr>
          <w:noProof/>
        </w:rPr>
        <w:fldChar w:fldCharType="separate"/>
      </w:r>
      <w:r w:rsidR="00D916FC">
        <w:rPr>
          <w:noProof/>
        </w:rPr>
        <w:t>4</w:t>
      </w:r>
      <w:r w:rsidR="004F23D9">
        <w:rPr>
          <w:noProof/>
        </w:rPr>
        <w:fldChar w:fldCharType="end"/>
      </w:r>
      <w:bookmarkEnd w:id="40"/>
      <w:r>
        <w:t>: Data Structures</w:t>
      </w:r>
      <w:bookmarkEnd w:id="41"/>
    </w:p>
    <w:tbl>
      <w:tblPr>
        <w:tblStyle w:val="HelleListe-Akzent1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085"/>
        <w:gridCol w:w="3120"/>
        <w:gridCol w:w="2856"/>
      </w:tblGrid>
      <w:tr w:rsidR="00562606" w:rsidRPr="00FC36BA" w:rsidTr="00562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365F91" w:themeFill="accent1" w:themeFillShade="BF"/>
            <w:noWrap/>
          </w:tcPr>
          <w:p w:rsidR="00562606" w:rsidRPr="00FC36BA" w:rsidRDefault="00562606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FC36BA"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  <w:sz w:val="20"/>
                <w:szCs w:val="20"/>
              </w:rPr>
              <w:t>Structure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2" w:type="dxa"/>
            <w:shd w:val="clear" w:color="auto" w:fill="365F91" w:themeFill="accent1" w:themeFillShade="BF"/>
          </w:tcPr>
          <w:p w:rsidR="00562606" w:rsidRPr="00EE5848" w:rsidRDefault="00562606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  <w:sz w:val="20"/>
                <w:szCs w:val="20"/>
              </w:rPr>
            </w:pPr>
            <w:r w:rsidRPr="00EE5848">
              <w:rPr>
                <w:rFonts w:ascii="Arial" w:hAnsi="Arial" w:cs="Arial"/>
                <w:b w:val="0"/>
                <w:bCs w:val="0"/>
                <w:color w:val="FFFFFF" w:themeColor="light1"/>
                <w:kern w:val="24"/>
                <w:sz w:val="20"/>
                <w:szCs w:val="20"/>
              </w:rPr>
              <w:t>Primary Key</w:t>
            </w:r>
          </w:p>
        </w:tc>
        <w:tc>
          <w:tcPr>
            <w:tcW w:w="2960" w:type="dxa"/>
            <w:shd w:val="clear" w:color="auto" w:fill="365F91" w:themeFill="accent1" w:themeFillShade="BF"/>
          </w:tcPr>
          <w:p w:rsidR="00562606" w:rsidRPr="00562606" w:rsidRDefault="00562606">
            <w:pPr>
              <w:pStyle w:val="Standard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 w:themeColor="light1"/>
                <w:kern w:val="24"/>
                <w:sz w:val="20"/>
                <w:szCs w:val="20"/>
              </w:rPr>
            </w:pPr>
            <w:r w:rsidRPr="00562606">
              <w:rPr>
                <w:rFonts w:ascii="Arial" w:hAnsi="Arial" w:cs="Arial"/>
                <w:b w:val="0"/>
                <w:color w:val="FFFFFF" w:themeColor="light1"/>
                <w:kern w:val="24"/>
                <w:sz w:val="20"/>
                <w:szCs w:val="20"/>
              </w:rPr>
              <w:t>Partition Key (if needed)</w:t>
            </w:r>
          </w:p>
        </w:tc>
      </w:tr>
      <w:tr w:rsidR="00562606" w:rsidRPr="00FC36BA" w:rsidTr="0056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562606" w:rsidRPr="00C43CF3" w:rsidRDefault="00562606">
            <w:pPr>
              <w:pStyle w:val="StandardWeb"/>
              <w:spacing w:before="0" w:beforeAutospacing="0" w:after="0" w:afterAutospacing="0"/>
              <w:rPr>
                <w:rFonts w:ascii="Arial" w:eastAsia="Times New Roman" w:hAnsi="Arial" w:cs="Sendnya"/>
                <w:b w:val="0"/>
                <w:bCs w:val="0"/>
                <w:sz w:val="20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2" w:type="dxa"/>
          </w:tcPr>
          <w:p w:rsidR="00562606" w:rsidRPr="00B24331" w:rsidRDefault="00562606">
            <w:pPr>
              <w:pStyle w:val="StandardWeb"/>
              <w:spacing w:before="0" w:beforeAutospacing="0" w:after="0" w:afterAutospacing="0"/>
              <w:rPr>
                <w:rFonts w:ascii="Arial" w:eastAsia="Times New Roman" w:hAnsi="Arial" w:cs="Sendnya"/>
                <w:bCs/>
                <w:sz w:val="20"/>
                <w:szCs w:val="22"/>
              </w:rPr>
            </w:pPr>
          </w:p>
        </w:tc>
        <w:tc>
          <w:tcPr>
            <w:tcW w:w="2960" w:type="dxa"/>
          </w:tcPr>
          <w:p w:rsidR="00562606" w:rsidRPr="00B24331" w:rsidRDefault="00562606">
            <w:pPr>
              <w:pStyle w:val="Standard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Sendnya"/>
                <w:bCs/>
                <w:sz w:val="20"/>
                <w:szCs w:val="22"/>
              </w:rPr>
            </w:pPr>
          </w:p>
        </w:tc>
      </w:tr>
      <w:tr w:rsidR="00562606" w:rsidRPr="00FC36BA" w:rsidTr="00562606">
        <w:trPr>
          <w:trHeight w:val="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562606" w:rsidRPr="00C43CF3" w:rsidRDefault="00562606">
            <w:pPr>
              <w:pStyle w:val="StandardWeb"/>
              <w:spacing w:before="0" w:beforeAutospacing="0" w:after="0" w:afterAutospacing="0"/>
              <w:rPr>
                <w:rFonts w:ascii="Arial" w:eastAsia="Times New Roman" w:hAnsi="Arial" w:cs="Sendnya"/>
                <w:b w:val="0"/>
                <w:bCs w:val="0"/>
                <w:sz w:val="20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2" w:type="dxa"/>
          </w:tcPr>
          <w:p w:rsidR="00562606" w:rsidRPr="00B24331" w:rsidRDefault="00562606">
            <w:pPr>
              <w:pStyle w:val="StandardWeb"/>
              <w:spacing w:before="0" w:beforeAutospacing="0" w:after="0" w:afterAutospacing="0"/>
              <w:rPr>
                <w:rFonts w:ascii="Arial" w:eastAsia="Times New Roman" w:hAnsi="Arial" w:cs="Sendnya"/>
                <w:bCs/>
                <w:sz w:val="20"/>
                <w:szCs w:val="22"/>
              </w:rPr>
            </w:pPr>
          </w:p>
        </w:tc>
        <w:tc>
          <w:tcPr>
            <w:tcW w:w="2960" w:type="dxa"/>
          </w:tcPr>
          <w:p w:rsidR="00562606" w:rsidRPr="00B24331" w:rsidRDefault="00562606">
            <w:pPr>
              <w:pStyle w:val="Standard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Sendnya"/>
                <w:bCs/>
                <w:sz w:val="20"/>
                <w:szCs w:val="22"/>
              </w:rPr>
            </w:pPr>
          </w:p>
        </w:tc>
      </w:tr>
      <w:tr w:rsidR="00562606" w:rsidRPr="00FC36BA" w:rsidTr="0056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562606" w:rsidRPr="00C43CF3" w:rsidRDefault="00562606">
            <w:pPr>
              <w:pStyle w:val="StandardWeb"/>
              <w:spacing w:before="0" w:beforeAutospacing="0" w:after="0" w:afterAutospacing="0"/>
              <w:rPr>
                <w:rFonts w:ascii="Arial" w:eastAsia="Times New Roman" w:hAnsi="Arial" w:cs="Sendnya"/>
                <w:b w:val="0"/>
                <w:bCs w:val="0"/>
                <w:sz w:val="20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2" w:type="dxa"/>
          </w:tcPr>
          <w:p w:rsidR="00562606" w:rsidRPr="00B24331" w:rsidRDefault="00562606">
            <w:pPr>
              <w:pStyle w:val="StandardWeb"/>
              <w:spacing w:before="0" w:beforeAutospacing="0" w:after="0" w:afterAutospacing="0"/>
              <w:rPr>
                <w:rFonts w:ascii="Arial" w:eastAsia="Times New Roman" w:hAnsi="Arial" w:cs="Sendnya"/>
                <w:bCs/>
                <w:sz w:val="20"/>
                <w:szCs w:val="22"/>
              </w:rPr>
            </w:pPr>
          </w:p>
        </w:tc>
        <w:tc>
          <w:tcPr>
            <w:tcW w:w="2960" w:type="dxa"/>
          </w:tcPr>
          <w:p w:rsidR="00562606" w:rsidRPr="00B24331" w:rsidRDefault="00562606">
            <w:pPr>
              <w:pStyle w:val="Standard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Sendnya"/>
                <w:bCs/>
                <w:sz w:val="20"/>
                <w:szCs w:val="22"/>
              </w:rPr>
            </w:pPr>
          </w:p>
        </w:tc>
      </w:tr>
      <w:tr w:rsidR="00562606" w:rsidRPr="00FC36BA" w:rsidTr="00562606">
        <w:trPr>
          <w:trHeight w:val="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562606" w:rsidRPr="00C43CF3" w:rsidRDefault="00562606">
            <w:pPr>
              <w:pStyle w:val="StandardWeb"/>
              <w:spacing w:before="0" w:beforeAutospacing="0" w:after="0" w:afterAutospacing="0"/>
              <w:rPr>
                <w:rFonts w:ascii="Arial" w:eastAsia="Times New Roman" w:hAnsi="Arial" w:cs="Sendnya"/>
                <w:b w:val="0"/>
                <w:bCs w:val="0"/>
                <w:sz w:val="20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2" w:type="dxa"/>
          </w:tcPr>
          <w:p w:rsidR="00562606" w:rsidRPr="00B24331" w:rsidRDefault="00562606">
            <w:pPr>
              <w:pStyle w:val="StandardWeb"/>
              <w:spacing w:before="0" w:beforeAutospacing="0" w:after="0" w:afterAutospacing="0"/>
              <w:rPr>
                <w:rFonts w:ascii="Arial" w:eastAsia="Times New Roman" w:hAnsi="Arial" w:cs="Sendnya"/>
                <w:bCs/>
                <w:sz w:val="20"/>
                <w:szCs w:val="22"/>
              </w:rPr>
            </w:pPr>
          </w:p>
        </w:tc>
        <w:tc>
          <w:tcPr>
            <w:tcW w:w="2960" w:type="dxa"/>
          </w:tcPr>
          <w:p w:rsidR="00562606" w:rsidRPr="00B24331" w:rsidRDefault="00562606">
            <w:pPr>
              <w:pStyle w:val="Standard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Sendnya"/>
                <w:bCs/>
                <w:sz w:val="20"/>
                <w:szCs w:val="22"/>
              </w:rPr>
            </w:pPr>
          </w:p>
        </w:tc>
      </w:tr>
      <w:tr w:rsidR="00562606" w:rsidRPr="00FC36BA" w:rsidTr="0056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562606" w:rsidRPr="00C43CF3" w:rsidRDefault="00562606">
            <w:pPr>
              <w:pStyle w:val="StandardWeb"/>
              <w:spacing w:before="0" w:beforeAutospacing="0" w:after="0" w:afterAutospacing="0"/>
              <w:rPr>
                <w:rFonts w:ascii="Arial" w:eastAsia="Times New Roman" w:hAnsi="Arial" w:cs="Sendnya"/>
                <w:b w:val="0"/>
                <w:bCs w:val="0"/>
                <w:sz w:val="20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2" w:type="dxa"/>
          </w:tcPr>
          <w:p w:rsidR="00562606" w:rsidRPr="00B24331" w:rsidRDefault="00562606">
            <w:pPr>
              <w:pStyle w:val="StandardWeb"/>
              <w:spacing w:before="0" w:beforeAutospacing="0" w:after="0" w:afterAutospacing="0"/>
              <w:rPr>
                <w:rFonts w:ascii="Arial" w:eastAsia="Times New Roman" w:hAnsi="Arial" w:cs="Sendnya"/>
                <w:bCs/>
                <w:sz w:val="20"/>
                <w:szCs w:val="22"/>
              </w:rPr>
            </w:pPr>
          </w:p>
        </w:tc>
        <w:tc>
          <w:tcPr>
            <w:tcW w:w="2960" w:type="dxa"/>
          </w:tcPr>
          <w:p w:rsidR="00562606" w:rsidRPr="00B24331" w:rsidRDefault="00562606">
            <w:pPr>
              <w:pStyle w:val="Standard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Sendnya"/>
                <w:bCs/>
                <w:sz w:val="20"/>
                <w:szCs w:val="22"/>
              </w:rPr>
            </w:pPr>
          </w:p>
        </w:tc>
      </w:tr>
      <w:tr w:rsidR="00562606" w:rsidRPr="00FC36BA" w:rsidTr="00562606">
        <w:trPr>
          <w:trHeight w:val="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562606" w:rsidRPr="00C43CF3" w:rsidRDefault="00562606">
            <w:pPr>
              <w:pStyle w:val="StandardWeb"/>
              <w:spacing w:before="0" w:beforeAutospacing="0" w:after="0" w:afterAutospacing="0"/>
              <w:rPr>
                <w:rFonts w:ascii="Arial" w:eastAsia="Times New Roman" w:hAnsi="Arial" w:cs="Sendnya"/>
                <w:b w:val="0"/>
                <w:bCs w:val="0"/>
                <w:sz w:val="20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2" w:type="dxa"/>
          </w:tcPr>
          <w:p w:rsidR="00562606" w:rsidRPr="00B24331" w:rsidRDefault="00562606">
            <w:pPr>
              <w:pStyle w:val="StandardWeb"/>
              <w:spacing w:before="0" w:beforeAutospacing="0" w:after="0" w:afterAutospacing="0"/>
              <w:rPr>
                <w:rFonts w:ascii="Arial" w:eastAsia="Times New Roman" w:hAnsi="Arial" w:cs="Sendnya"/>
                <w:bCs/>
                <w:sz w:val="20"/>
                <w:szCs w:val="22"/>
              </w:rPr>
            </w:pPr>
          </w:p>
        </w:tc>
        <w:tc>
          <w:tcPr>
            <w:tcW w:w="2960" w:type="dxa"/>
          </w:tcPr>
          <w:p w:rsidR="00562606" w:rsidRPr="00B24331" w:rsidRDefault="00562606">
            <w:pPr>
              <w:pStyle w:val="Standard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Sendnya"/>
                <w:bCs/>
                <w:sz w:val="20"/>
                <w:szCs w:val="22"/>
              </w:rPr>
            </w:pPr>
          </w:p>
        </w:tc>
      </w:tr>
      <w:tr w:rsidR="00562606" w:rsidRPr="00FC36BA" w:rsidTr="0056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noWrap/>
          </w:tcPr>
          <w:p w:rsidR="00562606" w:rsidRPr="00C43CF3" w:rsidRDefault="00562606">
            <w:pPr>
              <w:pStyle w:val="StandardWeb"/>
              <w:spacing w:before="0" w:beforeAutospacing="0" w:after="0" w:afterAutospacing="0"/>
              <w:rPr>
                <w:rFonts w:ascii="Arial" w:eastAsia="Times New Roman" w:hAnsi="Arial" w:cs="Sendnya"/>
                <w:b w:val="0"/>
                <w:bCs w:val="0"/>
                <w:sz w:val="20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2" w:type="dxa"/>
          </w:tcPr>
          <w:p w:rsidR="00562606" w:rsidRPr="00B24331" w:rsidRDefault="00562606">
            <w:pPr>
              <w:pStyle w:val="StandardWeb"/>
              <w:spacing w:before="0" w:beforeAutospacing="0" w:after="0" w:afterAutospacing="0"/>
              <w:rPr>
                <w:rFonts w:ascii="Arial" w:eastAsia="Times New Roman" w:hAnsi="Arial" w:cs="Sendnya"/>
                <w:bCs/>
                <w:sz w:val="20"/>
                <w:szCs w:val="22"/>
              </w:rPr>
            </w:pPr>
          </w:p>
        </w:tc>
        <w:tc>
          <w:tcPr>
            <w:tcW w:w="2960" w:type="dxa"/>
          </w:tcPr>
          <w:p w:rsidR="00562606" w:rsidRPr="00B24331" w:rsidRDefault="00562606">
            <w:pPr>
              <w:pStyle w:val="Standard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Sendnya"/>
                <w:bCs/>
                <w:sz w:val="20"/>
                <w:szCs w:val="22"/>
              </w:rPr>
            </w:pPr>
          </w:p>
        </w:tc>
      </w:tr>
    </w:tbl>
    <w:p w:rsidR="00345624" w:rsidRDefault="00345624" w:rsidP="00345624"/>
    <w:p w:rsidR="004F5089" w:rsidRDefault="004F5089">
      <w:pPr>
        <w:spacing w:before="0" w:after="0" w:line="240" w:lineRule="auto"/>
      </w:pPr>
      <w:r>
        <w:br w:type="page"/>
      </w:r>
    </w:p>
    <w:p w:rsidR="000830E1" w:rsidRDefault="00132014" w:rsidP="00A81FE4">
      <w:pPr>
        <w:pStyle w:val="berschrift1"/>
      </w:pPr>
      <w:bookmarkStart w:id="42" w:name="_Toc533064669"/>
      <w:bookmarkStart w:id="43" w:name="_Toc4503711"/>
      <w:r>
        <w:lastRenderedPageBreak/>
        <w:t>Data ingestion</w:t>
      </w:r>
      <w:bookmarkEnd w:id="42"/>
      <w:bookmarkEnd w:id="43"/>
      <w:r>
        <w:t xml:space="preserve"> </w:t>
      </w:r>
    </w:p>
    <w:p w:rsidR="00903EF7" w:rsidRDefault="00903EF7" w:rsidP="00903EF7">
      <w:r>
        <w:t>Data ingestion entails loading data from source into the landing zone. This process is shape</w:t>
      </w:r>
      <w:r w:rsidR="00D90230">
        <w:t>d by various parameters related</w:t>
      </w:r>
      <w:r>
        <w:t xml:space="preserve"> to the file and source characteristics, load method and access details.</w:t>
      </w:r>
    </w:p>
    <w:p w:rsidR="00F7545D" w:rsidRPr="00903EF7" w:rsidRDefault="00F7545D" w:rsidP="00903EF7"/>
    <w:p w:rsidR="00321117" w:rsidRDefault="0095358C" w:rsidP="00A81FE4">
      <w:pPr>
        <w:pStyle w:val="berschrift2"/>
      </w:pPr>
      <w:bookmarkStart w:id="44" w:name="_Toc533064670"/>
      <w:bookmarkStart w:id="45" w:name="_Toc4503712"/>
      <w:r>
        <w:t>Load Data</w:t>
      </w:r>
      <w:bookmarkEnd w:id="44"/>
      <w:bookmarkEnd w:id="45"/>
    </w:p>
    <w:p w:rsidR="00903EF7" w:rsidRDefault="00903EF7" w:rsidP="00903EF7">
      <w:r>
        <w:t xml:space="preserve">Loading data entails establishment of connection to the data source(s) and retrieval of data sets. Data is stored in the landing zone. </w:t>
      </w:r>
    </w:p>
    <w:p w:rsidR="001D0C9C" w:rsidRDefault="001D0C9C" w:rsidP="001D0C9C"/>
    <w:p w:rsidR="000E7181" w:rsidRDefault="000E7181" w:rsidP="001D0C9C">
      <w:pPr>
        <w:pStyle w:val="Beschriftung"/>
        <w:keepNext/>
      </w:pPr>
      <w:bookmarkStart w:id="46" w:name="_Toc533064687"/>
      <w:r>
        <w:t xml:space="preserve">Table </w:t>
      </w:r>
      <w:fldSimple w:instr=" SEQ Table \* ARABIC ">
        <w:r w:rsidR="00D916FC">
          <w:t>5</w:t>
        </w:r>
      </w:fldSimple>
      <w:r>
        <w:t>: Data Loading</w:t>
      </w:r>
      <w:bookmarkEnd w:id="46"/>
    </w:p>
    <w:tbl>
      <w:tblPr>
        <w:tblStyle w:val="HelleListe-Akzent1"/>
        <w:tblW w:w="974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1"/>
        <w:gridCol w:w="2400"/>
        <w:gridCol w:w="1271"/>
        <w:gridCol w:w="5215"/>
      </w:tblGrid>
      <w:tr w:rsidR="007E4F0D" w:rsidTr="007D2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365F91" w:themeFill="accent1" w:themeFillShade="BF"/>
          </w:tcPr>
          <w:p w:rsidR="007E4F0D" w:rsidRPr="0092374A" w:rsidRDefault="007D273E" w:rsidP="0092374A">
            <w:pPr>
              <w:spacing w:before="0" w:after="0" w:line="240" w:lineRule="auto"/>
            </w:pPr>
            <w:proofErr w:type="spellStart"/>
            <w:r>
              <w:t>AskMe</w:t>
            </w:r>
            <w:proofErr w:type="spellEnd"/>
          </w:p>
        </w:tc>
        <w:tc>
          <w:tcPr>
            <w:tcW w:w="2410" w:type="dxa"/>
            <w:shd w:val="clear" w:color="auto" w:fill="365F91" w:themeFill="accent1" w:themeFillShade="BF"/>
            <w:vAlign w:val="center"/>
          </w:tcPr>
          <w:p w:rsidR="007E4F0D" w:rsidRPr="0092374A" w:rsidRDefault="007E4F0D" w:rsidP="0092374A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374A">
              <w:t>Topic</w:t>
            </w:r>
          </w:p>
        </w:tc>
        <w:tc>
          <w:tcPr>
            <w:tcW w:w="1276" w:type="dxa"/>
            <w:shd w:val="clear" w:color="auto" w:fill="365F91" w:themeFill="accent1" w:themeFillShade="BF"/>
            <w:vAlign w:val="center"/>
          </w:tcPr>
          <w:p w:rsidR="007E4F0D" w:rsidRPr="0092374A" w:rsidRDefault="007E4F0D" w:rsidP="0092374A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374A">
              <w:t>Req. ID</w:t>
            </w:r>
          </w:p>
        </w:tc>
        <w:tc>
          <w:tcPr>
            <w:tcW w:w="5244" w:type="dxa"/>
            <w:shd w:val="clear" w:color="auto" w:fill="365F91" w:themeFill="accent1" w:themeFillShade="BF"/>
            <w:vAlign w:val="center"/>
          </w:tcPr>
          <w:p w:rsidR="007E4F0D" w:rsidRPr="0092374A" w:rsidRDefault="007E4F0D" w:rsidP="0092374A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374A">
              <w:t>Specification</w:t>
            </w:r>
          </w:p>
        </w:tc>
      </w:tr>
      <w:tr w:rsidR="007E4F0D" w:rsidTr="007D2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:rsidR="007E4F0D" w:rsidRPr="007D273E" w:rsidRDefault="007E4F0D" w:rsidP="00C12BA7">
            <w:pPr>
              <w:spacing w:before="0" w:line="240" w:lineRule="auto"/>
              <w:rPr>
                <w:b w:val="0"/>
              </w:rPr>
            </w:pPr>
            <w:r w:rsidRPr="007D273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5904" behindDoc="0" locked="0" layoutInCell="1" allowOverlap="1" wp14:anchorId="0EE6A32D" wp14:editId="410EB809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29210</wp:posOffset>
                      </wp:positionV>
                      <wp:extent cx="347980" cy="410210"/>
                      <wp:effectExtent l="0" t="0" r="0" b="889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7980" cy="410210"/>
                                <a:chOff x="0" y="0"/>
                                <a:chExt cx="347980" cy="41045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" name="Picture 2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7980" cy="350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9540" y="38100"/>
                                  <a:ext cx="103889" cy="3723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E0B2C" w:rsidRPr="00EF0C38" w:rsidRDefault="005E0B2C">
                                    <w:pPr>
                                      <w:rPr>
                                        <w:color w:val="00B0F0"/>
                                      </w:rPr>
                                    </w:pPr>
                                    <w:r w:rsidRPr="00EF0C38">
                                      <w:rPr>
                                        <w:color w:val="00B0F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E6A32D" id="Group 14" o:spid="_x0000_s1026" style="position:absolute;margin-left:2pt;margin-top:2.3pt;width:27.4pt;height:32.3pt;z-index:251835904;mso-width-relative:margin;mso-height-relative:margin" coordsize="347980,410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347980;height:350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">
                        <v:imagedata r:id="rId16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129540;top:38100;width:103889;height:37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    <v:textbox inset="0,0,0,0">
                          <w:txbxContent>
                            <w:p w:rsidR="005E0B2C" w:rsidRPr="00EF0C38" w:rsidRDefault="005E0B2C">
                              <w:pPr>
                                <w:rPr>
                                  <w:color w:val="00B0F0"/>
                                </w:rPr>
                              </w:pPr>
                              <w:r w:rsidRPr="00EF0C38">
                                <w:rPr>
                                  <w:color w:val="00B0F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410" w:type="dxa"/>
            <w:shd w:val="clear" w:color="auto" w:fill="auto"/>
          </w:tcPr>
          <w:p w:rsidR="007E4F0D" w:rsidRPr="007D273E" w:rsidRDefault="007E4F0D" w:rsidP="00C12BA7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D273E">
              <w:rPr>
                <w:b/>
              </w:rPr>
              <w:t xml:space="preserve">Source data format </w:t>
            </w:r>
          </w:p>
        </w:tc>
        <w:tc>
          <w:tcPr>
            <w:tcW w:w="1276" w:type="dxa"/>
            <w:shd w:val="clear" w:color="auto" w:fill="auto"/>
          </w:tcPr>
          <w:p w:rsidR="007E4F0D" w:rsidRPr="007D273E" w:rsidRDefault="007E4F0D" w:rsidP="007B45FD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73E">
              <w:t>Load-001</w:t>
            </w:r>
          </w:p>
        </w:tc>
        <w:tc>
          <w:tcPr>
            <w:tcW w:w="5244" w:type="dxa"/>
            <w:shd w:val="clear" w:color="auto" w:fill="auto"/>
          </w:tcPr>
          <w:p w:rsidR="007E4F0D" w:rsidRPr="007D273E" w:rsidRDefault="007E4F0D" w:rsidP="007B45FD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73E">
              <w:t>File Format</w:t>
            </w:r>
          </w:p>
          <w:p w:rsidR="007E4F0D" w:rsidRPr="007D273E" w:rsidRDefault="005E0B2C" w:rsidP="007B45FD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89524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 w:rsidRPr="007D273E">
              <w:rPr>
                <w:rFonts w:ascii="MS Gothic" w:eastAsia="MS Gothic" w:hAnsi="MS Gothic"/>
              </w:rPr>
              <w:t xml:space="preserve"> </w:t>
            </w:r>
            <w:r w:rsidR="007E4F0D" w:rsidRPr="007D273E">
              <w:t>txt</w:t>
            </w:r>
          </w:p>
          <w:p w:rsidR="007E4F0D" w:rsidRPr="007D273E" w:rsidRDefault="005E0B2C" w:rsidP="007B45FD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6295574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8011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E4F0D" w:rsidRPr="007D273E">
              <w:rPr>
                <w:rFonts w:ascii="MS Gothic" w:eastAsia="MS Gothic" w:hAnsi="MS Gothic"/>
              </w:rPr>
              <w:t xml:space="preserve"> </w:t>
            </w:r>
            <w:r w:rsidR="007E4F0D" w:rsidRPr="007D273E">
              <w:t>csv</w:t>
            </w:r>
          </w:p>
          <w:p w:rsidR="007E4F0D" w:rsidRPr="007D273E" w:rsidRDefault="005E0B2C" w:rsidP="007B45FD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753284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 w:rsidRPr="007D273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 w:rsidRPr="007D273E">
              <w:rPr>
                <w:rFonts w:ascii="MS Gothic" w:eastAsia="MS Gothic" w:hAnsi="MS Gothic"/>
              </w:rPr>
              <w:t xml:space="preserve"> </w:t>
            </w:r>
            <w:r w:rsidR="007E4F0D" w:rsidRPr="007D273E">
              <w:t>xml</w:t>
            </w:r>
          </w:p>
          <w:p w:rsidR="007E4F0D" w:rsidRPr="007D273E" w:rsidRDefault="005E0B2C" w:rsidP="001A6897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593203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 w:rsidRPr="007D273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 w:rsidRPr="007D273E">
              <w:rPr>
                <w:rFonts w:ascii="MS Gothic" w:eastAsia="MS Gothic" w:hAnsi="MS Gothic"/>
              </w:rPr>
              <w:t xml:space="preserve"> </w:t>
            </w:r>
            <w:r w:rsidR="007E4F0D" w:rsidRPr="007D273E">
              <w:t>other:</w:t>
            </w:r>
            <w:r w:rsidR="007E4F0D" w:rsidRPr="007D273E">
              <w:rPr>
                <w:rFonts w:ascii="MS Gothic" w:eastAsia="MS Gothic" w:hAnsi="MS Gothic"/>
              </w:rPr>
              <w:t xml:space="preserve"> </w:t>
            </w:r>
          </w:p>
          <w:p w:rsidR="007E4F0D" w:rsidRPr="007D273E" w:rsidRDefault="005E0B2C" w:rsidP="001A6897">
            <w:pPr>
              <w:spacing w:before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688879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 w:rsidRPr="007D273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 w:rsidRPr="007D273E">
              <w:rPr>
                <w:rFonts w:ascii="MS Gothic" w:eastAsia="MS Gothic" w:hAnsi="MS Gothic"/>
              </w:rPr>
              <w:t xml:space="preserve"> </w:t>
            </w:r>
            <w:r w:rsidR="007E4F0D" w:rsidRPr="007D273E">
              <w:t>Oracle Tables</w:t>
            </w:r>
          </w:p>
          <w:p w:rsidR="007E4F0D" w:rsidRPr="007D273E" w:rsidRDefault="005E0B2C" w:rsidP="00256905">
            <w:pPr>
              <w:spacing w:before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1940822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 w:rsidRPr="007D273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 w:rsidRPr="007D273E">
              <w:rPr>
                <w:rFonts w:ascii="MS Gothic" w:eastAsia="MS Gothic" w:hAnsi="MS Gothic"/>
              </w:rPr>
              <w:t xml:space="preserve"> </w:t>
            </w:r>
            <w:r w:rsidR="007E4F0D" w:rsidRPr="007D273E">
              <w:t>…</w:t>
            </w:r>
          </w:p>
        </w:tc>
      </w:tr>
      <w:tr w:rsidR="007E4F0D" w:rsidTr="007D2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:rsidR="007E4F0D" w:rsidRPr="007D273E" w:rsidRDefault="007D273E" w:rsidP="00EF0C38">
            <w:pPr>
              <w:spacing w:before="0" w:line="240" w:lineRule="auto"/>
              <w:rPr>
                <w:b w:val="0"/>
              </w:rPr>
            </w:pPr>
            <w:r w:rsidRPr="007D273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3440" behindDoc="0" locked="0" layoutInCell="1" allowOverlap="1" wp14:anchorId="75E07C55" wp14:editId="400EB29A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55880</wp:posOffset>
                      </wp:positionV>
                      <wp:extent cx="347980" cy="410210"/>
                      <wp:effectExtent l="0" t="0" r="0" b="889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7980" cy="410210"/>
                                <a:chOff x="0" y="0"/>
                                <a:chExt cx="347980" cy="41045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7980" cy="350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9540" y="38100"/>
                                  <a:ext cx="103889" cy="3723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E0B2C" w:rsidRPr="00EF0C38" w:rsidRDefault="005E0B2C">
                                    <w:pPr>
                                      <w:rPr>
                                        <w:color w:val="00B0F0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olor w:val="00B0F0"/>
                                        <w:lang w:val="de-DE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E07C55" id="Group 2" o:spid="_x0000_s1029" style="position:absolute;margin-left:2pt;margin-top:4.4pt;width:27.4pt;height:32.3pt;z-index:251773440;mso-width-relative:margin;mso-height-relative:margin" coordsize="347980,410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">
                      <v:shape id="Picture 2" o:spid="_x0000_s1030" type="#_x0000_t75" style="position:absolute;width:347980;height:350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">
                        <v:imagedata r:id="rId16" o:title=""/>
                      </v:shape>
                      <v:shape id="Text Box 2" o:spid="_x0000_s1031" type="#_x0000_t202" style="position:absolute;left:129540;top:38100;width:103889;height:37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:rsidR="005E0B2C" w:rsidRPr="00EF0C38" w:rsidRDefault="005E0B2C">
                              <w:pPr>
                                <w:rPr>
                                  <w:color w:val="00B0F0"/>
                                  <w:lang w:val="de-DE"/>
                                </w:rPr>
                              </w:pPr>
                              <w:r>
                                <w:rPr>
                                  <w:color w:val="00B0F0"/>
                                  <w:lang w:val="de-DE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410" w:type="dxa"/>
            <w:shd w:val="clear" w:color="auto" w:fill="auto"/>
          </w:tcPr>
          <w:p w:rsidR="007E4F0D" w:rsidRPr="007D273E" w:rsidRDefault="007E4F0D" w:rsidP="00EF0C38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273E">
              <w:rPr>
                <w:b/>
              </w:rPr>
              <w:t>File compression (as received)</w:t>
            </w:r>
          </w:p>
        </w:tc>
        <w:tc>
          <w:tcPr>
            <w:tcW w:w="1276" w:type="dxa"/>
            <w:shd w:val="clear" w:color="auto" w:fill="auto"/>
          </w:tcPr>
          <w:p w:rsidR="007E4F0D" w:rsidRPr="007D273E" w:rsidRDefault="007E4F0D" w:rsidP="00EF0C38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73E">
              <w:t>Load-002</w:t>
            </w:r>
          </w:p>
        </w:tc>
        <w:tc>
          <w:tcPr>
            <w:tcW w:w="5244" w:type="dxa"/>
            <w:shd w:val="clear" w:color="auto" w:fill="auto"/>
          </w:tcPr>
          <w:p w:rsidR="007E4F0D" w:rsidRPr="007D273E" w:rsidRDefault="007E4F0D" w:rsidP="00EF0C38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73E">
              <w:t>Compression:</w:t>
            </w:r>
          </w:p>
          <w:p w:rsidR="007E4F0D" w:rsidRPr="007D273E" w:rsidRDefault="005E0B2C" w:rsidP="00EF0C38">
            <w:pPr>
              <w:spacing w:before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2044314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 w:rsidRPr="007D273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 w:rsidRPr="007D273E">
              <w:rPr>
                <w:rFonts w:ascii="MS Gothic" w:eastAsia="MS Gothic" w:hAnsi="MS Gothic"/>
              </w:rPr>
              <w:t xml:space="preserve"> </w:t>
            </w:r>
            <w:r w:rsidR="007E4F0D" w:rsidRPr="007D273E">
              <w:t>RAR</w:t>
            </w:r>
          </w:p>
          <w:p w:rsidR="007E4F0D" w:rsidRPr="007D273E" w:rsidRDefault="005E0B2C" w:rsidP="00EF0C38">
            <w:pPr>
              <w:spacing w:before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254587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2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 w:rsidRPr="007D273E">
              <w:rPr>
                <w:rFonts w:ascii="MS Gothic" w:eastAsia="MS Gothic" w:hAnsi="MS Gothic"/>
              </w:rPr>
              <w:t xml:space="preserve"> </w:t>
            </w:r>
            <w:proofErr w:type="spellStart"/>
            <w:r w:rsidR="007E4F0D" w:rsidRPr="007D273E">
              <w:t>gzip</w:t>
            </w:r>
            <w:proofErr w:type="spellEnd"/>
          </w:p>
          <w:p w:rsidR="007E4F0D" w:rsidRPr="007D273E" w:rsidRDefault="005E0B2C" w:rsidP="00EF0C38">
            <w:pPr>
              <w:spacing w:before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683748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6DA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 w:rsidRPr="007D273E">
              <w:rPr>
                <w:rFonts w:ascii="MS Gothic" w:eastAsia="MS Gothic" w:hAnsi="MS Gothic"/>
              </w:rPr>
              <w:t xml:space="preserve"> </w:t>
            </w:r>
            <w:r w:rsidR="007E4F0D" w:rsidRPr="007D273E">
              <w:t>none</w:t>
            </w:r>
          </w:p>
          <w:p w:rsidR="007E4F0D" w:rsidRPr="007D273E" w:rsidRDefault="005E0B2C" w:rsidP="00EF0C38">
            <w:pPr>
              <w:spacing w:before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6497252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1684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E4F0D" w:rsidRPr="007D273E">
              <w:rPr>
                <w:rFonts w:ascii="MS Gothic" w:eastAsia="MS Gothic" w:hAnsi="MS Gothic"/>
              </w:rPr>
              <w:t xml:space="preserve"> </w:t>
            </w:r>
            <w:r w:rsidR="007E4F0D" w:rsidRPr="007D273E">
              <w:t>other:</w:t>
            </w:r>
          </w:p>
        </w:tc>
      </w:tr>
      <w:tr w:rsidR="007E4F0D" w:rsidTr="007D2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:rsidR="007E4F0D" w:rsidRPr="007D273E" w:rsidRDefault="007D273E" w:rsidP="00EF0C38">
            <w:pPr>
              <w:spacing w:before="0" w:line="240" w:lineRule="auto"/>
              <w:rPr>
                <w:b w:val="0"/>
              </w:rPr>
            </w:pPr>
            <w:r w:rsidRPr="007D273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2896" behindDoc="0" locked="0" layoutInCell="1" allowOverlap="1" wp14:anchorId="36C7F8E2" wp14:editId="30A3CFDE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-13335</wp:posOffset>
                      </wp:positionV>
                      <wp:extent cx="347980" cy="410210"/>
                      <wp:effectExtent l="0" t="0" r="0" b="889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7980" cy="410210"/>
                                <a:chOff x="0" y="0"/>
                                <a:chExt cx="347980" cy="41045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2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7980" cy="350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9540" y="38100"/>
                                  <a:ext cx="103889" cy="3723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E0B2C" w:rsidRPr="00EF0C38" w:rsidRDefault="005E0B2C">
                                    <w:pPr>
                                      <w:rPr>
                                        <w:color w:val="00B0F0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olor w:val="00B0F0"/>
                                        <w:lang w:val="de-DE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C7F8E2" id="Group 7" o:spid="_x0000_s1032" style="position:absolute;margin-left:2pt;margin-top:-1.05pt;width:27.4pt;height:32.3pt;z-index:251792896" coordsize="347980,410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">
                      <v:shape id="Picture 2" o:spid="_x0000_s1033" type="#_x0000_t75" style="position:absolute;width:347980;height:350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">
                        <v:imagedata r:id="rId16" o:title=""/>
                      </v:shape>
                      <v:shape id="Text Box 2" o:spid="_x0000_s1034" type="#_x0000_t202" style="position:absolute;left:129540;top:38100;width:103889;height:37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    <v:textbox inset="0,0,0,0">
                          <w:txbxContent>
                            <w:p w:rsidR="005E0B2C" w:rsidRPr="00EF0C38" w:rsidRDefault="005E0B2C">
                              <w:pPr>
                                <w:rPr>
                                  <w:color w:val="00B0F0"/>
                                  <w:lang w:val="de-DE"/>
                                </w:rPr>
                              </w:pPr>
                              <w:r>
                                <w:rPr>
                                  <w:color w:val="00B0F0"/>
                                  <w:lang w:val="de-DE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410" w:type="dxa"/>
            <w:shd w:val="clear" w:color="auto" w:fill="auto"/>
          </w:tcPr>
          <w:p w:rsidR="007E4F0D" w:rsidRPr="007D273E" w:rsidRDefault="007E4F0D" w:rsidP="00EF0C38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D273E">
              <w:rPr>
                <w:b/>
              </w:rPr>
              <w:t>Multi-part containers</w:t>
            </w:r>
          </w:p>
        </w:tc>
        <w:tc>
          <w:tcPr>
            <w:tcW w:w="1276" w:type="dxa"/>
            <w:shd w:val="clear" w:color="auto" w:fill="auto"/>
          </w:tcPr>
          <w:p w:rsidR="007E4F0D" w:rsidRPr="007D273E" w:rsidRDefault="007E4F0D" w:rsidP="00EF0C38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73E">
              <w:t>Load-003</w:t>
            </w:r>
          </w:p>
        </w:tc>
        <w:tc>
          <w:tcPr>
            <w:tcW w:w="5244" w:type="dxa"/>
            <w:shd w:val="clear" w:color="auto" w:fill="auto"/>
          </w:tcPr>
          <w:p w:rsidR="007E4F0D" w:rsidRPr="007D273E" w:rsidRDefault="007E4F0D" w:rsidP="00EF0C38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73E">
              <w:t>Occurrence of multi-part containers:</w:t>
            </w:r>
          </w:p>
          <w:p w:rsidR="007E4F0D" w:rsidRPr="007D273E" w:rsidRDefault="005E0B2C" w:rsidP="00EF0C38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1694218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23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 w:rsidRPr="007D273E">
              <w:rPr>
                <w:rFonts w:ascii="MS Gothic" w:eastAsia="MS Gothic" w:hAnsi="MS Gothic"/>
              </w:rPr>
              <w:t xml:space="preserve"> </w:t>
            </w:r>
            <w:r w:rsidR="007E4F0D" w:rsidRPr="007D273E">
              <w:t>yes</w:t>
            </w:r>
          </w:p>
          <w:p w:rsidR="007E4F0D" w:rsidRPr="007D273E" w:rsidRDefault="005E0B2C" w:rsidP="00EF0C38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1847234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74B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 w:rsidRPr="007D273E">
              <w:rPr>
                <w:rFonts w:ascii="MS Gothic" w:eastAsia="MS Gothic" w:hAnsi="MS Gothic"/>
              </w:rPr>
              <w:t xml:space="preserve"> </w:t>
            </w:r>
            <w:r w:rsidR="007E4F0D" w:rsidRPr="007D273E">
              <w:t>no</w:t>
            </w:r>
          </w:p>
        </w:tc>
      </w:tr>
      <w:tr w:rsidR="007E4F0D" w:rsidTr="007D2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:rsidR="007E4F0D" w:rsidRPr="007D273E" w:rsidRDefault="007D273E" w:rsidP="00EF0C38">
            <w:pPr>
              <w:spacing w:before="0" w:line="240" w:lineRule="auto"/>
              <w:rPr>
                <w:b w:val="0"/>
              </w:rPr>
            </w:pPr>
            <w:r w:rsidRPr="007D273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3376" behindDoc="0" locked="0" layoutInCell="1" allowOverlap="1" wp14:anchorId="6CB6FE12" wp14:editId="433DD959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-18415</wp:posOffset>
                      </wp:positionV>
                      <wp:extent cx="347980" cy="410210"/>
                      <wp:effectExtent l="0" t="0" r="0" b="889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7980" cy="410210"/>
                                <a:chOff x="0" y="0"/>
                                <a:chExt cx="347980" cy="41045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Picture 2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7980" cy="350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9540" y="38100"/>
                                  <a:ext cx="103889" cy="3723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E0B2C" w:rsidRPr="00EF0C38" w:rsidRDefault="005E0B2C">
                                    <w:pPr>
                                      <w:rPr>
                                        <w:color w:val="00B0F0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olor w:val="00B0F0"/>
                                        <w:lang w:val="de-DE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B6FE12" id="Group 11" o:spid="_x0000_s1035" style="position:absolute;margin-left:2pt;margin-top:-1.45pt;width:27.4pt;height:32.3pt;z-index:251813376" coordsize="347980,410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">
                      <v:shape id="Picture 2" o:spid="_x0000_s1036" type="#_x0000_t75" style="position:absolute;width:347980;height:350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">
                        <v:imagedata r:id="rId16" o:title=""/>
                      </v:shape>
                      <v:shape id="Text Box 2" o:spid="_x0000_s1037" type="#_x0000_t202" style="position:absolute;left:129540;top:38100;width:103889;height:37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    <v:textbox inset="0,0,0,0">
                          <w:txbxContent>
                            <w:p w:rsidR="005E0B2C" w:rsidRPr="00EF0C38" w:rsidRDefault="005E0B2C">
                              <w:pPr>
                                <w:rPr>
                                  <w:color w:val="00B0F0"/>
                                  <w:lang w:val="de-DE"/>
                                </w:rPr>
                              </w:pPr>
                              <w:r>
                                <w:rPr>
                                  <w:color w:val="00B0F0"/>
                                  <w:lang w:val="de-DE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410" w:type="dxa"/>
            <w:shd w:val="clear" w:color="auto" w:fill="auto"/>
          </w:tcPr>
          <w:p w:rsidR="007E4F0D" w:rsidRPr="007D273E" w:rsidRDefault="007E4F0D" w:rsidP="00EF0C38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D273E">
              <w:rPr>
                <w:b/>
              </w:rPr>
              <w:t>Number of files/ structures</w:t>
            </w:r>
          </w:p>
        </w:tc>
        <w:tc>
          <w:tcPr>
            <w:tcW w:w="1276" w:type="dxa"/>
            <w:shd w:val="clear" w:color="auto" w:fill="auto"/>
          </w:tcPr>
          <w:p w:rsidR="007E4F0D" w:rsidRPr="007D273E" w:rsidRDefault="007E4F0D" w:rsidP="00EF0C38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73E">
              <w:t>Load-004</w:t>
            </w:r>
          </w:p>
        </w:tc>
        <w:tc>
          <w:tcPr>
            <w:tcW w:w="5244" w:type="dxa"/>
            <w:shd w:val="clear" w:color="auto" w:fill="auto"/>
          </w:tcPr>
          <w:p w:rsidR="007E4F0D" w:rsidRDefault="007E4F0D" w:rsidP="00EF0C38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73E">
              <w:t>&lt;insert number&gt;</w:t>
            </w:r>
          </w:p>
          <w:p w:rsidR="00297873" w:rsidRPr="007D273E" w:rsidRDefault="00297873" w:rsidP="00EF0C38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4F0D" w:rsidTr="007D2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E4F0D" w:rsidRPr="00EE7493" w:rsidRDefault="007E4F0D" w:rsidP="004F23D9">
            <w:pPr>
              <w:spacing w:before="0" w:line="240" w:lineRule="auto"/>
              <w:rPr>
                <w:b w:val="0"/>
              </w:rPr>
            </w:pPr>
          </w:p>
        </w:tc>
        <w:tc>
          <w:tcPr>
            <w:tcW w:w="2410" w:type="dxa"/>
          </w:tcPr>
          <w:p w:rsidR="007E4F0D" w:rsidRPr="00EE7493" w:rsidRDefault="007E4F0D" w:rsidP="004F23D9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E7493">
              <w:rPr>
                <w:b/>
              </w:rPr>
              <w:t>Data Volume</w:t>
            </w:r>
          </w:p>
        </w:tc>
        <w:tc>
          <w:tcPr>
            <w:tcW w:w="1276" w:type="dxa"/>
          </w:tcPr>
          <w:p w:rsidR="007E4F0D" w:rsidRDefault="007E4F0D" w:rsidP="004F23D9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  <w:shd w:val="clear" w:color="auto" w:fill="auto"/>
          </w:tcPr>
          <w:p w:rsidR="007E4F0D" w:rsidRPr="00006621" w:rsidRDefault="007E4F0D" w:rsidP="004F23D9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621">
              <w:t xml:space="preserve">Total Load Volume of </w:t>
            </w:r>
          </w:p>
          <w:p w:rsidR="007E4F0D" w:rsidRPr="00006621" w:rsidRDefault="007E4F0D" w:rsidP="004F23D9">
            <w:pPr>
              <w:pStyle w:val="Listenabsatz"/>
              <w:numPr>
                <w:ilvl w:val="0"/>
                <w:numId w:val="21"/>
              </w:num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06621">
              <w:rPr>
                <w:color w:val="000000" w:themeColor="text1"/>
              </w:rPr>
              <w:t xml:space="preserve">uncompressed files: </w:t>
            </w:r>
            <w:r w:rsidR="0073000E">
              <w:rPr>
                <w:color w:val="000000" w:themeColor="text1"/>
              </w:rPr>
              <w:t>12</w:t>
            </w:r>
          </w:p>
          <w:p w:rsidR="007E4F0D" w:rsidRPr="00006621" w:rsidRDefault="007E4F0D" w:rsidP="004F23D9">
            <w:pPr>
              <w:pStyle w:val="Listenabsatz"/>
              <w:numPr>
                <w:ilvl w:val="0"/>
                <w:numId w:val="21"/>
              </w:num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621">
              <w:t xml:space="preserve">compressed files: </w:t>
            </w:r>
          </w:p>
        </w:tc>
      </w:tr>
      <w:tr w:rsidR="007E4F0D" w:rsidTr="007D2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E4F0D" w:rsidRPr="00EE7493" w:rsidRDefault="007E4F0D" w:rsidP="004F23D9">
            <w:pPr>
              <w:spacing w:before="0" w:line="240" w:lineRule="auto"/>
              <w:rPr>
                <w:b w:val="0"/>
              </w:rPr>
            </w:pPr>
          </w:p>
        </w:tc>
        <w:tc>
          <w:tcPr>
            <w:tcW w:w="2410" w:type="dxa"/>
          </w:tcPr>
          <w:p w:rsidR="007E4F0D" w:rsidRPr="00EE7493" w:rsidRDefault="007E4F0D" w:rsidP="004F23D9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E7493">
              <w:rPr>
                <w:b/>
              </w:rPr>
              <w:t>Data Volume</w:t>
            </w:r>
            <w:r>
              <w:rPr>
                <w:b/>
              </w:rPr>
              <w:t xml:space="preserve"> increase</w:t>
            </w:r>
          </w:p>
        </w:tc>
        <w:tc>
          <w:tcPr>
            <w:tcW w:w="1276" w:type="dxa"/>
          </w:tcPr>
          <w:p w:rsidR="007E4F0D" w:rsidRDefault="007E4F0D" w:rsidP="004F23D9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244" w:type="dxa"/>
            <w:shd w:val="clear" w:color="auto" w:fill="auto"/>
          </w:tcPr>
          <w:p w:rsidR="007E4F0D" w:rsidRPr="00EE5848" w:rsidRDefault="005E0B2C" w:rsidP="004F23D9">
            <w:pPr>
              <w:spacing w:before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1800367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 w:rsidRPr="00EE5848">
              <w:rPr>
                <w:rFonts w:ascii="MS Gothic" w:eastAsia="MS Gothic" w:hAnsi="MS Gothic"/>
              </w:rPr>
              <w:t xml:space="preserve"> </w:t>
            </w:r>
            <w:r w:rsidR="007E4F0D" w:rsidRPr="00EE5848">
              <w:t>Constant load volumes</w:t>
            </w:r>
          </w:p>
          <w:p w:rsidR="007E4F0D" w:rsidRPr="00EE5848" w:rsidRDefault="005E0B2C" w:rsidP="004F23D9">
            <w:pPr>
              <w:spacing w:before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127127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 w:rsidRPr="00EE5848">
              <w:rPr>
                <w:rFonts w:ascii="MS Gothic" w:eastAsia="MS Gothic" w:hAnsi="MS Gothic"/>
              </w:rPr>
              <w:t xml:space="preserve"> </w:t>
            </w:r>
            <w:r w:rsidR="007E4F0D" w:rsidRPr="00EE5848">
              <w:t>Annual volume increase (%):</w:t>
            </w:r>
          </w:p>
          <w:p w:rsidR="007E4F0D" w:rsidRPr="00006621" w:rsidRDefault="005E0B2C" w:rsidP="004F23D9">
            <w:pPr>
              <w:spacing w:before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1739896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 w:rsidRPr="00EE5848">
              <w:rPr>
                <w:rFonts w:ascii="MS Gothic" w:eastAsia="MS Gothic" w:hAnsi="MS Gothic"/>
              </w:rPr>
              <w:t xml:space="preserve"> </w:t>
            </w:r>
            <w:r w:rsidR="007E4F0D" w:rsidRPr="00EE5848">
              <w:t>Other:</w:t>
            </w:r>
            <w:r w:rsidR="007E4F0D" w:rsidRPr="00006621">
              <w:t xml:space="preserve"> </w:t>
            </w:r>
          </w:p>
        </w:tc>
      </w:tr>
      <w:tr w:rsidR="007E4F0D" w:rsidTr="007D2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E4F0D" w:rsidRPr="00E10F6A" w:rsidRDefault="007E4F0D" w:rsidP="004F23D9">
            <w:pPr>
              <w:spacing w:before="0" w:line="240" w:lineRule="auto"/>
              <w:rPr>
                <w:b w:val="0"/>
              </w:rPr>
            </w:pPr>
          </w:p>
        </w:tc>
        <w:tc>
          <w:tcPr>
            <w:tcW w:w="2410" w:type="dxa"/>
          </w:tcPr>
          <w:p w:rsidR="007E4F0D" w:rsidRPr="00EE7493" w:rsidRDefault="007E4F0D" w:rsidP="004F23D9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0F6A">
              <w:rPr>
                <w:b/>
              </w:rPr>
              <w:t>Pre-load historical data</w:t>
            </w:r>
          </w:p>
        </w:tc>
        <w:tc>
          <w:tcPr>
            <w:tcW w:w="1276" w:type="dxa"/>
          </w:tcPr>
          <w:p w:rsidR="007E4F0D" w:rsidRDefault="007E4F0D" w:rsidP="004F23D9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244" w:type="dxa"/>
            <w:shd w:val="clear" w:color="auto" w:fill="auto"/>
          </w:tcPr>
          <w:p w:rsidR="007E4F0D" w:rsidRDefault="005E0B2C" w:rsidP="004F23D9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947858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 w:rsidRPr="00006621">
              <w:rPr>
                <w:rFonts w:ascii="MS Gothic" w:eastAsia="MS Gothic" w:hAnsi="MS Gothic"/>
              </w:rPr>
              <w:t xml:space="preserve"> </w:t>
            </w:r>
            <w:r w:rsidR="007E4F0D" w:rsidRPr="00006621">
              <w:t xml:space="preserve">Yes, </w:t>
            </w:r>
            <w:r w:rsidR="007E4F0D" w:rsidRPr="007F1E65">
              <w:t xml:space="preserve">expected volume: </w:t>
            </w:r>
          </w:p>
          <w:p w:rsidR="007E4F0D" w:rsidRDefault="005E0B2C" w:rsidP="004F23D9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95400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 w:rsidRPr="0000662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 w:rsidRPr="00006621">
              <w:rPr>
                <w:rFonts w:ascii="MS Gothic" w:eastAsia="MS Gothic" w:hAnsi="MS Gothic"/>
              </w:rPr>
              <w:t xml:space="preserve"> </w:t>
            </w:r>
            <w:r w:rsidR="007E4F0D" w:rsidRPr="00006621">
              <w:t>Not required</w:t>
            </w:r>
          </w:p>
          <w:p w:rsidR="007E4F0D" w:rsidRDefault="007E4F0D" w:rsidP="004F23D9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E4F0D" w:rsidRDefault="007E4F0D" w:rsidP="004F23D9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can be loaded from the data lab</w:t>
            </w:r>
          </w:p>
          <w:p w:rsidR="007E4F0D" w:rsidRDefault="005E0B2C" w:rsidP="004F23D9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2135544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 w:rsidRPr="00006621">
              <w:rPr>
                <w:rFonts w:ascii="MS Gothic" w:eastAsia="MS Gothic" w:hAnsi="MS Gothic"/>
              </w:rPr>
              <w:t xml:space="preserve"> </w:t>
            </w:r>
            <w:r w:rsidR="007E4F0D">
              <w:t>Yes</w:t>
            </w:r>
            <w:r w:rsidR="007E4F0D" w:rsidRPr="007F1E65">
              <w:t xml:space="preserve"> </w:t>
            </w:r>
          </w:p>
          <w:p w:rsidR="007E4F0D" w:rsidRPr="00006621" w:rsidRDefault="005E0B2C" w:rsidP="004F23D9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64843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 w:rsidRPr="00006621">
              <w:rPr>
                <w:rFonts w:ascii="MS Gothic" w:eastAsia="MS Gothic" w:hAnsi="MS Gothic"/>
              </w:rPr>
              <w:t xml:space="preserve"> </w:t>
            </w:r>
            <w:r w:rsidR="007E4F0D">
              <w:t>No</w:t>
            </w:r>
          </w:p>
        </w:tc>
      </w:tr>
      <w:tr w:rsidR="007E4F0D" w:rsidTr="007D2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E4F0D" w:rsidRPr="00EE7493" w:rsidRDefault="007E4F0D" w:rsidP="004F23D9">
            <w:pPr>
              <w:spacing w:before="0" w:line="240" w:lineRule="auto"/>
              <w:rPr>
                <w:b w:val="0"/>
              </w:rPr>
            </w:pPr>
          </w:p>
        </w:tc>
        <w:tc>
          <w:tcPr>
            <w:tcW w:w="2410" w:type="dxa"/>
          </w:tcPr>
          <w:p w:rsidR="007E4F0D" w:rsidRPr="00EE7493" w:rsidRDefault="007E4F0D" w:rsidP="004F23D9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E7493">
              <w:rPr>
                <w:b/>
              </w:rPr>
              <w:t>Interface</w:t>
            </w:r>
          </w:p>
        </w:tc>
        <w:tc>
          <w:tcPr>
            <w:tcW w:w="1276" w:type="dxa"/>
          </w:tcPr>
          <w:p w:rsidR="007E4F0D" w:rsidRDefault="007E4F0D" w:rsidP="004F23D9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7E4F0D" w:rsidRDefault="005E0B2C" w:rsidP="004F23D9">
            <w:pPr>
              <w:spacing w:before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1347057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>
              <w:rPr>
                <w:rFonts w:ascii="MS Gothic" w:eastAsia="MS Gothic" w:hAnsi="MS Gothic"/>
              </w:rPr>
              <w:t xml:space="preserve"> </w:t>
            </w:r>
            <w:r w:rsidR="007E4F0D">
              <w:t xml:space="preserve">EXDI </w:t>
            </w:r>
          </w:p>
          <w:p w:rsidR="007E4F0D" w:rsidRDefault="005E0B2C" w:rsidP="004F23D9">
            <w:pPr>
              <w:spacing w:before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1658687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>
              <w:rPr>
                <w:rFonts w:ascii="MS Gothic" w:eastAsia="MS Gothic" w:hAnsi="MS Gothic"/>
              </w:rPr>
              <w:t xml:space="preserve"> </w:t>
            </w:r>
            <w:r w:rsidR="007E4F0D">
              <w:t>Direct Access</w:t>
            </w:r>
          </w:p>
          <w:p w:rsidR="007E4F0D" w:rsidRDefault="005E0B2C" w:rsidP="004F23D9">
            <w:pPr>
              <w:spacing w:before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1173378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>
              <w:rPr>
                <w:rFonts w:ascii="MS Gothic" w:eastAsia="MS Gothic" w:hAnsi="MS Gothic"/>
              </w:rPr>
              <w:t xml:space="preserve"> </w:t>
            </w:r>
            <w:r w:rsidR="007E4F0D">
              <w:t>Web Service</w:t>
            </w:r>
          </w:p>
          <w:p w:rsidR="007E4F0D" w:rsidRDefault="005E0B2C" w:rsidP="004F23D9">
            <w:pPr>
              <w:spacing w:before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909119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>
              <w:rPr>
                <w:rFonts w:ascii="MS Gothic" w:eastAsia="MS Gothic" w:hAnsi="MS Gothic"/>
              </w:rPr>
              <w:t xml:space="preserve"> </w:t>
            </w:r>
            <w:r w:rsidR="007E4F0D">
              <w:t xml:space="preserve">other: </w:t>
            </w:r>
          </w:p>
        </w:tc>
      </w:tr>
      <w:tr w:rsidR="007E4F0D" w:rsidTr="007D2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E4F0D" w:rsidRPr="00EE7493" w:rsidRDefault="007E4F0D" w:rsidP="004F23D9">
            <w:pPr>
              <w:spacing w:before="0" w:line="240" w:lineRule="auto"/>
              <w:rPr>
                <w:b w:val="0"/>
              </w:rPr>
            </w:pPr>
          </w:p>
        </w:tc>
        <w:tc>
          <w:tcPr>
            <w:tcW w:w="2410" w:type="dxa"/>
          </w:tcPr>
          <w:p w:rsidR="007E4F0D" w:rsidRPr="00EE7493" w:rsidRDefault="007E4F0D" w:rsidP="004F23D9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E7493">
              <w:rPr>
                <w:b/>
              </w:rPr>
              <w:t>Source</w:t>
            </w:r>
            <w:r>
              <w:rPr>
                <w:b/>
              </w:rPr>
              <w:t xml:space="preserve"> System</w:t>
            </w:r>
          </w:p>
        </w:tc>
        <w:tc>
          <w:tcPr>
            <w:tcW w:w="1276" w:type="dxa"/>
          </w:tcPr>
          <w:p w:rsidR="007E4F0D" w:rsidRDefault="007E4F0D" w:rsidP="004F23D9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7E4F0D" w:rsidRDefault="005E0B2C" w:rsidP="004F23D9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1556233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>
              <w:rPr>
                <w:rFonts w:ascii="MS Gothic" w:eastAsia="MS Gothic" w:hAnsi="MS Gothic"/>
              </w:rPr>
              <w:t xml:space="preserve"> </w:t>
            </w:r>
            <w:r w:rsidR="007E4F0D" w:rsidRPr="00FC4BF3">
              <w:t>FTP Server</w:t>
            </w:r>
            <w:r w:rsidR="007E4F0D">
              <w:t xml:space="preserve"> </w:t>
            </w:r>
          </w:p>
          <w:p w:rsidR="007E4F0D" w:rsidRPr="00FC4BF3" w:rsidRDefault="005E0B2C" w:rsidP="004F23D9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926426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>
              <w:rPr>
                <w:rFonts w:ascii="MS Gothic" w:eastAsia="MS Gothic" w:hAnsi="MS Gothic"/>
              </w:rPr>
              <w:t xml:space="preserve"> </w:t>
            </w:r>
            <w:r w:rsidR="007E4F0D">
              <w:t>HTTPs</w:t>
            </w:r>
          </w:p>
          <w:p w:rsidR="007E4F0D" w:rsidRDefault="005E0B2C" w:rsidP="004F23D9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2110642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 w:rsidRPr="004756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>
              <w:rPr>
                <w:rFonts w:ascii="MS Gothic" w:eastAsia="MS Gothic" w:hAnsi="MS Gothic"/>
              </w:rPr>
              <w:t xml:space="preserve"> </w:t>
            </w:r>
            <w:r w:rsidR="007E4F0D">
              <w:t>Oracle DB</w:t>
            </w:r>
          </w:p>
          <w:p w:rsidR="007E4F0D" w:rsidRDefault="005E0B2C" w:rsidP="004F23D9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528648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 w:rsidRPr="004756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>
              <w:rPr>
                <w:rFonts w:ascii="MS Gothic" w:eastAsia="MS Gothic" w:hAnsi="MS Gothic"/>
              </w:rPr>
              <w:t xml:space="preserve"> </w:t>
            </w:r>
            <w:r w:rsidR="007E4F0D">
              <w:t xml:space="preserve">Website: </w:t>
            </w:r>
          </w:p>
          <w:p w:rsidR="007E4F0D" w:rsidRDefault="005E0B2C" w:rsidP="004F23D9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943226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 w:rsidRPr="004756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>
              <w:rPr>
                <w:rFonts w:ascii="MS Gothic" w:eastAsia="MS Gothic" w:hAnsi="MS Gothic"/>
              </w:rPr>
              <w:t xml:space="preserve"> </w:t>
            </w:r>
            <w:r w:rsidR="007E4F0D">
              <w:t>other:</w:t>
            </w:r>
          </w:p>
        </w:tc>
      </w:tr>
      <w:tr w:rsidR="007E4F0D" w:rsidTr="007D2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E4F0D" w:rsidRPr="00EE7493" w:rsidRDefault="007E4F0D" w:rsidP="004F23D9">
            <w:pPr>
              <w:spacing w:before="0" w:line="240" w:lineRule="auto"/>
              <w:rPr>
                <w:b w:val="0"/>
              </w:rPr>
            </w:pPr>
          </w:p>
        </w:tc>
        <w:tc>
          <w:tcPr>
            <w:tcW w:w="2410" w:type="dxa"/>
          </w:tcPr>
          <w:p w:rsidR="007E4F0D" w:rsidRPr="00EE7493" w:rsidRDefault="007E4F0D" w:rsidP="004F23D9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E7493">
              <w:rPr>
                <w:b/>
              </w:rPr>
              <w:t xml:space="preserve">Technical </w:t>
            </w:r>
            <w:r w:rsidRPr="007F1E65">
              <w:rPr>
                <w:b/>
              </w:rPr>
              <w:t>Account</w:t>
            </w:r>
          </w:p>
        </w:tc>
        <w:tc>
          <w:tcPr>
            <w:tcW w:w="1276" w:type="dxa"/>
          </w:tcPr>
          <w:p w:rsidR="007E4F0D" w:rsidRDefault="007E4F0D" w:rsidP="004F23D9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4" w:type="dxa"/>
          </w:tcPr>
          <w:p w:rsidR="007E4F0D" w:rsidRPr="00FC4BF3" w:rsidRDefault="005E0B2C" w:rsidP="004F23D9">
            <w:pPr>
              <w:spacing w:before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902300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 w:rsidRPr="00FC4BF3">
              <w:rPr>
                <w:rFonts w:ascii="MS Gothic" w:eastAsia="MS Gothic" w:hAnsi="MS Gothic"/>
              </w:rPr>
              <w:t xml:space="preserve"> </w:t>
            </w:r>
            <w:r w:rsidR="007E4F0D" w:rsidRPr="00FC4BF3">
              <w:t>Technical User ID/Password</w:t>
            </w:r>
          </w:p>
          <w:p w:rsidR="007E4F0D" w:rsidRDefault="005E0B2C" w:rsidP="004F23D9">
            <w:pPr>
              <w:spacing w:before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61304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 w:rsidRPr="00FC4B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 w:rsidRPr="00FC4BF3">
              <w:rPr>
                <w:rFonts w:ascii="MS Gothic" w:eastAsia="MS Gothic" w:hAnsi="MS Gothic"/>
              </w:rPr>
              <w:t xml:space="preserve"> </w:t>
            </w:r>
            <w:r w:rsidR="007E4F0D" w:rsidRPr="00FC4BF3">
              <w:t>Certificate</w:t>
            </w:r>
          </w:p>
          <w:p w:rsidR="007E4F0D" w:rsidRPr="00FC4BF3" w:rsidRDefault="005E0B2C" w:rsidP="004F23D9">
            <w:pPr>
              <w:spacing w:before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1763522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4F0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4F0D" w:rsidRPr="00FC4BF3">
              <w:rPr>
                <w:rFonts w:ascii="MS Gothic" w:eastAsia="MS Gothic" w:hAnsi="MS Gothic"/>
              </w:rPr>
              <w:t xml:space="preserve"> </w:t>
            </w:r>
            <w:r w:rsidR="007E4F0D">
              <w:t>Other:</w:t>
            </w:r>
          </w:p>
        </w:tc>
      </w:tr>
    </w:tbl>
    <w:p w:rsidR="00EE7493" w:rsidRDefault="00EE7493" w:rsidP="00C63F85"/>
    <w:p w:rsidR="0045111A" w:rsidRDefault="0045111A">
      <w:pPr>
        <w:spacing w:before="0" w:after="0" w:line="240" w:lineRule="auto"/>
        <w:rPr>
          <w:b/>
          <w:bCs/>
          <w:szCs w:val="26"/>
        </w:rPr>
      </w:pPr>
      <w:r>
        <w:br w:type="page"/>
      </w:r>
    </w:p>
    <w:p w:rsidR="0095358C" w:rsidRDefault="00193279" w:rsidP="00E5307E">
      <w:pPr>
        <w:pStyle w:val="berschrift2"/>
      </w:pPr>
      <w:bookmarkStart w:id="47" w:name="_Toc533064671"/>
      <w:bookmarkStart w:id="48" w:name="_Toc4503713"/>
      <w:r>
        <w:lastRenderedPageBreak/>
        <w:t>D</w:t>
      </w:r>
      <w:r w:rsidR="004E17F8">
        <w:t>ata Refresh/Load</w:t>
      </w:r>
      <w:r w:rsidR="0095358C">
        <w:t xml:space="preserve"> Cycle</w:t>
      </w:r>
      <w:bookmarkEnd w:id="47"/>
      <w:bookmarkEnd w:id="48"/>
    </w:p>
    <w:p w:rsidR="00903EF7" w:rsidRDefault="00903EF7" w:rsidP="00903EF7">
      <w:r>
        <w:t>Data refresh and load cycles are set according to the business needs.</w:t>
      </w:r>
    </w:p>
    <w:p w:rsidR="00903EF7" w:rsidRPr="00903EF7" w:rsidRDefault="00903EF7" w:rsidP="00903EF7"/>
    <w:p w:rsidR="000E7181" w:rsidRDefault="000E7181" w:rsidP="000E7181">
      <w:pPr>
        <w:pStyle w:val="Beschriftung"/>
        <w:keepNext/>
      </w:pPr>
      <w:bookmarkStart w:id="49" w:name="_Toc533064688"/>
      <w:r>
        <w:t xml:space="preserve">Table </w:t>
      </w:r>
      <w:r w:rsidR="004F23D9">
        <w:rPr>
          <w:noProof/>
        </w:rPr>
        <w:fldChar w:fldCharType="begin"/>
      </w:r>
      <w:r w:rsidR="004F23D9">
        <w:rPr>
          <w:noProof/>
        </w:rPr>
        <w:instrText xml:space="preserve"> SEQ Table \* ARABIC </w:instrText>
      </w:r>
      <w:r w:rsidR="004F23D9">
        <w:rPr>
          <w:noProof/>
        </w:rPr>
        <w:fldChar w:fldCharType="separate"/>
      </w:r>
      <w:r w:rsidR="00D916FC">
        <w:rPr>
          <w:noProof/>
        </w:rPr>
        <w:t>6</w:t>
      </w:r>
      <w:r w:rsidR="004F23D9">
        <w:rPr>
          <w:noProof/>
        </w:rPr>
        <w:fldChar w:fldCharType="end"/>
      </w:r>
      <w:r>
        <w:t>: Data Refresh / Load Cycle</w:t>
      </w:r>
      <w:bookmarkEnd w:id="49"/>
    </w:p>
    <w:tbl>
      <w:tblPr>
        <w:tblStyle w:val="HelleListe-Akzent1"/>
        <w:tblW w:w="9322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276"/>
        <w:gridCol w:w="5953"/>
      </w:tblGrid>
      <w:tr w:rsidR="00F527E6" w:rsidRPr="00BE3EB9" w:rsidTr="00F52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365F91" w:themeFill="accent1" w:themeFillShade="BF"/>
          </w:tcPr>
          <w:p w:rsidR="00F527E6" w:rsidRPr="00F527E6" w:rsidRDefault="00F527E6" w:rsidP="003A0F0D">
            <w:pPr>
              <w:spacing w:before="0" w:after="0" w:line="240" w:lineRule="auto"/>
            </w:pPr>
            <w:r w:rsidRPr="00F527E6">
              <w:t>Topic</w:t>
            </w:r>
          </w:p>
        </w:tc>
        <w:tc>
          <w:tcPr>
            <w:tcW w:w="1276" w:type="dxa"/>
            <w:shd w:val="clear" w:color="auto" w:fill="365F91" w:themeFill="accent1" w:themeFillShade="BF"/>
          </w:tcPr>
          <w:p w:rsidR="00F527E6" w:rsidRPr="00F527E6" w:rsidRDefault="00F527E6" w:rsidP="003A0F0D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27E6">
              <w:t>Req. ID</w:t>
            </w:r>
          </w:p>
        </w:tc>
        <w:tc>
          <w:tcPr>
            <w:tcW w:w="5953" w:type="dxa"/>
            <w:shd w:val="clear" w:color="auto" w:fill="365F91" w:themeFill="accent1" w:themeFillShade="BF"/>
          </w:tcPr>
          <w:p w:rsidR="00F527E6" w:rsidRPr="00F527E6" w:rsidRDefault="00F527E6" w:rsidP="003A0F0D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27E6">
              <w:t>Specification</w:t>
            </w:r>
          </w:p>
        </w:tc>
      </w:tr>
      <w:tr w:rsidR="00B25CB0" w:rsidTr="007B4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25CB0" w:rsidRPr="00EE7493" w:rsidRDefault="00B25CB0" w:rsidP="007B45FD">
            <w:pPr>
              <w:spacing w:before="0" w:line="240" w:lineRule="auto"/>
              <w:rPr>
                <w:b w:val="0"/>
              </w:rPr>
            </w:pPr>
            <w:r>
              <w:rPr>
                <w:b w:val="0"/>
              </w:rPr>
              <w:t>Frequency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B25CB0" w:rsidRDefault="00B25CB0" w:rsidP="007B45FD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25CB0" w:rsidRDefault="005E0B2C" w:rsidP="007B45FD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978461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26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 w:rsidRPr="005F3F42">
              <w:rPr>
                <w:rFonts w:ascii="MS Gothic" w:eastAsia="MS Gothic" w:hAnsi="MS Gothic"/>
              </w:rPr>
              <w:t xml:space="preserve"> </w:t>
            </w:r>
            <w:r w:rsidR="00B25CB0">
              <w:t>Daily</w:t>
            </w:r>
          </w:p>
          <w:p w:rsidR="00562606" w:rsidRDefault="005E0B2C" w:rsidP="00562606">
            <w:pPr>
              <w:spacing w:before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634763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26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2606" w:rsidRPr="005F3F42">
              <w:rPr>
                <w:rFonts w:ascii="MS Gothic" w:eastAsia="MS Gothic" w:hAnsi="MS Gothic"/>
              </w:rPr>
              <w:t xml:space="preserve"> </w:t>
            </w:r>
            <w:r w:rsidR="00562606">
              <w:t>Weekends</w:t>
            </w:r>
          </w:p>
          <w:p w:rsidR="00562606" w:rsidRDefault="005E0B2C" w:rsidP="00562606">
            <w:pPr>
              <w:spacing w:before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255722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26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2606" w:rsidRPr="005F3F42">
              <w:rPr>
                <w:rFonts w:ascii="MS Gothic" w:eastAsia="MS Gothic" w:hAnsi="MS Gothic"/>
              </w:rPr>
              <w:t xml:space="preserve"> </w:t>
            </w:r>
            <w:r w:rsidR="00562606">
              <w:t>Holidays (if no, please specify which holidays to exclude)</w:t>
            </w:r>
          </w:p>
          <w:p w:rsidR="00B25CB0" w:rsidRDefault="005E0B2C" w:rsidP="007B45FD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1201774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5CB0" w:rsidRPr="005F3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 w:rsidRPr="005F3F42">
              <w:rPr>
                <w:rFonts w:ascii="MS Gothic" w:eastAsia="MS Gothic" w:hAnsi="MS Gothic"/>
              </w:rPr>
              <w:t xml:space="preserve"> </w:t>
            </w:r>
            <w:r w:rsidR="00B25CB0">
              <w:t>Weekly</w:t>
            </w:r>
          </w:p>
          <w:p w:rsidR="00B25CB0" w:rsidRDefault="005E0B2C" w:rsidP="007B45FD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5291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5CB0" w:rsidRPr="005F3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 w:rsidRPr="005F3F42">
              <w:rPr>
                <w:rFonts w:ascii="MS Gothic" w:eastAsia="MS Gothic" w:hAnsi="MS Gothic"/>
              </w:rPr>
              <w:t xml:space="preserve"> </w:t>
            </w:r>
            <w:r w:rsidR="00B25CB0">
              <w:t>Monthly</w:t>
            </w:r>
          </w:p>
          <w:p w:rsidR="00B25CB0" w:rsidRDefault="005E0B2C" w:rsidP="007B45FD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822968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 w:rsidRPr="005F3F42">
              <w:rPr>
                <w:rFonts w:ascii="MS Gothic" w:eastAsia="MS Gothic" w:hAnsi="MS Gothic"/>
              </w:rPr>
              <w:t xml:space="preserve"> </w:t>
            </w:r>
            <w:r w:rsidR="00B25CB0">
              <w:t>Quarterly</w:t>
            </w:r>
          </w:p>
          <w:p w:rsidR="00B25CB0" w:rsidRDefault="005E0B2C" w:rsidP="007B45FD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74908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5CB0" w:rsidRPr="005F3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 w:rsidRPr="005F3F42">
              <w:rPr>
                <w:rFonts w:ascii="MS Gothic" w:eastAsia="MS Gothic" w:hAnsi="MS Gothic"/>
              </w:rPr>
              <w:t xml:space="preserve"> </w:t>
            </w:r>
            <w:r w:rsidR="00B25CB0">
              <w:t>Yearly</w:t>
            </w:r>
          </w:p>
          <w:p w:rsidR="00B25CB0" w:rsidRDefault="005E0B2C" w:rsidP="00562606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1261825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3C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 w:rsidRPr="005F3F42">
              <w:rPr>
                <w:rFonts w:ascii="MS Gothic" w:eastAsia="MS Gothic" w:hAnsi="MS Gothic"/>
              </w:rPr>
              <w:t xml:space="preserve"> </w:t>
            </w:r>
            <w:r w:rsidR="00B25CB0">
              <w:t xml:space="preserve">Other: </w:t>
            </w:r>
          </w:p>
        </w:tc>
      </w:tr>
      <w:tr w:rsidR="00B25CB0" w:rsidTr="007B4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25CB0" w:rsidRPr="00EE7493" w:rsidRDefault="00B25CB0" w:rsidP="007B45FD">
            <w:pPr>
              <w:spacing w:before="0" w:line="240" w:lineRule="auto"/>
              <w:rPr>
                <w:b w:val="0"/>
              </w:rPr>
            </w:pPr>
            <w:r>
              <w:rPr>
                <w:b w:val="0"/>
              </w:rPr>
              <w:t>Scheduling</w:t>
            </w:r>
          </w:p>
        </w:tc>
        <w:tc>
          <w:tcPr>
            <w:tcW w:w="1276" w:type="dxa"/>
          </w:tcPr>
          <w:p w:rsidR="00B25CB0" w:rsidRDefault="00B25CB0" w:rsidP="007B45FD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3" w:type="dxa"/>
          </w:tcPr>
          <w:p w:rsidR="00B25CB0" w:rsidRDefault="005E0B2C" w:rsidP="007B45FD">
            <w:pPr>
              <w:spacing w:before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548768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>
              <w:rPr>
                <w:rFonts w:ascii="MS Gothic" w:eastAsia="MS Gothic" w:hAnsi="MS Gothic"/>
              </w:rPr>
              <w:t xml:space="preserve"> </w:t>
            </w:r>
            <w:r w:rsidR="00B25CB0">
              <w:t>Event based</w:t>
            </w:r>
          </w:p>
          <w:p w:rsidR="00B25CB0" w:rsidRDefault="005E0B2C" w:rsidP="007B45FD">
            <w:pPr>
              <w:spacing w:before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871846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26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>
              <w:rPr>
                <w:rFonts w:ascii="MS Gothic" w:eastAsia="MS Gothic" w:hAnsi="MS Gothic"/>
              </w:rPr>
              <w:t xml:space="preserve"> </w:t>
            </w:r>
            <w:r w:rsidR="00B25CB0">
              <w:t>Time based</w:t>
            </w:r>
          </w:p>
          <w:p w:rsidR="006B1C41" w:rsidRDefault="005E0B2C" w:rsidP="006B1C41">
            <w:pPr>
              <w:spacing w:before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1022445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93C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B1C41">
              <w:rPr>
                <w:rFonts w:ascii="MS Gothic" w:eastAsia="MS Gothic" w:hAnsi="MS Gothic"/>
              </w:rPr>
              <w:t xml:space="preserve"> </w:t>
            </w:r>
            <w:r w:rsidR="006B1C41">
              <w:t>No scheduling</w:t>
            </w:r>
          </w:p>
          <w:p w:rsidR="00562606" w:rsidRDefault="00562606" w:rsidP="006B1C41">
            <w:pPr>
              <w:spacing w:before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2606" w:rsidRDefault="00562606" w:rsidP="00562606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Details: &lt;Please describe at what time the data should be loaded&gt;</w:t>
            </w:r>
          </w:p>
        </w:tc>
      </w:tr>
      <w:tr w:rsidR="00B25CB0" w:rsidTr="007B4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25CB0" w:rsidRDefault="00B25CB0" w:rsidP="000D4921">
            <w:pPr>
              <w:spacing w:before="0" w:line="240" w:lineRule="auto"/>
              <w:rPr>
                <w:b w:val="0"/>
              </w:rPr>
            </w:pPr>
            <w:r>
              <w:rPr>
                <w:b w:val="0"/>
              </w:rPr>
              <w:t>Data Refresh Method</w:t>
            </w:r>
          </w:p>
        </w:tc>
        <w:tc>
          <w:tcPr>
            <w:tcW w:w="1276" w:type="dxa"/>
          </w:tcPr>
          <w:p w:rsidR="00B25CB0" w:rsidRDefault="00B25CB0" w:rsidP="007B45FD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3" w:type="dxa"/>
          </w:tcPr>
          <w:p w:rsidR="00B25CB0" w:rsidRDefault="005E0B2C" w:rsidP="007B45FD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1617982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26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>
              <w:rPr>
                <w:rFonts w:ascii="MS Gothic" w:eastAsia="MS Gothic" w:hAnsi="MS Gothic"/>
              </w:rPr>
              <w:t xml:space="preserve"> </w:t>
            </w:r>
            <w:r w:rsidR="00B25CB0">
              <w:t xml:space="preserve">Append </w:t>
            </w:r>
          </w:p>
          <w:p w:rsidR="00AC0954" w:rsidRDefault="005E0B2C" w:rsidP="00AC0954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557242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2D8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>
              <w:rPr>
                <w:rFonts w:ascii="MS Gothic" w:eastAsia="MS Gothic" w:hAnsi="MS Gothic"/>
              </w:rPr>
              <w:t xml:space="preserve"> </w:t>
            </w:r>
            <w:r w:rsidR="00B25CB0" w:rsidRPr="006D6832">
              <w:t>Truncate</w:t>
            </w:r>
          </w:p>
          <w:p w:rsidR="00AC0954" w:rsidRDefault="005E0B2C" w:rsidP="00AC0954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1841844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C09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0954">
              <w:rPr>
                <w:rFonts w:ascii="MS Gothic" w:eastAsia="MS Gothic" w:hAnsi="MS Gothic"/>
              </w:rPr>
              <w:t xml:space="preserve"> </w:t>
            </w:r>
            <w:r w:rsidR="00AC0954" w:rsidRPr="00FB734F">
              <w:t>Delayed</w:t>
            </w:r>
            <w:r w:rsidR="00AC0954">
              <w:rPr>
                <w:rFonts w:ascii="MS Gothic" w:eastAsia="MS Gothic" w:hAnsi="MS Gothic"/>
              </w:rPr>
              <w:t xml:space="preserve"> </w:t>
            </w:r>
            <w:r w:rsidR="00AC0954" w:rsidRPr="006D6832">
              <w:t>Truncate</w:t>
            </w:r>
          </w:p>
          <w:p w:rsidR="00562606" w:rsidRDefault="00562606" w:rsidP="00AC0954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70033" w:rsidRDefault="005E0B2C" w:rsidP="00AC0954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221724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C09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C0954" w:rsidRPr="006E44E0">
              <w:rPr>
                <w:rFonts w:ascii="MS Gothic" w:eastAsia="MS Gothic" w:hAnsi="MS Gothic"/>
              </w:rPr>
              <w:t xml:space="preserve"> </w:t>
            </w:r>
            <w:r w:rsidR="00AC0954">
              <w:t>Snapshots</w:t>
            </w:r>
          </w:p>
          <w:p w:rsidR="000D4921" w:rsidRDefault="005E0B2C" w:rsidP="000D4921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1812217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492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4921" w:rsidRPr="006E44E0">
              <w:rPr>
                <w:rFonts w:ascii="MS Gothic" w:eastAsia="MS Gothic" w:hAnsi="MS Gothic"/>
              </w:rPr>
              <w:t xml:space="preserve"> </w:t>
            </w:r>
            <w:r w:rsidR="000D4921" w:rsidRPr="000D4921">
              <w:t>Daily</w:t>
            </w:r>
            <w:r w:rsidR="000D4921">
              <w:rPr>
                <w:rFonts w:ascii="MS Gothic" w:eastAsia="MS Gothic" w:hAnsi="MS Gothic"/>
              </w:rPr>
              <w:t xml:space="preserve"> </w:t>
            </w:r>
            <w:r w:rsidR="000D4921">
              <w:t>Snapshots</w:t>
            </w:r>
          </w:p>
          <w:p w:rsidR="00417A3F" w:rsidRPr="00AC0954" w:rsidRDefault="005E0B2C" w:rsidP="00AC0954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ascii="MS Gothic" w:eastAsia="MS Gothic" w:hAnsi="MS Gothic"/>
                </w:rPr>
                <w:id w:val="-61492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17A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7A3F" w:rsidRPr="006E44E0">
              <w:rPr>
                <w:rFonts w:ascii="MS Gothic" w:eastAsia="MS Gothic" w:hAnsi="MS Gothic"/>
              </w:rPr>
              <w:t xml:space="preserve"> </w:t>
            </w:r>
            <w:r w:rsidR="00417A3F">
              <w:t>Delta</w:t>
            </w:r>
          </w:p>
          <w:p w:rsidR="00B25CB0" w:rsidRDefault="00B25CB0" w:rsidP="00417A3F">
            <w:pPr>
              <w:spacing w:before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</w:p>
          <w:p w:rsidR="00562606" w:rsidRPr="00311FC5" w:rsidRDefault="00562606" w:rsidP="00562606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562606">
              <w:t>Details:</w:t>
            </w:r>
          </w:p>
        </w:tc>
      </w:tr>
    </w:tbl>
    <w:p w:rsidR="0045111A" w:rsidRDefault="0045111A" w:rsidP="007A2D89">
      <w:pPr>
        <w:rPr>
          <w:b/>
          <w:bCs/>
          <w:kern w:val="28"/>
          <w:sz w:val="24"/>
          <w:szCs w:val="28"/>
        </w:rPr>
      </w:pPr>
      <w:r>
        <w:br w:type="page"/>
      </w:r>
    </w:p>
    <w:p w:rsidR="00132014" w:rsidRDefault="00132014" w:rsidP="00E5307E">
      <w:pPr>
        <w:pStyle w:val="berschrift1"/>
      </w:pPr>
      <w:bookmarkStart w:id="50" w:name="_Toc533064672"/>
      <w:bookmarkStart w:id="51" w:name="_Toc4503714"/>
      <w:r>
        <w:lastRenderedPageBreak/>
        <w:t>Data integration</w:t>
      </w:r>
      <w:bookmarkEnd w:id="50"/>
      <w:bookmarkEnd w:id="51"/>
    </w:p>
    <w:p w:rsidR="00222908" w:rsidRDefault="00222908" w:rsidP="00222908">
      <w:pPr>
        <w:pStyle w:val="berschrift2"/>
        <w:rPr>
          <w:noProof/>
        </w:rPr>
      </w:pPr>
      <w:bookmarkStart w:id="52" w:name="_Toc533064673"/>
      <w:bookmarkStart w:id="53" w:name="_Toc4503715"/>
      <w:r>
        <w:rPr>
          <w:noProof/>
        </w:rPr>
        <w:t>Logical Data Model</w:t>
      </w:r>
      <w:bookmarkEnd w:id="52"/>
      <w:bookmarkEnd w:id="53"/>
    </w:p>
    <w:p w:rsidR="00311FC5" w:rsidRPr="003805D2" w:rsidRDefault="00BF62FE" w:rsidP="00922625">
      <w:r>
        <w:t>T</w:t>
      </w:r>
      <w:r w:rsidR="00311FC5">
        <w:t xml:space="preserve">he data model for the dataset is pre-scribed by the </w:t>
      </w:r>
      <w:r w:rsidR="00562606">
        <w:t>field list</w:t>
      </w:r>
      <w:r w:rsidR="00311FC5">
        <w:t xml:space="preserve">. </w:t>
      </w:r>
      <w:r w:rsidR="00562606">
        <w:t>Source data</w:t>
      </w:r>
      <w:r w:rsidR="00311FC5">
        <w:t xml:space="preserve"> maps into a corresponding physical table in Hive/Impala</w:t>
      </w:r>
      <w:r w:rsidR="003805D2">
        <w:t xml:space="preserve"> in the Staging and Corporate Store</w:t>
      </w:r>
      <w:r w:rsidR="00311FC5">
        <w:t xml:space="preserve">. </w:t>
      </w:r>
      <w:r w:rsidR="003805D2" w:rsidRPr="00922625">
        <w:rPr>
          <w:rFonts w:cs="Arial"/>
        </w:rPr>
        <w:t xml:space="preserve">During </w:t>
      </w:r>
      <w:r w:rsidR="00AF566A">
        <w:rPr>
          <w:rFonts w:cs="Arial"/>
        </w:rPr>
        <w:t>the loading</w:t>
      </w:r>
      <w:r w:rsidR="00AF566A" w:rsidRPr="00922625">
        <w:rPr>
          <w:rFonts w:cs="Arial"/>
        </w:rPr>
        <w:t xml:space="preserve"> </w:t>
      </w:r>
      <w:r w:rsidR="003805D2" w:rsidRPr="00922625">
        <w:rPr>
          <w:rFonts w:cs="Arial"/>
        </w:rPr>
        <w:t>process, DISC specific tec</w:t>
      </w:r>
      <w:r w:rsidR="00922625">
        <w:rPr>
          <w:rFonts w:cs="Arial"/>
        </w:rPr>
        <w:t>hnical metadata shall be added</w:t>
      </w:r>
      <w:r w:rsidR="00B1005A" w:rsidRPr="00922625">
        <w:rPr>
          <w:rFonts w:cs="Arial"/>
        </w:rPr>
        <w:t>.</w:t>
      </w:r>
    </w:p>
    <w:p w:rsidR="003805D2" w:rsidRDefault="003805D2" w:rsidP="00B1005A">
      <w:pPr>
        <w:pStyle w:val="Listenabsatz"/>
        <w:numPr>
          <w:ilvl w:val="0"/>
          <w:numId w:val="16"/>
        </w:numPr>
        <w:rPr>
          <w:noProof/>
          <w:szCs w:val="18"/>
        </w:rPr>
      </w:pPr>
      <w:r>
        <w:rPr>
          <w:noProof/>
          <w:szCs w:val="18"/>
        </w:rPr>
        <w:t xml:space="preserve">The </w:t>
      </w:r>
      <w:r w:rsidRPr="00BF62FE">
        <w:rPr>
          <w:b/>
          <w:noProof/>
          <w:szCs w:val="18"/>
        </w:rPr>
        <w:t>field list</w:t>
      </w:r>
      <w:r>
        <w:rPr>
          <w:noProof/>
          <w:szCs w:val="18"/>
        </w:rPr>
        <w:t xml:space="preserve"> </w:t>
      </w:r>
      <w:r w:rsidR="00BF62FE">
        <w:rPr>
          <w:noProof/>
          <w:szCs w:val="18"/>
        </w:rPr>
        <w:t xml:space="preserve">containing the target structures of the Landing Zone, Staging Store and Corporate Store </w:t>
      </w:r>
      <w:r>
        <w:rPr>
          <w:noProof/>
          <w:szCs w:val="18"/>
        </w:rPr>
        <w:t>is provided under [</w:t>
      </w:r>
      <w:r w:rsidR="000E1926">
        <w:rPr>
          <w:noProof/>
          <w:szCs w:val="18"/>
        </w:rPr>
        <w:fldChar w:fldCharType="begin"/>
      </w:r>
      <w:r w:rsidR="000E1926">
        <w:rPr>
          <w:noProof/>
          <w:szCs w:val="18"/>
        </w:rPr>
        <w:instrText xml:space="preserve"> REF _Ref523148925 \r \h </w:instrText>
      </w:r>
      <w:r w:rsidR="000E1926">
        <w:rPr>
          <w:noProof/>
          <w:szCs w:val="18"/>
        </w:rPr>
      </w:r>
      <w:r w:rsidR="000E1926">
        <w:rPr>
          <w:noProof/>
          <w:szCs w:val="18"/>
        </w:rPr>
        <w:fldChar w:fldCharType="separate"/>
      </w:r>
      <w:r w:rsidR="00D916FC">
        <w:rPr>
          <w:noProof/>
          <w:szCs w:val="18"/>
        </w:rPr>
        <w:t>1</w:t>
      </w:r>
      <w:r w:rsidR="000E1926">
        <w:rPr>
          <w:noProof/>
          <w:szCs w:val="18"/>
        </w:rPr>
        <w:fldChar w:fldCharType="end"/>
      </w:r>
      <w:r w:rsidR="00EC030E">
        <w:rPr>
          <w:noProof/>
          <w:szCs w:val="18"/>
        </w:rPr>
        <w:t>]</w:t>
      </w:r>
    </w:p>
    <w:p w:rsidR="003805D2" w:rsidRDefault="003805D2" w:rsidP="00B1005A">
      <w:pPr>
        <w:pStyle w:val="Listenabsatz"/>
        <w:numPr>
          <w:ilvl w:val="0"/>
          <w:numId w:val="16"/>
        </w:numPr>
        <w:rPr>
          <w:noProof/>
          <w:szCs w:val="18"/>
        </w:rPr>
      </w:pPr>
      <w:r>
        <w:rPr>
          <w:noProof/>
          <w:szCs w:val="18"/>
        </w:rPr>
        <w:t xml:space="preserve">Names of the input structures will be retained adding a prefix in accordance to the DISC </w:t>
      </w:r>
      <w:r w:rsidRPr="001A6897">
        <w:rPr>
          <w:b/>
          <w:noProof/>
          <w:szCs w:val="18"/>
        </w:rPr>
        <w:t>naming conventions</w:t>
      </w:r>
      <w:r>
        <w:rPr>
          <w:noProof/>
          <w:szCs w:val="18"/>
        </w:rPr>
        <w:t xml:space="preserve"> [</w:t>
      </w:r>
      <w:r w:rsidR="00562606">
        <w:rPr>
          <w:noProof/>
          <w:szCs w:val="18"/>
        </w:rPr>
        <w:t>3</w:t>
      </w:r>
      <w:r>
        <w:rPr>
          <w:noProof/>
          <w:szCs w:val="18"/>
        </w:rPr>
        <w:t>]</w:t>
      </w:r>
    </w:p>
    <w:p w:rsidR="00562606" w:rsidRDefault="00562606" w:rsidP="00B1005A">
      <w:pPr>
        <w:pStyle w:val="Listenabsatz"/>
        <w:numPr>
          <w:ilvl w:val="0"/>
          <w:numId w:val="16"/>
        </w:numPr>
        <w:rPr>
          <w:noProof/>
          <w:szCs w:val="18"/>
        </w:rPr>
      </w:pPr>
      <w:r>
        <w:rPr>
          <w:noProof/>
          <w:szCs w:val="18"/>
        </w:rPr>
        <w:t>Example data to be used for testing purposes is available under [2]</w:t>
      </w:r>
    </w:p>
    <w:p w:rsidR="003805D2" w:rsidRPr="003805D2" w:rsidRDefault="003805D2" w:rsidP="00B1005A">
      <w:pPr>
        <w:pStyle w:val="Listenabsatz"/>
        <w:numPr>
          <w:ilvl w:val="0"/>
          <w:numId w:val="16"/>
        </w:numPr>
        <w:rPr>
          <w:noProof/>
          <w:szCs w:val="18"/>
        </w:rPr>
      </w:pPr>
      <w:r w:rsidRPr="003805D2">
        <w:rPr>
          <w:noProof/>
          <w:szCs w:val="18"/>
        </w:rPr>
        <w:t>Data Type Conversions:</w:t>
      </w:r>
    </w:p>
    <w:p w:rsidR="003805D2" w:rsidRPr="003805D2" w:rsidRDefault="003805D2" w:rsidP="00593950">
      <w:pPr>
        <w:pStyle w:val="Listenabsatz"/>
        <w:numPr>
          <w:ilvl w:val="1"/>
          <w:numId w:val="7"/>
        </w:numPr>
        <w:rPr>
          <w:noProof/>
          <w:szCs w:val="18"/>
        </w:rPr>
      </w:pPr>
      <w:r>
        <w:rPr>
          <w:noProof/>
          <w:szCs w:val="18"/>
        </w:rPr>
        <w:t xml:space="preserve">Staging Store: </w:t>
      </w:r>
      <w:r>
        <w:rPr>
          <w:rFonts w:cs="Arial"/>
        </w:rPr>
        <w:t>V</w:t>
      </w:r>
      <w:r w:rsidRPr="003805D2">
        <w:rPr>
          <w:rFonts w:cs="Arial"/>
        </w:rPr>
        <w:t>ariables shall be</w:t>
      </w:r>
      <w:r>
        <w:rPr>
          <w:rFonts w:cs="Arial"/>
        </w:rPr>
        <w:t xml:space="preserve"> stored in </w:t>
      </w:r>
      <w:r w:rsidRPr="001A6897">
        <w:rPr>
          <w:rFonts w:cs="Arial"/>
          <w:b/>
        </w:rPr>
        <w:t>string</w:t>
      </w:r>
      <w:r>
        <w:rPr>
          <w:rFonts w:cs="Arial"/>
        </w:rPr>
        <w:t xml:space="preserve"> format</w:t>
      </w:r>
    </w:p>
    <w:p w:rsidR="00C43CF3" w:rsidRDefault="003805D2" w:rsidP="00B87D8A">
      <w:pPr>
        <w:pStyle w:val="Listenabsatz"/>
        <w:numPr>
          <w:ilvl w:val="1"/>
          <w:numId w:val="7"/>
        </w:numPr>
        <w:rPr>
          <w:noProof/>
          <w:szCs w:val="18"/>
        </w:rPr>
      </w:pPr>
      <w:r>
        <w:rPr>
          <w:rFonts w:cs="Arial"/>
        </w:rPr>
        <w:t xml:space="preserve">Corporate Store: </w:t>
      </w:r>
      <w:r w:rsidRPr="003805D2">
        <w:rPr>
          <w:noProof/>
          <w:szCs w:val="18"/>
        </w:rPr>
        <w:t xml:space="preserve">Variables shall be transformed into the </w:t>
      </w:r>
      <w:r w:rsidRPr="001A6897">
        <w:rPr>
          <w:b/>
          <w:noProof/>
          <w:szCs w:val="18"/>
        </w:rPr>
        <w:t>correct technical data type</w:t>
      </w:r>
      <w:r w:rsidRPr="003805D2">
        <w:rPr>
          <w:noProof/>
          <w:szCs w:val="18"/>
        </w:rPr>
        <w:t xml:space="preserve"> for Hive and Impala</w:t>
      </w:r>
      <w:r w:rsidR="00B87D8A">
        <w:rPr>
          <w:noProof/>
          <w:szCs w:val="18"/>
        </w:rPr>
        <w:t>.</w:t>
      </w:r>
    </w:p>
    <w:p w:rsidR="00C43CF3" w:rsidRPr="00C43CF3" w:rsidRDefault="00C43CF3" w:rsidP="00C43CF3">
      <w:pPr>
        <w:spacing w:before="0" w:after="0" w:line="240" w:lineRule="auto"/>
        <w:ind w:left="1440"/>
        <w:rPr>
          <w:noProof/>
          <w:szCs w:val="18"/>
        </w:rPr>
      </w:pPr>
    </w:p>
    <w:p w:rsidR="00C43CF3" w:rsidRDefault="00562606" w:rsidP="007F1E65">
      <w:r>
        <w:t>&lt;Please describe any additional requirements&gt;</w:t>
      </w:r>
      <w:r w:rsidR="00C43CF3" w:rsidRPr="007F1E65">
        <w:br w:type="page"/>
      </w:r>
    </w:p>
    <w:p w:rsidR="00E5307E" w:rsidRDefault="00345624" w:rsidP="00B87D8A">
      <w:pPr>
        <w:pStyle w:val="berschrift3"/>
        <w:rPr>
          <w:noProof/>
        </w:rPr>
      </w:pPr>
      <w:bookmarkStart w:id="54" w:name="_Toc533064674"/>
      <w:bookmarkStart w:id="55" w:name="_Toc4503716"/>
      <w:r>
        <w:rPr>
          <w:noProof/>
        </w:rPr>
        <w:lastRenderedPageBreak/>
        <w:t>Landing Zone</w:t>
      </w:r>
      <w:bookmarkEnd w:id="54"/>
      <w:bookmarkEnd w:id="55"/>
    </w:p>
    <w:p w:rsidR="000A5297" w:rsidRDefault="00EC62A6" w:rsidP="000A5297">
      <w:r>
        <w:t>T</w:t>
      </w:r>
      <w:r w:rsidR="00652A79">
        <w:t xml:space="preserve">he landing </w:t>
      </w:r>
      <w:r w:rsidR="000A5297">
        <w:t>zone</w:t>
      </w:r>
      <w:r w:rsidR="00903EF7">
        <w:t xml:space="preserve"> stores a 1:1 copy of original data</w:t>
      </w:r>
      <w:r>
        <w:t xml:space="preserve"> in the folder “/data/</w:t>
      </w:r>
      <w:r w:rsidR="00810219">
        <w:t>landing/</w:t>
      </w:r>
      <w:r w:rsidR="00992C87">
        <w:t>&lt;data source&gt;</w:t>
      </w:r>
      <w:r>
        <w:t>”</w:t>
      </w:r>
      <w:r w:rsidR="00903EF7">
        <w:t>. It</w:t>
      </w:r>
      <w:r w:rsidR="000A5297">
        <w:t xml:space="preserve"> will not be accessible for business users.</w:t>
      </w:r>
    </w:p>
    <w:p w:rsidR="008E1431" w:rsidRPr="000A5297" w:rsidRDefault="008E1431" w:rsidP="000A5297"/>
    <w:tbl>
      <w:tblPr>
        <w:tblStyle w:val="Tabellenraster"/>
        <w:tblW w:w="9322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1"/>
        <w:gridCol w:w="1628"/>
        <w:gridCol w:w="5743"/>
      </w:tblGrid>
      <w:tr w:rsidR="00B25CB0" w:rsidRPr="00BE3EB9" w:rsidTr="00F527E6">
        <w:tc>
          <w:tcPr>
            <w:tcW w:w="1951" w:type="dxa"/>
            <w:shd w:val="clear" w:color="auto" w:fill="365F91" w:themeFill="accent1" w:themeFillShade="BF"/>
            <w:vAlign w:val="center"/>
          </w:tcPr>
          <w:p w:rsidR="00B25CB0" w:rsidRPr="00BE3EB9" w:rsidRDefault="00B25CB0" w:rsidP="00C72401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Topic</w:t>
            </w:r>
          </w:p>
        </w:tc>
        <w:tc>
          <w:tcPr>
            <w:tcW w:w="1628" w:type="dxa"/>
            <w:shd w:val="clear" w:color="auto" w:fill="365F91" w:themeFill="accent1" w:themeFillShade="BF"/>
            <w:vAlign w:val="center"/>
          </w:tcPr>
          <w:p w:rsidR="00B25CB0" w:rsidRPr="00BE3EB9" w:rsidRDefault="00B25CB0" w:rsidP="00C72401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Req.</w:t>
            </w:r>
            <w:r w:rsidRPr="00BE3EB9">
              <w:rPr>
                <w:b/>
                <w:color w:val="FFFFFF" w:themeColor="background1"/>
              </w:rPr>
              <w:t xml:space="preserve"> ID</w:t>
            </w:r>
          </w:p>
        </w:tc>
        <w:tc>
          <w:tcPr>
            <w:tcW w:w="5743" w:type="dxa"/>
            <w:shd w:val="clear" w:color="auto" w:fill="365F91" w:themeFill="accent1" w:themeFillShade="BF"/>
            <w:vAlign w:val="center"/>
          </w:tcPr>
          <w:p w:rsidR="00B25CB0" w:rsidRPr="00BE3EB9" w:rsidRDefault="00B25CB0" w:rsidP="00C72401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Specification</w:t>
            </w:r>
          </w:p>
        </w:tc>
      </w:tr>
      <w:tr w:rsidR="00B25CB0" w:rsidTr="00C72401">
        <w:tc>
          <w:tcPr>
            <w:tcW w:w="1951" w:type="dxa"/>
          </w:tcPr>
          <w:p w:rsidR="00B25CB0" w:rsidRPr="008806BE" w:rsidRDefault="00B25CB0" w:rsidP="00806270">
            <w:pPr>
              <w:spacing w:line="240" w:lineRule="auto"/>
              <w:rPr>
                <w:b/>
              </w:rPr>
            </w:pPr>
            <w:r w:rsidRPr="008806BE">
              <w:rPr>
                <w:b/>
              </w:rPr>
              <w:t>Transformation Rules</w:t>
            </w:r>
          </w:p>
        </w:tc>
        <w:tc>
          <w:tcPr>
            <w:tcW w:w="1628" w:type="dxa"/>
          </w:tcPr>
          <w:p w:rsidR="00B25CB0" w:rsidRPr="008806BE" w:rsidRDefault="00B25CB0" w:rsidP="00806270">
            <w:pPr>
              <w:spacing w:line="240" w:lineRule="auto"/>
            </w:pPr>
          </w:p>
        </w:tc>
        <w:tc>
          <w:tcPr>
            <w:tcW w:w="5743" w:type="dxa"/>
          </w:tcPr>
          <w:p w:rsidR="00B25CB0" w:rsidRDefault="005E0B2C" w:rsidP="00806270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673686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5CB0" w:rsidRPr="005F3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 w:rsidRPr="005F3F42">
              <w:rPr>
                <w:rFonts w:ascii="MS Gothic" w:eastAsia="MS Gothic" w:hAnsi="MS Gothic"/>
              </w:rPr>
              <w:t xml:space="preserve"> </w:t>
            </w:r>
            <w:r w:rsidR="00B25CB0">
              <w:t>Business Rules</w:t>
            </w:r>
          </w:p>
          <w:p w:rsidR="00B25CB0" w:rsidRDefault="005E0B2C" w:rsidP="00806270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424847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26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 w:rsidRPr="005F3F42">
              <w:rPr>
                <w:rFonts w:ascii="MS Gothic" w:eastAsia="MS Gothic" w:hAnsi="MS Gothic"/>
              </w:rPr>
              <w:t xml:space="preserve"> </w:t>
            </w:r>
            <w:r w:rsidR="00B25CB0">
              <w:t>1:1 Data Load</w:t>
            </w:r>
          </w:p>
          <w:p w:rsidR="00B25CB0" w:rsidRDefault="005E0B2C" w:rsidP="00806270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755593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F494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 w:rsidRPr="005F3F42">
              <w:rPr>
                <w:rFonts w:ascii="MS Gothic" w:eastAsia="MS Gothic" w:hAnsi="MS Gothic"/>
              </w:rPr>
              <w:t xml:space="preserve"> </w:t>
            </w:r>
            <w:r w:rsidR="00B25CB0">
              <w:t>Data Type Conversions</w:t>
            </w:r>
          </w:p>
          <w:p w:rsidR="00A03F35" w:rsidRDefault="00A03F35" w:rsidP="00806270">
            <w:pPr>
              <w:spacing w:line="240" w:lineRule="auto"/>
              <w:ind w:left="360"/>
            </w:pPr>
          </w:p>
        </w:tc>
      </w:tr>
      <w:tr w:rsidR="00B25CB0" w:rsidTr="00C72401">
        <w:tc>
          <w:tcPr>
            <w:tcW w:w="1951" w:type="dxa"/>
          </w:tcPr>
          <w:p w:rsidR="00B25CB0" w:rsidRPr="008806BE" w:rsidRDefault="00B25CB0" w:rsidP="00806270">
            <w:pPr>
              <w:spacing w:line="240" w:lineRule="auto"/>
              <w:rPr>
                <w:b/>
              </w:rPr>
            </w:pPr>
            <w:r w:rsidRPr="008806BE">
              <w:rPr>
                <w:b/>
              </w:rPr>
              <w:t>Transformation Rules</w:t>
            </w:r>
          </w:p>
        </w:tc>
        <w:tc>
          <w:tcPr>
            <w:tcW w:w="1628" w:type="dxa"/>
          </w:tcPr>
          <w:p w:rsidR="00B25CB0" w:rsidRPr="008806BE" w:rsidRDefault="00B25CB0" w:rsidP="00806270">
            <w:pPr>
              <w:spacing w:line="240" w:lineRule="auto"/>
            </w:pPr>
          </w:p>
        </w:tc>
        <w:tc>
          <w:tcPr>
            <w:tcW w:w="5743" w:type="dxa"/>
          </w:tcPr>
          <w:p w:rsidR="00B25CB0" w:rsidRDefault="00B25CB0" w:rsidP="00806270">
            <w:pPr>
              <w:spacing w:line="240" w:lineRule="auto"/>
            </w:pPr>
            <w:r>
              <w:t>Format</w:t>
            </w:r>
          </w:p>
          <w:p w:rsidR="00B25CB0" w:rsidRDefault="005E0B2C" w:rsidP="007B45FD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242227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26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F494F">
              <w:t xml:space="preserve"> .</w:t>
            </w:r>
            <w:r w:rsidR="00B25CB0">
              <w:t>csv</w:t>
            </w:r>
          </w:p>
          <w:p w:rsidR="00731E1F" w:rsidRDefault="005E0B2C" w:rsidP="00731E1F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1414043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26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31E1F">
              <w:t xml:space="preserve"> .txt</w:t>
            </w:r>
          </w:p>
          <w:p w:rsidR="00C422C3" w:rsidRDefault="005E0B2C" w:rsidP="00C422C3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1584565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020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22C3">
              <w:t xml:space="preserve"> .xml</w:t>
            </w:r>
          </w:p>
          <w:p w:rsidR="00B25CB0" w:rsidRDefault="005E0B2C" w:rsidP="007B45FD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1228571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22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22C3">
              <w:t xml:space="preserve"> </w:t>
            </w:r>
            <w:r w:rsidR="00B25CB0">
              <w:t>other</w:t>
            </w:r>
            <w:r w:rsidR="00C422C3">
              <w:t xml:space="preserve">: </w:t>
            </w:r>
          </w:p>
          <w:p w:rsidR="00B25CB0" w:rsidRDefault="00B25CB0" w:rsidP="00C422C3">
            <w:pPr>
              <w:spacing w:line="240" w:lineRule="auto"/>
            </w:pPr>
          </w:p>
        </w:tc>
      </w:tr>
      <w:tr w:rsidR="00D252DA" w:rsidTr="00C72401">
        <w:tc>
          <w:tcPr>
            <w:tcW w:w="1951" w:type="dxa"/>
          </w:tcPr>
          <w:p w:rsidR="00D252DA" w:rsidRDefault="00D252DA" w:rsidP="00960A24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User Access</w:t>
            </w:r>
          </w:p>
        </w:tc>
        <w:tc>
          <w:tcPr>
            <w:tcW w:w="1628" w:type="dxa"/>
          </w:tcPr>
          <w:p w:rsidR="00D252DA" w:rsidRDefault="00D252DA" w:rsidP="00810219">
            <w:pPr>
              <w:spacing w:before="0" w:line="240" w:lineRule="auto"/>
              <w:rPr>
                <w:rFonts w:cs="Arial"/>
              </w:rPr>
            </w:pPr>
          </w:p>
        </w:tc>
        <w:tc>
          <w:tcPr>
            <w:tcW w:w="5743" w:type="dxa"/>
          </w:tcPr>
          <w:p w:rsidR="00DA1B8B" w:rsidRDefault="005E0B2C" w:rsidP="00DA1B8B">
            <w:pPr>
              <w:spacing w:before="0"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438141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1B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1B8B">
              <w:rPr>
                <w:rFonts w:ascii="MS Gothic" w:eastAsia="MS Gothic" w:hAnsi="MS Gothic"/>
              </w:rPr>
              <w:t xml:space="preserve"> </w:t>
            </w:r>
            <w:r w:rsidR="00DA1B8B">
              <w:t>Access</w:t>
            </w:r>
          </w:p>
          <w:p w:rsidR="00DA1B8B" w:rsidRDefault="005E0B2C" w:rsidP="00DA1B8B">
            <w:pPr>
              <w:spacing w:before="0"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8425483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A1B8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A1B8B">
              <w:rPr>
                <w:rFonts w:ascii="MS Gothic" w:eastAsia="MS Gothic" w:hAnsi="MS Gothic"/>
              </w:rPr>
              <w:t xml:space="preserve"> </w:t>
            </w:r>
            <w:r w:rsidR="00DA1B8B">
              <w:t>No Access</w:t>
            </w:r>
          </w:p>
          <w:p w:rsidR="00DA1B8B" w:rsidRDefault="00DA1B8B" w:rsidP="00DA1B8B">
            <w:pPr>
              <w:spacing w:before="0" w:line="240" w:lineRule="auto"/>
            </w:pPr>
          </w:p>
          <w:p w:rsidR="00DA1B8B" w:rsidRDefault="00DA1B8B" w:rsidP="00DA1B8B">
            <w:pPr>
              <w:spacing w:before="0" w:line="240" w:lineRule="auto"/>
            </w:pPr>
            <w:r>
              <w:t xml:space="preserve">[If access required] </w:t>
            </w:r>
          </w:p>
          <w:p w:rsidR="00DA1B8B" w:rsidRDefault="00DA1B8B" w:rsidP="00DA1B8B">
            <w:pPr>
              <w:spacing w:before="0" w:line="240" w:lineRule="auto"/>
            </w:pPr>
            <w:r>
              <w:t xml:space="preserve">Business justification: </w:t>
            </w:r>
          </w:p>
          <w:p w:rsidR="00DA1B8B" w:rsidRDefault="00DA1B8B" w:rsidP="00DA1B8B">
            <w:pPr>
              <w:spacing w:before="0" w:line="240" w:lineRule="auto"/>
            </w:pPr>
            <w:r>
              <w:t>ARP Role:</w:t>
            </w:r>
          </w:p>
          <w:p w:rsidR="00697CAE" w:rsidRDefault="00697CAE" w:rsidP="00960A24">
            <w:pPr>
              <w:spacing w:before="0" w:line="240" w:lineRule="auto"/>
            </w:pPr>
          </w:p>
        </w:tc>
      </w:tr>
      <w:tr w:rsidR="00D252DA" w:rsidTr="00992C87">
        <w:tc>
          <w:tcPr>
            <w:tcW w:w="1951" w:type="dxa"/>
            <w:shd w:val="clear" w:color="auto" w:fill="auto"/>
          </w:tcPr>
          <w:p w:rsidR="00D252DA" w:rsidRPr="00992C87" w:rsidRDefault="00D252DA" w:rsidP="00806270">
            <w:pPr>
              <w:spacing w:line="240" w:lineRule="auto"/>
              <w:rPr>
                <w:b/>
              </w:rPr>
            </w:pPr>
            <w:r w:rsidRPr="00992C87">
              <w:rPr>
                <w:b/>
              </w:rPr>
              <w:t>Retention Period</w:t>
            </w:r>
          </w:p>
        </w:tc>
        <w:tc>
          <w:tcPr>
            <w:tcW w:w="1628" w:type="dxa"/>
            <w:shd w:val="clear" w:color="auto" w:fill="auto"/>
          </w:tcPr>
          <w:p w:rsidR="00D252DA" w:rsidRPr="00992C87" w:rsidRDefault="00D252DA" w:rsidP="00806270">
            <w:pPr>
              <w:spacing w:line="240" w:lineRule="auto"/>
              <w:rPr>
                <w:rFonts w:cs="Arial"/>
              </w:rPr>
            </w:pPr>
          </w:p>
        </w:tc>
        <w:tc>
          <w:tcPr>
            <w:tcW w:w="5743" w:type="dxa"/>
            <w:shd w:val="clear" w:color="auto" w:fill="auto"/>
          </w:tcPr>
          <w:p w:rsidR="004A6648" w:rsidRPr="00992C87" w:rsidRDefault="005E0B2C" w:rsidP="004A6648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425419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1EC1" w:rsidRPr="00992C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6648" w:rsidRPr="00992C87">
              <w:t xml:space="preserve"> none</w:t>
            </w:r>
          </w:p>
          <w:p w:rsidR="00D252DA" w:rsidRPr="00992C87" w:rsidRDefault="005E0B2C" w:rsidP="00A03F35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1413360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52DA" w:rsidRPr="00992C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52DA" w:rsidRPr="00992C87">
              <w:t xml:space="preserve"> 6 </w:t>
            </w:r>
            <w:proofErr w:type="gramStart"/>
            <w:r w:rsidR="00D252DA" w:rsidRPr="00992C87">
              <w:t>month</w:t>
            </w:r>
            <w:proofErr w:type="gramEnd"/>
          </w:p>
          <w:p w:rsidR="00D252DA" w:rsidRPr="00992C87" w:rsidRDefault="005E0B2C" w:rsidP="00A03F35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12933639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92C8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252DA" w:rsidRPr="00992C87">
              <w:t xml:space="preserve"> 12 months</w:t>
            </w:r>
          </w:p>
          <w:p w:rsidR="00D252DA" w:rsidRPr="00992C87" w:rsidRDefault="005E0B2C" w:rsidP="00992C87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2106851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6648" w:rsidRPr="00992C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52DA" w:rsidRPr="00992C87">
              <w:t xml:space="preserve"> until next data delivery</w:t>
            </w:r>
          </w:p>
        </w:tc>
      </w:tr>
    </w:tbl>
    <w:p w:rsidR="0071387C" w:rsidRDefault="0071387C" w:rsidP="00E10F6A"/>
    <w:p w:rsidR="0071387C" w:rsidRDefault="0071387C">
      <w:pPr>
        <w:spacing w:before="0" w:after="0" w:line="240" w:lineRule="auto"/>
      </w:pPr>
      <w:r>
        <w:br w:type="page"/>
      </w:r>
    </w:p>
    <w:p w:rsidR="00E10F6A" w:rsidRDefault="00345624" w:rsidP="00B87D8A">
      <w:pPr>
        <w:pStyle w:val="berschrift3"/>
      </w:pPr>
      <w:bookmarkStart w:id="56" w:name="_Toc533064675"/>
      <w:bookmarkStart w:id="57" w:name="_Toc4503717"/>
      <w:r>
        <w:lastRenderedPageBreak/>
        <w:t>Staging Store</w:t>
      </w:r>
      <w:bookmarkEnd w:id="56"/>
      <w:bookmarkEnd w:id="57"/>
    </w:p>
    <w:p w:rsidR="00EC62A6" w:rsidRPr="00EC62A6" w:rsidRDefault="00EC62A6" w:rsidP="00EC62A6">
      <w:pPr>
        <w:jc w:val="both"/>
      </w:pPr>
      <w:r>
        <w:t>At</w:t>
      </w:r>
      <w:r w:rsidRPr="006F06B0">
        <w:t xml:space="preserve"> the Staging Store, the data model from the source structures is supplemented with</w:t>
      </w:r>
      <w:r w:rsidR="00643CC7">
        <w:t xml:space="preserve"> additional technical metadata</w:t>
      </w:r>
      <w:r w:rsidRPr="006F06B0">
        <w:t xml:space="preserve">. </w:t>
      </w:r>
      <w:r>
        <w:t>N</w:t>
      </w:r>
      <w:r w:rsidRPr="006F06B0">
        <w:t xml:space="preserve">o further adjustments </w:t>
      </w:r>
      <w:r>
        <w:t>to</w:t>
      </w:r>
      <w:r w:rsidRPr="006F06B0">
        <w:t xml:space="preserve"> the original data model are required at this step.</w:t>
      </w:r>
    </w:p>
    <w:p w:rsidR="00EC62A6" w:rsidRPr="00EC62A6" w:rsidRDefault="00EC62A6" w:rsidP="00EC62A6"/>
    <w:tbl>
      <w:tblPr>
        <w:tblStyle w:val="Tabellenraster"/>
        <w:tblW w:w="9322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1"/>
        <w:gridCol w:w="1628"/>
        <w:gridCol w:w="5743"/>
      </w:tblGrid>
      <w:tr w:rsidR="00B25CB0" w:rsidRPr="00BE3EB9" w:rsidTr="00F527E6">
        <w:tc>
          <w:tcPr>
            <w:tcW w:w="1951" w:type="dxa"/>
            <w:shd w:val="clear" w:color="auto" w:fill="365F91" w:themeFill="accent1" w:themeFillShade="BF"/>
          </w:tcPr>
          <w:p w:rsidR="00B25CB0" w:rsidRPr="00BE3EB9" w:rsidRDefault="00B25CB0" w:rsidP="00C72401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Topic</w:t>
            </w:r>
          </w:p>
        </w:tc>
        <w:tc>
          <w:tcPr>
            <w:tcW w:w="1628" w:type="dxa"/>
            <w:shd w:val="clear" w:color="auto" w:fill="365F91" w:themeFill="accent1" w:themeFillShade="BF"/>
          </w:tcPr>
          <w:p w:rsidR="00B25CB0" w:rsidRPr="00BE3EB9" w:rsidRDefault="00B25CB0" w:rsidP="00C72401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Req.</w:t>
            </w:r>
            <w:r w:rsidRPr="00BE3EB9">
              <w:rPr>
                <w:b/>
                <w:color w:val="FFFFFF" w:themeColor="background1"/>
              </w:rPr>
              <w:t xml:space="preserve"> ID</w:t>
            </w:r>
          </w:p>
        </w:tc>
        <w:tc>
          <w:tcPr>
            <w:tcW w:w="5743" w:type="dxa"/>
            <w:shd w:val="clear" w:color="auto" w:fill="365F91" w:themeFill="accent1" w:themeFillShade="BF"/>
          </w:tcPr>
          <w:p w:rsidR="00B25CB0" w:rsidRPr="00BE3EB9" w:rsidRDefault="00B25CB0" w:rsidP="00C72401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Specification</w:t>
            </w:r>
          </w:p>
        </w:tc>
      </w:tr>
      <w:tr w:rsidR="00B25CB0" w:rsidTr="00B25CB0">
        <w:tc>
          <w:tcPr>
            <w:tcW w:w="1951" w:type="dxa"/>
          </w:tcPr>
          <w:p w:rsidR="00B25CB0" w:rsidRPr="008806BE" w:rsidRDefault="00B25CB0" w:rsidP="007B45FD">
            <w:pPr>
              <w:spacing w:before="0" w:line="240" w:lineRule="auto"/>
              <w:rPr>
                <w:b/>
              </w:rPr>
            </w:pPr>
            <w:r w:rsidRPr="008806BE">
              <w:rPr>
                <w:b/>
              </w:rPr>
              <w:t>Target Format and Compression</w:t>
            </w:r>
          </w:p>
        </w:tc>
        <w:tc>
          <w:tcPr>
            <w:tcW w:w="1628" w:type="dxa"/>
          </w:tcPr>
          <w:p w:rsidR="00B25CB0" w:rsidRPr="008806BE" w:rsidRDefault="00B25CB0" w:rsidP="007B45FD">
            <w:pPr>
              <w:spacing w:before="0" w:line="240" w:lineRule="auto"/>
            </w:pPr>
          </w:p>
        </w:tc>
        <w:tc>
          <w:tcPr>
            <w:tcW w:w="5743" w:type="dxa"/>
          </w:tcPr>
          <w:p w:rsidR="00B25CB0" w:rsidRPr="00D7285D" w:rsidRDefault="00B25CB0" w:rsidP="007B45FD">
            <w:pPr>
              <w:spacing w:before="0" w:line="240" w:lineRule="auto"/>
            </w:pPr>
            <w:r w:rsidRPr="00D7285D">
              <w:t>Target Format</w:t>
            </w:r>
          </w:p>
          <w:p w:rsidR="00B25CB0" w:rsidRPr="00D7285D" w:rsidRDefault="005E0B2C" w:rsidP="007B45FD">
            <w:pPr>
              <w:spacing w:before="0"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2721623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25CB0" w:rsidRPr="00D7285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25CB0" w:rsidRPr="00D7285D">
              <w:rPr>
                <w:rFonts w:ascii="MS Gothic" w:eastAsia="MS Gothic" w:hAnsi="MS Gothic"/>
              </w:rPr>
              <w:t xml:space="preserve"> </w:t>
            </w:r>
            <w:r w:rsidR="00B25CB0" w:rsidRPr="00D7285D">
              <w:t>Parquet</w:t>
            </w:r>
          </w:p>
          <w:p w:rsidR="00B25CB0" w:rsidRPr="00D7285D" w:rsidRDefault="005E0B2C" w:rsidP="007B45FD">
            <w:pPr>
              <w:spacing w:before="0"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736130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5CB0" w:rsidRPr="00D728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 w:rsidRPr="00D7285D">
              <w:rPr>
                <w:rFonts w:ascii="MS Gothic" w:eastAsia="MS Gothic" w:hAnsi="MS Gothic"/>
              </w:rPr>
              <w:t xml:space="preserve"> </w:t>
            </w:r>
            <w:r w:rsidR="00B25CB0" w:rsidRPr="00D7285D">
              <w:t>Avro</w:t>
            </w:r>
          </w:p>
          <w:p w:rsidR="00B25CB0" w:rsidRPr="00D7285D" w:rsidRDefault="005E0B2C" w:rsidP="007B45FD">
            <w:pPr>
              <w:spacing w:before="0"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833111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5CB0" w:rsidRPr="00D728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 w:rsidRPr="00D7285D">
              <w:rPr>
                <w:rFonts w:ascii="MS Gothic" w:eastAsia="MS Gothic" w:hAnsi="MS Gothic"/>
              </w:rPr>
              <w:t xml:space="preserve"> </w:t>
            </w:r>
            <w:r w:rsidR="00B25CB0" w:rsidRPr="00D7285D">
              <w:t>other:</w:t>
            </w:r>
          </w:p>
          <w:p w:rsidR="00B25CB0" w:rsidRPr="00D7285D" w:rsidRDefault="00B25CB0" w:rsidP="007B45FD">
            <w:pPr>
              <w:spacing w:before="0" w:line="240" w:lineRule="auto"/>
            </w:pPr>
            <w:r w:rsidRPr="00D7285D">
              <w:t xml:space="preserve"> </w:t>
            </w:r>
          </w:p>
          <w:p w:rsidR="00B25CB0" w:rsidRPr="00D7285D" w:rsidRDefault="00B25CB0" w:rsidP="007B45FD">
            <w:pPr>
              <w:spacing w:before="0" w:line="240" w:lineRule="auto"/>
            </w:pPr>
            <w:r w:rsidRPr="00D7285D">
              <w:t>Compression</w:t>
            </w:r>
          </w:p>
          <w:p w:rsidR="00233CBA" w:rsidRPr="00D7285D" w:rsidRDefault="005E0B2C" w:rsidP="007B45FD">
            <w:pPr>
              <w:spacing w:before="0"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695472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25CB0" w:rsidRPr="00D7285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25CB0" w:rsidRPr="00D7285D">
              <w:rPr>
                <w:rFonts w:ascii="MS Gothic" w:eastAsia="MS Gothic" w:hAnsi="MS Gothic"/>
              </w:rPr>
              <w:t xml:space="preserve"> </w:t>
            </w:r>
            <w:r w:rsidR="00B25CB0" w:rsidRPr="00D7285D">
              <w:t>Compression</w:t>
            </w:r>
          </w:p>
          <w:p w:rsidR="00233CBA" w:rsidRPr="00D7285D" w:rsidRDefault="005E0B2C" w:rsidP="00233CBA">
            <w:pPr>
              <w:spacing w:line="240" w:lineRule="auto"/>
              <w:ind w:left="740"/>
            </w:pPr>
            <w:sdt>
              <w:sdtPr>
                <w:rPr>
                  <w:rFonts w:ascii="MS Gothic" w:eastAsia="MS Gothic" w:hAnsi="MS Gothic"/>
                </w:rPr>
                <w:id w:val="-5191639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33CBA" w:rsidRPr="00D7285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33CBA" w:rsidRPr="00D7285D">
              <w:rPr>
                <w:rFonts w:ascii="MS Gothic" w:eastAsia="MS Gothic" w:hAnsi="MS Gothic"/>
              </w:rPr>
              <w:t xml:space="preserve"> </w:t>
            </w:r>
            <w:r w:rsidR="00233CBA" w:rsidRPr="00D7285D">
              <w:t>Snappy</w:t>
            </w:r>
          </w:p>
          <w:p w:rsidR="00B25CB0" w:rsidRPr="00D7285D" w:rsidRDefault="005E0B2C" w:rsidP="00233CBA">
            <w:pPr>
              <w:spacing w:line="240" w:lineRule="auto"/>
              <w:ind w:left="740"/>
            </w:pPr>
            <w:sdt>
              <w:sdtPr>
                <w:rPr>
                  <w:rFonts w:ascii="MS Gothic" w:eastAsia="MS Gothic" w:hAnsi="MS Gothic"/>
                </w:rPr>
                <w:id w:val="169450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3CBA" w:rsidRPr="00D728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3CBA" w:rsidRPr="00D7285D">
              <w:rPr>
                <w:rFonts w:ascii="MS Gothic" w:eastAsia="MS Gothic" w:hAnsi="MS Gothic"/>
              </w:rPr>
              <w:t xml:space="preserve"> </w:t>
            </w:r>
            <w:r w:rsidR="00233CBA" w:rsidRPr="00D7285D">
              <w:t>Other:</w:t>
            </w:r>
          </w:p>
          <w:p w:rsidR="00B25CB0" w:rsidRPr="00D7285D" w:rsidRDefault="005E0B2C" w:rsidP="007B45FD">
            <w:pPr>
              <w:spacing w:before="0"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1613159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5CB0" w:rsidRPr="00D728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 w:rsidRPr="00D7285D">
              <w:rPr>
                <w:rFonts w:ascii="MS Gothic" w:eastAsia="MS Gothic" w:hAnsi="MS Gothic"/>
              </w:rPr>
              <w:t xml:space="preserve"> </w:t>
            </w:r>
            <w:r w:rsidR="00B25CB0" w:rsidRPr="00D7285D">
              <w:t>No Compression</w:t>
            </w:r>
          </w:p>
        </w:tc>
      </w:tr>
      <w:tr w:rsidR="00B25CB0" w:rsidTr="00B25CB0">
        <w:tc>
          <w:tcPr>
            <w:tcW w:w="1951" w:type="dxa"/>
          </w:tcPr>
          <w:p w:rsidR="00B25CB0" w:rsidRPr="00D7285D" w:rsidRDefault="00B25CB0" w:rsidP="007B45FD">
            <w:pPr>
              <w:spacing w:before="0" w:line="240" w:lineRule="auto"/>
              <w:rPr>
                <w:b/>
              </w:rPr>
            </w:pPr>
            <w:r w:rsidRPr="00D7285D">
              <w:rPr>
                <w:b/>
              </w:rPr>
              <w:t>Partition Keys</w:t>
            </w:r>
          </w:p>
        </w:tc>
        <w:tc>
          <w:tcPr>
            <w:tcW w:w="1628" w:type="dxa"/>
          </w:tcPr>
          <w:p w:rsidR="00B25CB0" w:rsidRPr="00D7285D" w:rsidRDefault="00B25CB0" w:rsidP="007B45FD">
            <w:pPr>
              <w:spacing w:before="0" w:line="240" w:lineRule="auto"/>
            </w:pPr>
          </w:p>
        </w:tc>
        <w:tc>
          <w:tcPr>
            <w:tcW w:w="5743" w:type="dxa"/>
          </w:tcPr>
          <w:p w:rsidR="00B25CB0" w:rsidRPr="00D7285D" w:rsidRDefault="005E0B2C" w:rsidP="007B45FD">
            <w:pPr>
              <w:spacing w:before="0"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471145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5CB0" w:rsidRPr="00D7285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 w:rsidRPr="00D7285D">
              <w:rPr>
                <w:rFonts w:ascii="MS Gothic" w:eastAsia="MS Gothic" w:hAnsi="MS Gothic"/>
              </w:rPr>
              <w:t xml:space="preserve"> </w:t>
            </w:r>
            <w:r w:rsidR="00B25CB0" w:rsidRPr="00D7285D">
              <w:t>No partition required</w:t>
            </w:r>
          </w:p>
          <w:p w:rsidR="00A44119" w:rsidRPr="00D7285D" w:rsidRDefault="005E0B2C" w:rsidP="00FF5BAE">
            <w:pPr>
              <w:spacing w:before="0"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677512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2C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 w:rsidRPr="00D7285D">
              <w:rPr>
                <w:rFonts w:ascii="MS Gothic" w:eastAsia="MS Gothic" w:hAnsi="MS Gothic"/>
              </w:rPr>
              <w:t xml:space="preserve"> </w:t>
            </w:r>
            <w:r w:rsidR="00992C87">
              <w:t>Specific partition key as specified in table 4</w:t>
            </w:r>
          </w:p>
        </w:tc>
      </w:tr>
      <w:tr w:rsidR="00B25CB0" w:rsidTr="00B25CB0">
        <w:tc>
          <w:tcPr>
            <w:tcW w:w="1951" w:type="dxa"/>
          </w:tcPr>
          <w:p w:rsidR="00B25CB0" w:rsidRPr="00D7285D" w:rsidRDefault="00B25CB0" w:rsidP="007B45FD">
            <w:pPr>
              <w:spacing w:before="0" w:line="240" w:lineRule="auto"/>
              <w:rPr>
                <w:b/>
              </w:rPr>
            </w:pPr>
            <w:r w:rsidRPr="00D7285D">
              <w:rPr>
                <w:b/>
              </w:rPr>
              <w:t>Technical Metadata</w:t>
            </w:r>
            <w:r w:rsidR="00512EC8" w:rsidRPr="00D7285D">
              <w:rPr>
                <w:rStyle w:val="Funotenzeichen"/>
                <w:rFonts w:cs="Arial"/>
              </w:rPr>
              <w:footnoteReference w:id="1"/>
            </w:r>
          </w:p>
        </w:tc>
        <w:tc>
          <w:tcPr>
            <w:tcW w:w="1628" w:type="dxa"/>
          </w:tcPr>
          <w:p w:rsidR="00B25CB0" w:rsidRPr="00D7285D" w:rsidRDefault="00B25CB0" w:rsidP="00512EC8">
            <w:pPr>
              <w:spacing w:before="0" w:line="240" w:lineRule="auto"/>
            </w:pPr>
          </w:p>
        </w:tc>
        <w:tc>
          <w:tcPr>
            <w:tcW w:w="5743" w:type="dxa"/>
          </w:tcPr>
          <w:p w:rsidR="00B25CB0" w:rsidRPr="00D7285D" w:rsidRDefault="00B25CB0" w:rsidP="007B45FD">
            <w:pPr>
              <w:spacing w:before="0" w:line="240" w:lineRule="auto"/>
            </w:pPr>
            <w:r w:rsidRPr="00D7285D">
              <w:t xml:space="preserve">At the end of each structure the following technical </w:t>
            </w:r>
            <w:r w:rsidR="00FD1321" w:rsidRPr="00D7285D">
              <w:t xml:space="preserve">metadata </w:t>
            </w:r>
            <w:r w:rsidRPr="00D7285D">
              <w:t>will be added</w:t>
            </w:r>
            <w:r w:rsidR="004A19AF" w:rsidRPr="00D7285D">
              <w:t xml:space="preserve"> (Metadata / Value)</w:t>
            </w:r>
            <w:r w:rsidRPr="00D7285D">
              <w:t>:</w:t>
            </w:r>
          </w:p>
          <w:p w:rsidR="004A19AF" w:rsidRPr="00D7285D" w:rsidRDefault="004A19AF" w:rsidP="007B45FD">
            <w:pPr>
              <w:spacing w:before="0" w:line="240" w:lineRule="auto"/>
            </w:pP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56"/>
            </w:tblGrid>
            <w:tr w:rsidR="00801CEC" w:rsidRPr="00D7285D" w:rsidTr="004A19AF">
              <w:tc>
                <w:tcPr>
                  <w:tcW w:w="2756" w:type="dxa"/>
                </w:tcPr>
                <w:p w:rsidR="00801CEC" w:rsidRPr="00D7285D" w:rsidRDefault="00801CEC" w:rsidP="007B45FD">
                  <w:pPr>
                    <w:spacing w:before="0" w:line="240" w:lineRule="auto"/>
                  </w:pPr>
                  <w:proofErr w:type="spellStart"/>
                  <w:r w:rsidRPr="00D7285D">
                    <w:t>tec_source_system</w:t>
                  </w:r>
                  <w:proofErr w:type="spellEnd"/>
                </w:p>
              </w:tc>
            </w:tr>
            <w:tr w:rsidR="00801CEC" w:rsidRPr="00D7285D" w:rsidTr="004A19AF">
              <w:tc>
                <w:tcPr>
                  <w:tcW w:w="2756" w:type="dxa"/>
                </w:tcPr>
                <w:p w:rsidR="00801CEC" w:rsidRPr="00D7285D" w:rsidRDefault="00801CEC" w:rsidP="007B45FD">
                  <w:pPr>
                    <w:spacing w:before="0" w:line="240" w:lineRule="auto"/>
                  </w:pPr>
                  <w:proofErr w:type="spellStart"/>
                  <w:r w:rsidRPr="00D7285D">
                    <w:t>tec_dataset</w:t>
                  </w:r>
                  <w:proofErr w:type="spellEnd"/>
                </w:p>
              </w:tc>
            </w:tr>
            <w:tr w:rsidR="00801CEC" w:rsidRPr="00D7285D" w:rsidTr="004A19AF">
              <w:tc>
                <w:tcPr>
                  <w:tcW w:w="2756" w:type="dxa"/>
                </w:tcPr>
                <w:p w:rsidR="00801CEC" w:rsidRPr="00D7285D" w:rsidRDefault="00801CEC" w:rsidP="00FD1321">
                  <w:pPr>
                    <w:spacing w:before="0" w:line="240" w:lineRule="auto"/>
                  </w:pPr>
                  <w:proofErr w:type="spellStart"/>
                  <w:r w:rsidRPr="00D7285D">
                    <w:t>tec_ingestion_date</w:t>
                  </w:r>
                  <w:proofErr w:type="spellEnd"/>
                </w:p>
              </w:tc>
            </w:tr>
            <w:tr w:rsidR="00801CEC" w:rsidRPr="00D7285D" w:rsidTr="004A19AF">
              <w:tc>
                <w:tcPr>
                  <w:tcW w:w="2756" w:type="dxa"/>
                </w:tcPr>
                <w:p w:rsidR="00801CEC" w:rsidRPr="00D7285D" w:rsidRDefault="00801CEC" w:rsidP="007B45FD">
                  <w:pPr>
                    <w:spacing w:before="0" w:line="240" w:lineRule="auto"/>
                  </w:pPr>
                  <w:proofErr w:type="spellStart"/>
                  <w:r w:rsidRPr="00D7285D">
                    <w:t>tec_version_id</w:t>
                  </w:r>
                  <w:proofErr w:type="spellEnd"/>
                </w:p>
              </w:tc>
            </w:tr>
            <w:tr w:rsidR="00801CEC" w:rsidRPr="00D7285D" w:rsidTr="004A19AF">
              <w:tc>
                <w:tcPr>
                  <w:tcW w:w="2756" w:type="dxa"/>
                </w:tcPr>
                <w:p w:rsidR="00801CEC" w:rsidRPr="00D7285D" w:rsidRDefault="00801CEC" w:rsidP="007B45FD">
                  <w:pPr>
                    <w:spacing w:before="0" w:line="240" w:lineRule="auto"/>
                  </w:pPr>
                  <w:proofErr w:type="spellStart"/>
                  <w:r w:rsidRPr="00D7285D">
                    <w:t>tec_execution_date</w:t>
                  </w:r>
                  <w:proofErr w:type="spellEnd"/>
                </w:p>
              </w:tc>
            </w:tr>
            <w:tr w:rsidR="00801CEC" w:rsidRPr="00D7285D" w:rsidTr="004A19AF">
              <w:tc>
                <w:tcPr>
                  <w:tcW w:w="2756" w:type="dxa"/>
                </w:tcPr>
                <w:p w:rsidR="00801CEC" w:rsidRPr="00D7285D" w:rsidRDefault="00801CEC" w:rsidP="007B45FD">
                  <w:pPr>
                    <w:spacing w:before="0" w:line="240" w:lineRule="auto"/>
                  </w:pPr>
                  <w:proofErr w:type="spellStart"/>
                  <w:r w:rsidRPr="00D7285D">
                    <w:t>tec_run_id</w:t>
                  </w:r>
                  <w:proofErr w:type="spellEnd"/>
                </w:p>
              </w:tc>
            </w:tr>
            <w:tr w:rsidR="00032A8A" w:rsidRPr="00D7285D" w:rsidTr="004A19AF">
              <w:tc>
                <w:tcPr>
                  <w:tcW w:w="2756" w:type="dxa"/>
                </w:tcPr>
                <w:p w:rsidR="00032A8A" w:rsidRPr="00D7285D" w:rsidRDefault="00032A8A" w:rsidP="007B45FD">
                  <w:pPr>
                    <w:spacing w:before="0" w:line="240" w:lineRule="auto"/>
                  </w:pPr>
                  <w:proofErr w:type="spellStart"/>
                  <w:r w:rsidRPr="00C119F7">
                    <w:t>tec_current_flag</w:t>
                  </w:r>
                  <w:proofErr w:type="spellEnd"/>
                </w:p>
              </w:tc>
            </w:tr>
            <w:tr w:rsidR="00801CEC" w:rsidRPr="00D7285D" w:rsidTr="004A19AF">
              <w:tc>
                <w:tcPr>
                  <w:tcW w:w="2756" w:type="dxa"/>
                </w:tcPr>
                <w:p w:rsidR="00801CEC" w:rsidRDefault="00801CEC" w:rsidP="007B45FD">
                  <w:pPr>
                    <w:spacing w:before="0" w:line="240" w:lineRule="auto"/>
                  </w:pPr>
                  <w:proofErr w:type="spellStart"/>
                  <w:r w:rsidRPr="00D7285D">
                    <w:t>tec_business_date</w:t>
                  </w:r>
                  <w:proofErr w:type="spellEnd"/>
                </w:p>
                <w:p w:rsidR="00A65F0C" w:rsidRPr="00D7285D" w:rsidRDefault="00A65F0C" w:rsidP="007B45FD">
                  <w:pPr>
                    <w:spacing w:before="0" w:line="240" w:lineRule="auto"/>
                  </w:pPr>
                  <w:proofErr w:type="spellStart"/>
                  <w:r>
                    <w:t>tec_crc</w:t>
                  </w:r>
                  <w:proofErr w:type="spellEnd"/>
                </w:p>
              </w:tc>
            </w:tr>
          </w:tbl>
          <w:p w:rsidR="00B25CB0" w:rsidRPr="00D7285D" w:rsidRDefault="00B25CB0" w:rsidP="004A19AF">
            <w:pPr>
              <w:spacing w:before="0" w:line="240" w:lineRule="auto"/>
            </w:pPr>
          </w:p>
        </w:tc>
      </w:tr>
      <w:tr w:rsidR="00B25CB0" w:rsidTr="00B25CB0">
        <w:tc>
          <w:tcPr>
            <w:tcW w:w="1951" w:type="dxa"/>
          </w:tcPr>
          <w:p w:rsidR="00B25CB0" w:rsidRDefault="00B25CB0" w:rsidP="007B45FD">
            <w:pPr>
              <w:spacing w:before="0" w:line="240" w:lineRule="auto"/>
              <w:rPr>
                <w:b/>
              </w:rPr>
            </w:pPr>
            <w:r w:rsidRPr="007E63C3">
              <w:rPr>
                <w:b/>
              </w:rPr>
              <w:t>Filters</w:t>
            </w:r>
          </w:p>
        </w:tc>
        <w:tc>
          <w:tcPr>
            <w:tcW w:w="1628" w:type="dxa"/>
          </w:tcPr>
          <w:p w:rsidR="00B25CB0" w:rsidRDefault="00B25CB0" w:rsidP="007B45FD">
            <w:pPr>
              <w:spacing w:before="0" w:line="240" w:lineRule="auto"/>
            </w:pPr>
          </w:p>
        </w:tc>
        <w:tc>
          <w:tcPr>
            <w:tcW w:w="5743" w:type="dxa"/>
          </w:tcPr>
          <w:p w:rsidR="00C209C4" w:rsidRDefault="005E0B2C" w:rsidP="00C209C4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852231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2C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9C4">
              <w:rPr>
                <w:rFonts w:ascii="MS Gothic" w:eastAsia="MS Gothic" w:hAnsi="MS Gothic"/>
              </w:rPr>
              <w:t xml:space="preserve"> </w:t>
            </w:r>
            <w:r w:rsidR="00C209C4">
              <w:t>No application of filters</w:t>
            </w:r>
          </w:p>
          <w:p w:rsidR="00C209C4" w:rsidRDefault="005E0B2C" w:rsidP="00C209C4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9957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09C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9C4">
              <w:rPr>
                <w:rFonts w:ascii="MS Gothic" w:eastAsia="MS Gothic" w:hAnsi="MS Gothic"/>
              </w:rPr>
              <w:t xml:space="preserve"> </w:t>
            </w:r>
            <w:r w:rsidR="00C209C4">
              <w:t>Filter for delta load</w:t>
            </w:r>
          </w:p>
          <w:p w:rsidR="00C209C4" w:rsidRDefault="00C209C4" w:rsidP="00C209C4">
            <w:pPr>
              <w:spacing w:line="240" w:lineRule="auto"/>
            </w:pPr>
          </w:p>
          <w:p w:rsidR="00C209C4" w:rsidRDefault="00C209C4" w:rsidP="00C209C4">
            <w:pPr>
              <w:spacing w:line="240" w:lineRule="auto"/>
            </w:pPr>
            <w:r>
              <w:t>Specification of filters:</w:t>
            </w:r>
          </w:p>
          <w:p w:rsidR="00B25CB0" w:rsidRDefault="00B25CB0" w:rsidP="007B45FD">
            <w:pPr>
              <w:spacing w:before="0" w:line="240" w:lineRule="auto"/>
            </w:pPr>
          </w:p>
        </w:tc>
      </w:tr>
      <w:tr w:rsidR="00B25CB0" w:rsidTr="00B25CB0">
        <w:tc>
          <w:tcPr>
            <w:tcW w:w="1951" w:type="dxa"/>
          </w:tcPr>
          <w:p w:rsidR="00B25CB0" w:rsidRPr="008806BE" w:rsidRDefault="00B25CB0" w:rsidP="007B45FD">
            <w:pPr>
              <w:spacing w:before="0" w:line="240" w:lineRule="auto"/>
              <w:rPr>
                <w:b/>
              </w:rPr>
            </w:pPr>
            <w:r w:rsidRPr="008806BE">
              <w:rPr>
                <w:b/>
              </w:rPr>
              <w:lastRenderedPageBreak/>
              <w:t>Transformation Rules</w:t>
            </w:r>
          </w:p>
        </w:tc>
        <w:tc>
          <w:tcPr>
            <w:tcW w:w="1628" w:type="dxa"/>
          </w:tcPr>
          <w:p w:rsidR="00B25CB0" w:rsidRPr="008806BE" w:rsidRDefault="00B25CB0" w:rsidP="007B45FD">
            <w:pPr>
              <w:spacing w:before="0" w:line="240" w:lineRule="auto"/>
            </w:pPr>
          </w:p>
        </w:tc>
        <w:tc>
          <w:tcPr>
            <w:tcW w:w="5743" w:type="dxa"/>
          </w:tcPr>
          <w:p w:rsidR="00B25CB0" w:rsidRDefault="005E0B2C" w:rsidP="007B45FD">
            <w:pPr>
              <w:spacing w:before="0"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839614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5CB0" w:rsidRPr="004756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>
              <w:rPr>
                <w:rFonts w:ascii="MS Gothic" w:eastAsia="MS Gothic" w:hAnsi="MS Gothic"/>
              </w:rPr>
              <w:t xml:space="preserve"> </w:t>
            </w:r>
            <w:r w:rsidR="00B25CB0">
              <w:t>Business Rules</w:t>
            </w:r>
          </w:p>
          <w:p w:rsidR="00B25CB0" w:rsidRDefault="005E0B2C" w:rsidP="007B45FD">
            <w:pPr>
              <w:spacing w:before="0"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909920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2C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>
              <w:rPr>
                <w:rFonts w:ascii="MS Gothic" w:eastAsia="MS Gothic" w:hAnsi="MS Gothic"/>
              </w:rPr>
              <w:t xml:space="preserve"> </w:t>
            </w:r>
            <w:r w:rsidR="00B25CB0">
              <w:t>1:1 Data Load</w:t>
            </w:r>
          </w:p>
          <w:p w:rsidR="00B25CB0" w:rsidRDefault="005C35B6" w:rsidP="005C35B6">
            <w:pPr>
              <w:spacing w:before="0" w:line="240" w:lineRule="auto"/>
            </w:pPr>
            <w:r>
              <w:t>Details: please see chapter Data Model for additional information on data enrichment and modification</w:t>
            </w:r>
          </w:p>
        </w:tc>
      </w:tr>
      <w:tr w:rsidR="002957A3" w:rsidTr="00B25CB0">
        <w:tc>
          <w:tcPr>
            <w:tcW w:w="1951" w:type="dxa"/>
          </w:tcPr>
          <w:p w:rsidR="002957A3" w:rsidRPr="008806BE" w:rsidRDefault="002957A3" w:rsidP="00960A24">
            <w:pPr>
              <w:spacing w:line="240" w:lineRule="auto"/>
              <w:rPr>
                <w:b/>
              </w:rPr>
            </w:pPr>
            <w:r w:rsidRPr="008806BE">
              <w:rPr>
                <w:b/>
              </w:rPr>
              <w:t xml:space="preserve">Data Type </w:t>
            </w:r>
          </w:p>
        </w:tc>
        <w:tc>
          <w:tcPr>
            <w:tcW w:w="1628" w:type="dxa"/>
          </w:tcPr>
          <w:p w:rsidR="002957A3" w:rsidRPr="008806BE" w:rsidRDefault="002957A3" w:rsidP="00960A24">
            <w:pPr>
              <w:spacing w:line="240" w:lineRule="auto"/>
              <w:rPr>
                <w:rFonts w:cs="Arial"/>
              </w:rPr>
            </w:pPr>
          </w:p>
        </w:tc>
        <w:tc>
          <w:tcPr>
            <w:tcW w:w="5743" w:type="dxa"/>
          </w:tcPr>
          <w:p w:rsidR="002957A3" w:rsidRDefault="005E0B2C" w:rsidP="00960A24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4993247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957A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957A3">
              <w:rPr>
                <w:rFonts w:ascii="MS Gothic" w:eastAsia="MS Gothic" w:hAnsi="MS Gothic"/>
              </w:rPr>
              <w:t xml:space="preserve"> </w:t>
            </w:r>
            <w:r w:rsidR="002957A3">
              <w:t>String</w:t>
            </w:r>
          </w:p>
          <w:p w:rsidR="002957A3" w:rsidRDefault="005E0B2C" w:rsidP="00960A24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1584290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57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57A3">
              <w:rPr>
                <w:rFonts w:ascii="MS Gothic" w:eastAsia="MS Gothic" w:hAnsi="MS Gothic"/>
              </w:rPr>
              <w:t xml:space="preserve"> </w:t>
            </w:r>
            <w:r w:rsidR="002957A3">
              <w:t>Data Type Conversions as per field list [</w:t>
            </w:r>
            <w:r w:rsidR="000E1926">
              <w:fldChar w:fldCharType="begin"/>
            </w:r>
            <w:r w:rsidR="000E1926">
              <w:instrText xml:space="preserve"> REF _Ref523148925 \r \h </w:instrText>
            </w:r>
            <w:r w:rsidR="000E1926">
              <w:fldChar w:fldCharType="separate"/>
            </w:r>
            <w:r w:rsidR="00D916FC">
              <w:t>1</w:t>
            </w:r>
            <w:r w:rsidR="000E1926">
              <w:fldChar w:fldCharType="end"/>
            </w:r>
            <w:r w:rsidR="002957A3">
              <w:t>]</w:t>
            </w:r>
          </w:p>
          <w:p w:rsidR="002957A3" w:rsidRDefault="002957A3" w:rsidP="00960A24">
            <w:pPr>
              <w:spacing w:line="240" w:lineRule="auto"/>
              <w:rPr>
                <w:rFonts w:ascii="MS Gothic" w:eastAsia="MS Gothic" w:hAnsi="MS Gothic"/>
              </w:rPr>
            </w:pPr>
          </w:p>
        </w:tc>
      </w:tr>
      <w:tr w:rsidR="002957A3" w:rsidTr="00B25CB0">
        <w:tc>
          <w:tcPr>
            <w:tcW w:w="1951" w:type="dxa"/>
          </w:tcPr>
          <w:p w:rsidR="002957A3" w:rsidRPr="008806BE" w:rsidRDefault="002957A3" w:rsidP="007B45FD">
            <w:pPr>
              <w:spacing w:before="0" w:line="240" w:lineRule="auto"/>
              <w:rPr>
                <w:b/>
              </w:rPr>
            </w:pPr>
            <w:r w:rsidRPr="008806BE">
              <w:rPr>
                <w:b/>
              </w:rPr>
              <w:t>Data Quality Checks</w:t>
            </w:r>
          </w:p>
        </w:tc>
        <w:tc>
          <w:tcPr>
            <w:tcW w:w="1628" w:type="dxa"/>
          </w:tcPr>
          <w:p w:rsidR="002957A3" w:rsidRPr="008806BE" w:rsidRDefault="002957A3" w:rsidP="007B45FD">
            <w:pPr>
              <w:spacing w:before="0" w:line="240" w:lineRule="auto"/>
            </w:pPr>
          </w:p>
        </w:tc>
        <w:tc>
          <w:tcPr>
            <w:tcW w:w="5743" w:type="dxa"/>
          </w:tcPr>
          <w:p w:rsidR="002957A3" w:rsidRDefault="005E0B2C" w:rsidP="007B45FD">
            <w:pPr>
              <w:spacing w:before="0"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1380231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57A3" w:rsidRPr="004756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57A3">
              <w:rPr>
                <w:rFonts w:ascii="MS Gothic" w:eastAsia="MS Gothic" w:hAnsi="MS Gothic"/>
              </w:rPr>
              <w:t xml:space="preserve"> </w:t>
            </w:r>
            <w:r w:rsidR="002957A3">
              <w:t>Required</w:t>
            </w:r>
          </w:p>
          <w:p w:rsidR="002957A3" w:rsidRDefault="005E0B2C" w:rsidP="007B45FD">
            <w:pPr>
              <w:spacing w:before="0"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29571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2C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57A3">
              <w:rPr>
                <w:rFonts w:ascii="MS Gothic" w:eastAsia="MS Gothic" w:hAnsi="MS Gothic"/>
              </w:rPr>
              <w:t xml:space="preserve"> </w:t>
            </w:r>
            <w:r w:rsidR="002957A3">
              <w:t>Not required</w:t>
            </w:r>
          </w:p>
        </w:tc>
      </w:tr>
      <w:tr w:rsidR="002957A3" w:rsidTr="00B25CB0">
        <w:tc>
          <w:tcPr>
            <w:tcW w:w="1951" w:type="dxa"/>
          </w:tcPr>
          <w:p w:rsidR="002957A3" w:rsidRDefault="002957A3" w:rsidP="007B45FD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User Access</w:t>
            </w:r>
          </w:p>
        </w:tc>
        <w:tc>
          <w:tcPr>
            <w:tcW w:w="1628" w:type="dxa"/>
          </w:tcPr>
          <w:p w:rsidR="002957A3" w:rsidRDefault="002957A3" w:rsidP="00512EC8">
            <w:pPr>
              <w:spacing w:before="0" w:line="240" w:lineRule="auto"/>
              <w:rPr>
                <w:rFonts w:cs="Arial"/>
              </w:rPr>
            </w:pPr>
          </w:p>
        </w:tc>
        <w:tc>
          <w:tcPr>
            <w:tcW w:w="5743" w:type="dxa"/>
          </w:tcPr>
          <w:p w:rsidR="00C80849" w:rsidRDefault="005E0B2C" w:rsidP="00C80849">
            <w:pPr>
              <w:spacing w:before="0"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10266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08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0849">
              <w:rPr>
                <w:rFonts w:ascii="MS Gothic" w:eastAsia="MS Gothic" w:hAnsi="MS Gothic"/>
              </w:rPr>
              <w:t xml:space="preserve"> </w:t>
            </w:r>
            <w:r w:rsidR="00C80849">
              <w:t>Access</w:t>
            </w:r>
          </w:p>
          <w:p w:rsidR="00C80849" w:rsidRDefault="005E0B2C" w:rsidP="00C80849">
            <w:pPr>
              <w:spacing w:before="0"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6859436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8084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80849">
              <w:rPr>
                <w:rFonts w:ascii="MS Gothic" w:eastAsia="MS Gothic" w:hAnsi="MS Gothic"/>
              </w:rPr>
              <w:t xml:space="preserve"> </w:t>
            </w:r>
            <w:r w:rsidR="00C80849">
              <w:t>No Access</w:t>
            </w:r>
          </w:p>
          <w:p w:rsidR="00C80849" w:rsidRDefault="00C80849" w:rsidP="00C80849">
            <w:pPr>
              <w:spacing w:before="0" w:line="240" w:lineRule="auto"/>
            </w:pPr>
          </w:p>
          <w:p w:rsidR="00DA1B8B" w:rsidRDefault="00C80849" w:rsidP="00C80849">
            <w:pPr>
              <w:spacing w:before="0" w:line="240" w:lineRule="auto"/>
            </w:pPr>
            <w:r>
              <w:t xml:space="preserve">[If access </w:t>
            </w:r>
            <w:proofErr w:type="gramStart"/>
            <w:r>
              <w:t>required ]</w:t>
            </w:r>
            <w:proofErr w:type="gramEnd"/>
            <w:r>
              <w:t xml:space="preserve"> </w:t>
            </w:r>
          </w:p>
          <w:p w:rsidR="00C80849" w:rsidRDefault="00C80849" w:rsidP="00C80849">
            <w:pPr>
              <w:spacing w:before="0" w:line="240" w:lineRule="auto"/>
            </w:pPr>
            <w:r>
              <w:t xml:space="preserve">Business justification: </w:t>
            </w:r>
          </w:p>
          <w:p w:rsidR="00DA1B8B" w:rsidRDefault="00DA1B8B" w:rsidP="00DA1B8B">
            <w:pPr>
              <w:spacing w:before="0" w:line="240" w:lineRule="auto"/>
            </w:pPr>
            <w:r>
              <w:t>ARP Role:</w:t>
            </w:r>
          </w:p>
          <w:p w:rsidR="002957A3" w:rsidRDefault="002957A3" w:rsidP="00D72CAC">
            <w:pPr>
              <w:spacing w:before="0" w:line="240" w:lineRule="auto"/>
            </w:pPr>
          </w:p>
        </w:tc>
      </w:tr>
      <w:tr w:rsidR="002957A3" w:rsidTr="00B25CB0">
        <w:tc>
          <w:tcPr>
            <w:tcW w:w="1951" w:type="dxa"/>
          </w:tcPr>
          <w:p w:rsidR="002957A3" w:rsidRDefault="002957A3" w:rsidP="007B45FD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Retention Period</w:t>
            </w:r>
          </w:p>
        </w:tc>
        <w:tc>
          <w:tcPr>
            <w:tcW w:w="1628" w:type="dxa"/>
          </w:tcPr>
          <w:p w:rsidR="002957A3" w:rsidRPr="008107B7" w:rsidRDefault="002957A3" w:rsidP="007B45FD">
            <w:pPr>
              <w:spacing w:before="0" w:line="240" w:lineRule="auto"/>
              <w:rPr>
                <w:rFonts w:cs="Arial"/>
              </w:rPr>
            </w:pPr>
          </w:p>
        </w:tc>
        <w:tc>
          <w:tcPr>
            <w:tcW w:w="5743" w:type="dxa"/>
          </w:tcPr>
          <w:p w:rsidR="004A6648" w:rsidRPr="00B9658E" w:rsidRDefault="005E0B2C" w:rsidP="004A6648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481894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16F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6648">
              <w:t xml:space="preserve"> none</w:t>
            </w:r>
          </w:p>
          <w:p w:rsidR="004A6648" w:rsidRPr="00B9658E" w:rsidRDefault="005E0B2C" w:rsidP="004A6648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18836374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916F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916FC">
              <w:t xml:space="preserve"> 3</w:t>
            </w:r>
            <w:r w:rsidR="004A6648">
              <w:t xml:space="preserve"> </w:t>
            </w:r>
            <w:proofErr w:type="gramStart"/>
            <w:r w:rsidR="004A6648">
              <w:t>month</w:t>
            </w:r>
            <w:proofErr w:type="gramEnd"/>
          </w:p>
          <w:p w:rsidR="004A6648" w:rsidRDefault="005E0B2C" w:rsidP="004A6648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2121293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664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6648">
              <w:t xml:space="preserve"> 12 months</w:t>
            </w:r>
          </w:p>
          <w:p w:rsidR="004A6648" w:rsidRPr="00B9658E" w:rsidRDefault="005E0B2C" w:rsidP="004A6648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877391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664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6648">
              <w:t xml:space="preserve"> until next data delivery</w:t>
            </w:r>
          </w:p>
          <w:p w:rsidR="002957A3" w:rsidRDefault="005E0B2C" w:rsidP="004A6648">
            <w:pPr>
              <w:spacing w:before="0" w:line="240" w:lineRule="auto"/>
              <w:ind w:left="36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540868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664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6648">
              <w:t xml:space="preserve"> other:</w:t>
            </w:r>
          </w:p>
        </w:tc>
      </w:tr>
    </w:tbl>
    <w:p w:rsidR="00E10F6A" w:rsidRDefault="00E10F6A" w:rsidP="00E10F6A"/>
    <w:p w:rsidR="007E63C3" w:rsidRDefault="007E63C3">
      <w:pPr>
        <w:spacing w:before="0" w:after="0" w:line="240" w:lineRule="auto"/>
        <w:rPr>
          <w:b/>
          <w:bCs/>
          <w:szCs w:val="24"/>
        </w:rPr>
      </w:pPr>
      <w:r>
        <w:br w:type="page"/>
      </w:r>
    </w:p>
    <w:p w:rsidR="00E10F6A" w:rsidRDefault="00345624" w:rsidP="00B87D8A">
      <w:pPr>
        <w:pStyle w:val="berschrift3"/>
      </w:pPr>
      <w:bookmarkStart w:id="58" w:name="_Toc533064676"/>
      <w:bookmarkStart w:id="59" w:name="_Toc4503718"/>
      <w:r>
        <w:lastRenderedPageBreak/>
        <w:t>Corporate Store</w:t>
      </w:r>
      <w:bookmarkEnd w:id="58"/>
      <w:bookmarkEnd w:id="59"/>
    </w:p>
    <w:p w:rsidR="00B9658E" w:rsidRDefault="006429EE" w:rsidP="00E10F6A">
      <w:r>
        <w:t>In the Corporate Store, transformations are applied to data if needed. Data is stored using corresponding data types.</w:t>
      </w:r>
    </w:p>
    <w:p w:rsidR="006429EE" w:rsidRDefault="006429EE" w:rsidP="00E10F6A"/>
    <w:p w:rsidR="00006AA7" w:rsidRDefault="00006AA7" w:rsidP="00006AA7">
      <w:pPr>
        <w:pStyle w:val="Beschriftung"/>
        <w:keepNext/>
      </w:pPr>
      <w:bookmarkStart w:id="60" w:name="_Toc533064689"/>
      <w:r>
        <w:t xml:space="preserve">Table </w:t>
      </w:r>
      <w:r w:rsidR="004F23D9">
        <w:rPr>
          <w:noProof/>
        </w:rPr>
        <w:fldChar w:fldCharType="begin"/>
      </w:r>
      <w:r w:rsidR="004F23D9">
        <w:rPr>
          <w:noProof/>
        </w:rPr>
        <w:instrText xml:space="preserve"> SEQ Table \* ARABIC </w:instrText>
      </w:r>
      <w:r w:rsidR="004F23D9">
        <w:rPr>
          <w:noProof/>
        </w:rPr>
        <w:fldChar w:fldCharType="separate"/>
      </w:r>
      <w:r w:rsidR="00D916FC">
        <w:rPr>
          <w:noProof/>
        </w:rPr>
        <w:t>7</w:t>
      </w:r>
      <w:r w:rsidR="004F23D9">
        <w:rPr>
          <w:noProof/>
        </w:rPr>
        <w:fldChar w:fldCharType="end"/>
      </w:r>
      <w:r>
        <w:t>: Data Processing in Corporate Store</w:t>
      </w:r>
      <w:bookmarkEnd w:id="60"/>
    </w:p>
    <w:tbl>
      <w:tblPr>
        <w:tblStyle w:val="Tabellenraster"/>
        <w:tblW w:w="9322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83"/>
        <w:gridCol w:w="1628"/>
        <w:gridCol w:w="6011"/>
      </w:tblGrid>
      <w:tr w:rsidR="00B25CB0" w:rsidRPr="00BE3EB9" w:rsidTr="00F527E6">
        <w:trPr>
          <w:trHeight w:val="240"/>
        </w:trPr>
        <w:tc>
          <w:tcPr>
            <w:tcW w:w="1683" w:type="dxa"/>
            <w:shd w:val="clear" w:color="auto" w:fill="365F91" w:themeFill="accent1" w:themeFillShade="BF"/>
            <w:vAlign w:val="center"/>
          </w:tcPr>
          <w:p w:rsidR="00B25CB0" w:rsidRPr="00BE3EB9" w:rsidRDefault="00B25CB0" w:rsidP="00C72401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Topic</w:t>
            </w:r>
          </w:p>
        </w:tc>
        <w:tc>
          <w:tcPr>
            <w:tcW w:w="1628" w:type="dxa"/>
            <w:shd w:val="clear" w:color="auto" w:fill="365F91" w:themeFill="accent1" w:themeFillShade="BF"/>
            <w:vAlign w:val="center"/>
          </w:tcPr>
          <w:p w:rsidR="00B25CB0" w:rsidRPr="00BE3EB9" w:rsidRDefault="00B25CB0" w:rsidP="00C72401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Req.</w:t>
            </w:r>
            <w:r w:rsidRPr="00BE3EB9">
              <w:rPr>
                <w:b/>
                <w:color w:val="FFFFFF" w:themeColor="background1"/>
              </w:rPr>
              <w:t xml:space="preserve"> ID</w:t>
            </w:r>
          </w:p>
        </w:tc>
        <w:tc>
          <w:tcPr>
            <w:tcW w:w="6011" w:type="dxa"/>
            <w:shd w:val="clear" w:color="auto" w:fill="365F91" w:themeFill="accent1" w:themeFillShade="BF"/>
            <w:vAlign w:val="center"/>
          </w:tcPr>
          <w:p w:rsidR="00B25CB0" w:rsidRPr="00BE3EB9" w:rsidRDefault="00B25CB0" w:rsidP="00C72401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Specification</w:t>
            </w:r>
          </w:p>
        </w:tc>
      </w:tr>
      <w:tr w:rsidR="00B25CB0" w:rsidTr="00D72CAC">
        <w:trPr>
          <w:trHeight w:val="2211"/>
        </w:trPr>
        <w:tc>
          <w:tcPr>
            <w:tcW w:w="1683" w:type="dxa"/>
          </w:tcPr>
          <w:p w:rsidR="00B25CB0" w:rsidRPr="00EE7493" w:rsidRDefault="00B25CB0" w:rsidP="00806270">
            <w:pPr>
              <w:spacing w:line="240" w:lineRule="auto"/>
              <w:rPr>
                <w:b/>
              </w:rPr>
            </w:pPr>
            <w:r>
              <w:rPr>
                <w:b/>
              </w:rPr>
              <w:t>Target Format and Compression</w:t>
            </w:r>
          </w:p>
        </w:tc>
        <w:tc>
          <w:tcPr>
            <w:tcW w:w="1628" w:type="dxa"/>
          </w:tcPr>
          <w:p w:rsidR="00B25CB0" w:rsidRDefault="00B25CB0" w:rsidP="00806270">
            <w:pPr>
              <w:spacing w:line="240" w:lineRule="auto"/>
            </w:pPr>
          </w:p>
        </w:tc>
        <w:tc>
          <w:tcPr>
            <w:tcW w:w="6011" w:type="dxa"/>
          </w:tcPr>
          <w:p w:rsidR="00B25CB0" w:rsidRDefault="00B25CB0" w:rsidP="00806270">
            <w:pPr>
              <w:spacing w:line="240" w:lineRule="auto"/>
            </w:pPr>
            <w:r>
              <w:t>Target Format</w:t>
            </w:r>
          </w:p>
          <w:p w:rsidR="00B25CB0" w:rsidRPr="00B9658E" w:rsidRDefault="005E0B2C" w:rsidP="00806270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16988479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25CB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25CB0">
              <w:rPr>
                <w:rFonts w:ascii="MS Gothic" w:eastAsia="MS Gothic" w:hAnsi="MS Gothic"/>
              </w:rPr>
              <w:t xml:space="preserve"> </w:t>
            </w:r>
            <w:r w:rsidR="00B25CB0">
              <w:t>Parquet</w:t>
            </w:r>
          </w:p>
          <w:p w:rsidR="00B25CB0" w:rsidRPr="00006621" w:rsidRDefault="005E0B2C" w:rsidP="00806270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290597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5CB0" w:rsidRPr="004756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>
              <w:rPr>
                <w:rFonts w:ascii="MS Gothic" w:eastAsia="MS Gothic" w:hAnsi="MS Gothic"/>
              </w:rPr>
              <w:t xml:space="preserve"> </w:t>
            </w:r>
            <w:r w:rsidR="00B25CB0" w:rsidRPr="00006621">
              <w:t>Avro</w:t>
            </w:r>
          </w:p>
          <w:p w:rsidR="00B25CB0" w:rsidRPr="00006621" w:rsidRDefault="005E0B2C" w:rsidP="00806270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685828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5CB0" w:rsidRPr="0000662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 w:rsidRPr="00006621">
              <w:rPr>
                <w:rFonts w:ascii="MS Gothic" w:eastAsia="MS Gothic" w:hAnsi="MS Gothic"/>
              </w:rPr>
              <w:t xml:space="preserve"> </w:t>
            </w:r>
            <w:r w:rsidR="00B25CB0" w:rsidRPr="00006621">
              <w:t>other:</w:t>
            </w:r>
          </w:p>
          <w:p w:rsidR="00B25CB0" w:rsidRPr="00006621" w:rsidRDefault="00B25CB0" w:rsidP="00806270">
            <w:pPr>
              <w:spacing w:line="240" w:lineRule="auto"/>
            </w:pPr>
            <w:r w:rsidRPr="00006621">
              <w:t xml:space="preserve"> </w:t>
            </w:r>
          </w:p>
          <w:p w:rsidR="00B25CB0" w:rsidRPr="00006621" w:rsidRDefault="00B25CB0" w:rsidP="00806270">
            <w:pPr>
              <w:spacing w:line="240" w:lineRule="auto"/>
            </w:pPr>
            <w:r w:rsidRPr="00006621">
              <w:t>Compression</w:t>
            </w:r>
          </w:p>
          <w:p w:rsidR="00B25CB0" w:rsidRPr="00006621" w:rsidRDefault="005E0B2C" w:rsidP="00806270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9727880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25CB0" w:rsidRPr="0000662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25CB0" w:rsidRPr="00006621">
              <w:rPr>
                <w:rFonts w:ascii="MS Gothic" w:eastAsia="MS Gothic" w:hAnsi="MS Gothic"/>
              </w:rPr>
              <w:t xml:space="preserve"> </w:t>
            </w:r>
            <w:r w:rsidR="00B25CB0" w:rsidRPr="00006621">
              <w:t>Compression</w:t>
            </w:r>
          </w:p>
          <w:p w:rsidR="00233CBA" w:rsidRPr="00006621" w:rsidRDefault="005E0B2C" w:rsidP="00233CBA">
            <w:pPr>
              <w:spacing w:line="240" w:lineRule="auto"/>
              <w:ind w:left="740"/>
            </w:pPr>
            <w:sdt>
              <w:sdtPr>
                <w:rPr>
                  <w:rFonts w:ascii="MS Gothic" w:eastAsia="MS Gothic" w:hAnsi="MS Gothic"/>
                </w:rPr>
                <w:id w:val="-14708119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33CBA" w:rsidRPr="0000662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33CBA" w:rsidRPr="00006621">
              <w:rPr>
                <w:rFonts w:ascii="MS Gothic" w:eastAsia="MS Gothic" w:hAnsi="MS Gothic"/>
              </w:rPr>
              <w:t xml:space="preserve"> </w:t>
            </w:r>
            <w:r w:rsidR="00233CBA" w:rsidRPr="00006621">
              <w:t>Snappy</w:t>
            </w:r>
          </w:p>
          <w:p w:rsidR="00233CBA" w:rsidRPr="00B9658E" w:rsidRDefault="005E0B2C" w:rsidP="00233CBA">
            <w:pPr>
              <w:spacing w:line="240" w:lineRule="auto"/>
              <w:ind w:left="740"/>
            </w:pPr>
            <w:sdt>
              <w:sdtPr>
                <w:rPr>
                  <w:rFonts w:ascii="MS Gothic" w:eastAsia="MS Gothic" w:hAnsi="MS Gothic"/>
                </w:rPr>
                <w:id w:val="-64311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3CBA" w:rsidRPr="0000662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3CBA" w:rsidRPr="00006621">
              <w:rPr>
                <w:rFonts w:ascii="MS Gothic" w:eastAsia="MS Gothic" w:hAnsi="MS Gothic"/>
              </w:rPr>
              <w:t xml:space="preserve"> </w:t>
            </w:r>
            <w:r w:rsidR="00233CBA" w:rsidRPr="00006621">
              <w:t>Other:</w:t>
            </w:r>
          </w:p>
          <w:p w:rsidR="00B25CB0" w:rsidRDefault="005E0B2C" w:rsidP="00806270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1390961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5CB0" w:rsidRPr="004756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>
              <w:rPr>
                <w:rFonts w:ascii="MS Gothic" w:eastAsia="MS Gothic" w:hAnsi="MS Gothic"/>
              </w:rPr>
              <w:t xml:space="preserve"> </w:t>
            </w:r>
            <w:r w:rsidR="00B25CB0">
              <w:t>No Compression</w:t>
            </w:r>
          </w:p>
        </w:tc>
      </w:tr>
      <w:tr w:rsidR="00B25CB0" w:rsidTr="00D72CAC">
        <w:trPr>
          <w:trHeight w:val="144"/>
        </w:trPr>
        <w:tc>
          <w:tcPr>
            <w:tcW w:w="1683" w:type="dxa"/>
          </w:tcPr>
          <w:p w:rsidR="00B25CB0" w:rsidRPr="00B9658E" w:rsidRDefault="00B25CB0" w:rsidP="00806270">
            <w:pPr>
              <w:spacing w:line="240" w:lineRule="auto"/>
              <w:rPr>
                <w:b/>
                <w:highlight w:val="yellow"/>
              </w:rPr>
            </w:pPr>
            <w:r w:rsidRPr="005172ED">
              <w:rPr>
                <w:b/>
              </w:rPr>
              <w:t>Partition Keys</w:t>
            </w:r>
          </w:p>
        </w:tc>
        <w:tc>
          <w:tcPr>
            <w:tcW w:w="1628" w:type="dxa"/>
          </w:tcPr>
          <w:p w:rsidR="00B25CB0" w:rsidRDefault="00B25CB0" w:rsidP="00806270">
            <w:pPr>
              <w:spacing w:line="240" w:lineRule="auto"/>
            </w:pPr>
          </w:p>
        </w:tc>
        <w:tc>
          <w:tcPr>
            <w:tcW w:w="6011" w:type="dxa"/>
          </w:tcPr>
          <w:p w:rsidR="00B25CB0" w:rsidRPr="00B9658E" w:rsidRDefault="005E0B2C" w:rsidP="00806270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831028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5C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>
              <w:rPr>
                <w:rFonts w:ascii="MS Gothic" w:eastAsia="MS Gothic" w:hAnsi="MS Gothic"/>
              </w:rPr>
              <w:t xml:space="preserve"> </w:t>
            </w:r>
            <w:r w:rsidR="00B25CB0">
              <w:t>No partition required</w:t>
            </w:r>
          </w:p>
          <w:p w:rsidR="00A24CF4" w:rsidRDefault="005E0B2C" w:rsidP="00562606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415787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26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>
              <w:rPr>
                <w:rFonts w:ascii="MS Gothic" w:eastAsia="MS Gothic" w:hAnsi="MS Gothic"/>
              </w:rPr>
              <w:t xml:space="preserve"> </w:t>
            </w:r>
            <w:r w:rsidR="00B25CB0">
              <w:t>Specific partition key</w:t>
            </w:r>
            <w:r w:rsidR="00562606">
              <w:t xml:space="preserve"> as specified in table 4</w:t>
            </w:r>
          </w:p>
        </w:tc>
      </w:tr>
      <w:tr w:rsidR="00B25CB0" w:rsidTr="00D72CAC">
        <w:trPr>
          <w:trHeight w:val="144"/>
        </w:trPr>
        <w:tc>
          <w:tcPr>
            <w:tcW w:w="1683" w:type="dxa"/>
          </w:tcPr>
          <w:p w:rsidR="00B25CB0" w:rsidRPr="00EE7493" w:rsidRDefault="00B25CB0" w:rsidP="00806270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Historisation</w:t>
            </w:r>
            <w:proofErr w:type="spellEnd"/>
          </w:p>
        </w:tc>
        <w:tc>
          <w:tcPr>
            <w:tcW w:w="1628" w:type="dxa"/>
          </w:tcPr>
          <w:p w:rsidR="00B25CB0" w:rsidRDefault="00B25CB0" w:rsidP="00512EC8">
            <w:pPr>
              <w:spacing w:line="240" w:lineRule="auto"/>
            </w:pPr>
          </w:p>
        </w:tc>
        <w:tc>
          <w:tcPr>
            <w:tcW w:w="6011" w:type="dxa"/>
          </w:tcPr>
          <w:p w:rsidR="00B25CB0" w:rsidRDefault="005E0B2C" w:rsidP="00806270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340676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2C8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>
              <w:rPr>
                <w:rFonts w:ascii="MS Gothic" w:eastAsia="MS Gothic" w:hAnsi="MS Gothic"/>
              </w:rPr>
              <w:t xml:space="preserve"> </w:t>
            </w:r>
            <w:r w:rsidR="00B25CB0">
              <w:t xml:space="preserve">No </w:t>
            </w:r>
            <w:r w:rsidR="00032A8A">
              <w:t xml:space="preserve">bi-temporal </w:t>
            </w:r>
            <w:proofErr w:type="spellStart"/>
            <w:r w:rsidR="00B25CB0">
              <w:t>historisation</w:t>
            </w:r>
            <w:proofErr w:type="spellEnd"/>
          </w:p>
          <w:p w:rsidR="00B25CB0" w:rsidRDefault="005E0B2C" w:rsidP="00806270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884982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5CB0" w:rsidRPr="004756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>
              <w:rPr>
                <w:rFonts w:ascii="MS Gothic" w:eastAsia="MS Gothic" w:hAnsi="MS Gothic"/>
              </w:rPr>
              <w:t xml:space="preserve"> </w:t>
            </w:r>
            <w:r w:rsidR="00B25CB0">
              <w:t xml:space="preserve">Bi-temporal </w:t>
            </w:r>
            <w:proofErr w:type="spellStart"/>
            <w:r w:rsidR="00B25CB0">
              <w:t>historisation</w:t>
            </w:r>
            <w:proofErr w:type="spellEnd"/>
          </w:p>
        </w:tc>
      </w:tr>
      <w:tr w:rsidR="00B25CB0" w:rsidTr="00D72CAC">
        <w:trPr>
          <w:trHeight w:val="144"/>
        </w:trPr>
        <w:tc>
          <w:tcPr>
            <w:tcW w:w="1683" w:type="dxa"/>
          </w:tcPr>
          <w:p w:rsidR="00B25CB0" w:rsidRPr="005172ED" w:rsidRDefault="00B25CB0" w:rsidP="00806270">
            <w:pPr>
              <w:spacing w:line="240" w:lineRule="auto"/>
              <w:rPr>
                <w:b/>
              </w:rPr>
            </w:pPr>
            <w:r w:rsidRPr="005172ED">
              <w:rPr>
                <w:b/>
              </w:rPr>
              <w:t>Technical Metadata</w:t>
            </w:r>
          </w:p>
        </w:tc>
        <w:tc>
          <w:tcPr>
            <w:tcW w:w="1628" w:type="dxa"/>
          </w:tcPr>
          <w:p w:rsidR="00B25CB0" w:rsidRDefault="00B25CB0" w:rsidP="00806270">
            <w:pPr>
              <w:spacing w:line="240" w:lineRule="auto"/>
            </w:pPr>
          </w:p>
        </w:tc>
        <w:tc>
          <w:tcPr>
            <w:tcW w:w="6011" w:type="dxa"/>
          </w:tcPr>
          <w:p w:rsidR="00B25CB0" w:rsidRDefault="00B25CB0" w:rsidP="00806270">
            <w:pPr>
              <w:spacing w:line="240" w:lineRule="auto"/>
            </w:pPr>
            <w:r>
              <w:t>At the end of each structure the following technical Metadata will be added:</w:t>
            </w:r>
          </w:p>
          <w:tbl>
            <w:tblPr>
              <w:tblW w:w="281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3"/>
            </w:tblGrid>
            <w:tr w:rsidR="00006621" w:rsidRPr="00D72CAC" w:rsidTr="00006621">
              <w:trPr>
                <w:trHeight w:val="162"/>
              </w:trPr>
              <w:tc>
                <w:tcPr>
                  <w:tcW w:w="2813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06621" w:rsidRPr="00CF7BDA" w:rsidRDefault="00006621" w:rsidP="00CF7BDA">
                  <w:pPr>
                    <w:spacing w:line="240" w:lineRule="auto"/>
                  </w:pPr>
                  <w:proofErr w:type="spellStart"/>
                  <w:r w:rsidRPr="00CF7BDA">
                    <w:t>tec_ingestion_date</w:t>
                  </w:r>
                  <w:proofErr w:type="spellEnd"/>
                </w:p>
              </w:tc>
            </w:tr>
          </w:tbl>
          <w:p w:rsidR="00B25CB0" w:rsidRDefault="00B25CB0" w:rsidP="00806270">
            <w:pPr>
              <w:spacing w:line="240" w:lineRule="auto"/>
            </w:pPr>
          </w:p>
        </w:tc>
      </w:tr>
      <w:tr w:rsidR="00B25CB0" w:rsidTr="00D72CAC">
        <w:trPr>
          <w:trHeight w:val="144"/>
        </w:trPr>
        <w:tc>
          <w:tcPr>
            <w:tcW w:w="1683" w:type="dxa"/>
          </w:tcPr>
          <w:p w:rsidR="00B25CB0" w:rsidRPr="005172ED" w:rsidRDefault="00B25CB0" w:rsidP="00806270">
            <w:pPr>
              <w:spacing w:line="240" w:lineRule="auto"/>
              <w:rPr>
                <w:b/>
              </w:rPr>
            </w:pPr>
            <w:r w:rsidRPr="005172ED">
              <w:rPr>
                <w:b/>
              </w:rPr>
              <w:t>Filters</w:t>
            </w:r>
          </w:p>
        </w:tc>
        <w:tc>
          <w:tcPr>
            <w:tcW w:w="1628" w:type="dxa"/>
          </w:tcPr>
          <w:p w:rsidR="00B25CB0" w:rsidRPr="008806BE" w:rsidRDefault="00B25CB0" w:rsidP="00806270">
            <w:pPr>
              <w:spacing w:line="240" w:lineRule="auto"/>
            </w:pPr>
          </w:p>
        </w:tc>
        <w:tc>
          <w:tcPr>
            <w:tcW w:w="6011" w:type="dxa"/>
          </w:tcPr>
          <w:p w:rsidR="00B25CB0" w:rsidRDefault="005E0B2C" w:rsidP="00806270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1704595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26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>
              <w:rPr>
                <w:rFonts w:ascii="MS Gothic" w:eastAsia="MS Gothic" w:hAnsi="MS Gothic"/>
              </w:rPr>
              <w:t xml:space="preserve"> </w:t>
            </w:r>
            <w:r w:rsidR="00B25CB0">
              <w:t>No application of filters</w:t>
            </w:r>
          </w:p>
          <w:p w:rsidR="00B25CB0" w:rsidRDefault="005E0B2C" w:rsidP="00806270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481930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5B9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>
              <w:rPr>
                <w:rFonts w:ascii="MS Gothic" w:eastAsia="MS Gothic" w:hAnsi="MS Gothic"/>
              </w:rPr>
              <w:t xml:space="preserve"> </w:t>
            </w:r>
            <w:r w:rsidR="00B25CB0">
              <w:t>Filter for delta load</w:t>
            </w:r>
          </w:p>
          <w:p w:rsidR="00B25CB0" w:rsidRDefault="00B25CB0" w:rsidP="00806270">
            <w:pPr>
              <w:spacing w:line="240" w:lineRule="auto"/>
            </w:pPr>
          </w:p>
          <w:p w:rsidR="00B25CB0" w:rsidRDefault="00B25CB0" w:rsidP="00806270">
            <w:pPr>
              <w:spacing w:line="240" w:lineRule="auto"/>
            </w:pPr>
            <w:r>
              <w:t>Specification of filters:</w:t>
            </w:r>
          </w:p>
          <w:p w:rsidR="00B25CB0" w:rsidRDefault="00B25CB0" w:rsidP="00806270">
            <w:pPr>
              <w:spacing w:line="240" w:lineRule="auto"/>
            </w:pPr>
          </w:p>
        </w:tc>
      </w:tr>
      <w:tr w:rsidR="00B25CB0" w:rsidTr="00D72CAC">
        <w:trPr>
          <w:trHeight w:val="144"/>
        </w:trPr>
        <w:tc>
          <w:tcPr>
            <w:tcW w:w="1683" w:type="dxa"/>
          </w:tcPr>
          <w:p w:rsidR="00B25CB0" w:rsidRPr="00EE7493" w:rsidRDefault="00B25CB0" w:rsidP="00806270">
            <w:pPr>
              <w:spacing w:line="240" w:lineRule="auto"/>
              <w:rPr>
                <w:b/>
              </w:rPr>
            </w:pPr>
            <w:r>
              <w:rPr>
                <w:b/>
              </w:rPr>
              <w:t>Transformation Rules</w:t>
            </w:r>
          </w:p>
        </w:tc>
        <w:tc>
          <w:tcPr>
            <w:tcW w:w="1628" w:type="dxa"/>
          </w:tcPr>
          <w:p w:rsidR="00B25CB0" w:rsidRPr="008806BE" w:rsidRDefault="00B25CB0" w:rsidP="00806270">
            <w:pPr>
              <w:spacing w:line="240" w:lineRule="auto"/>
            </w:pPr>
          </w:p>
        </w:tc>
        <w:tc>
          <w:tcPr>
            <w:tcW w:w="6011" w:type="dxa"/>
          </w:tcPr>
          <w:p w:rsidR="00B25CB0" w:rsidRDefault="005E0B2C" w:rsidP="00806270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1965851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35B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>
              <w:rPr>
                <w:rFonts w:ascii="MS Gothic" w:eastAsia="MS Gothic" w:hAnsi="MS Gothic"/>
              </w:rPr>
              <w:t xml:space="preserve"> </w:t>
            </w:r>
            <w:r w:rsidR="00B25CB0">
              <w:t>Business Rules</w:t>
            </w:r>
          </w:p>
          <w:p w:rsidR="00B25CB0" w:rsidRDefault="005E0B2C" w:rsidP="005C35B6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1361354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26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>
              <w:rPr>
                <w:rFonts w:ascii="MS Gothic" w:eastAsia="MS Gothic" w:hAnsi="MS Gothic"/>
              </w:rPr>
              <w:t xml:space="preserve"> </w:t>
            </w:r>
            <w:r w:rsidR="00B25CB0">
              <w:t>1:1 Data Load</w:t>
            </w:r>
          </w:p>
        </w:tc>
      </w:tr>
      <w:tr w:rsidR="002957A3" w:rsidTr="00D72CAC">
        <w:trPr>
          <w:trHeight w:val="144"/>
        </w:trPr>
        <w:tc>
          <w:tcPr>
            <w:tcW w:w="1683" w:type="dxa"/>
          </w:tcPr>
          <w:p w:rsidR="002957A3" w:rsidRPr="008806BE" w:rsidRDefault="002957A3" w:rsidP="002957A3">
            <w:pPr>
              <w:spacing w:line="240" w:lineRule="auto"/>
              <w:rPr>
                <w:b/>
              </w:rPr>
            </w:pPr>
            <w:r w:rsidRPr="008806BE">
              <w:rPr>
                <w:b/>
              </w:rPr>
              <w:t xml:space="preserve">Data Type </w:t>
            </w:r>
          </w:p>
        </w:tc>
        <w:tc>
          <w:tcPr>
            <w:tcW w:w="1628" w:type="dxa"/>
          </w:tcPr>
          <w:p w:rsidR="002957A3" w:rsidRPr="008806BE" w:rsidRDefault="002957A3" w:rsidP="00806270">
            <w:pPr>
              <w:spacing w:line="240" w:lineRule="auto"/>
              <w:rPr>
                <w:rFonts w:cs="Arial"/>
              </w:rPr>
            </w:pPr>
          </w:p>
        </w:tc>
        <w:tc>
          <w:tcPr>
            <w:tcW w:w="6011" w:type="dxa"/>
          </w:tcPr>
          <w:p w:rsidR="002957A3" w:rsidRDefault="005E0B2C" w:rsidP="00562606">
            <w:pPr>
              <w:spacing w:line="240" w:lineRule="auto"/>
              <w:ind w:left="36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302932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57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57A3">
              <w:rPr>
                <w:rFonts w:ascii="MS Gothic" w:eastAsia="MS Gothic" w:hAnsi="MS Gothic"/>
              </w:rPr>
              <w:t xml:space="preserve"> </w:t>
            </w:r>
            <w:r w:rsidR="002957A3">
              <w:t>String</w:t>
            </w:r>
          </w:p>
        </w:tc>
      </w:tr>
      <w:tr w:rsidR="00B25CB0" w:rsidTr="00D72CAC">
        <w:trPr>
          <w:trHeight w:val="144"/>
        </w:trPr>
        <w:tc>
          <w:tcPr>
            <w:tcW w:w="1683" w:type="dxa"/>
          </w:tcPr>
          <w:p w:rsidR="00B25CB0" w:rsidRPr="008806BE" w:rsidRDefault="00B25CB0" w:rsidP="00806270">
            <w:pPr>
              <w:spacing w:line="240" w:lineRule="auto"/>
              <w:rPr>
                <w:b/>
              </w:rPr>
            </w:pPr>
            <w:r w:rsidRPr="008806BE">
              <w:rPr>
                <w:b/>
              </w:rPr>
              <w:t>Data Quality Checks</w:t>
            </w:r>
          </w:p>
        </w:tc>
        <w:tc>
          <w:tcPr>
            <w:tcW w:w="1628" w:type="dxa"/>
          </w:tcPr>
          <w:p w:rsidR="00B25CB0" w:rsidRPr="008806BE" w:rsidRDefault="00B25CB0" w:rsidP="00806270">
            <w:pPr>
              <w:spacing w:line="240" w:lineRule="auto"/>
            </w:pPr>
          </w:p>
        </w:tc>
        <w:tc>
          <w:tcPr>
            <w:tcW w:w="6011" w:type="dxa"/>
          </w:tcPr>
          <w:p w:rsidR="00B25CB0" w:rsidRDefault="005E0B2C" w:rsidP="00806270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925391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5CB0" w:rsidRPr="004756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>
              <w:rPr>
                <w:rFonts w:ascii="MS Gothic" w:eastAsia="MS Gothic" w:hAnsi="MS Gothic"/>
              </w:rPr>
              <w:t xml:space="preserve"> </w:t>
            </w:r>
            <w:r w:rsidR="00B25CB0">
              <w:t>Required</w:t>
            </w:r>
          </w:p>
          <w:p w:rsidR="00B25CB0" w:rsidRDefault="005E0B2C" w:rsidP="00806270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983274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26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5CB0">
              <w:rPr>
                <w:rFonts w:ascii="MS Gothic" w:eastAsia="MS Gothic" w:hAnsi="MS Gothic"/>
              </w:rPr>
              <w:t xml:space="preserve"> </w:t>
            </w:r>
            <w:r w:rsidR="00B25CB0">
              <w:t>Not required</w:t>
            </w:r>
          </w:p>
        </w:tc>
      </w:tr>
      <w:tr w:rsidR="000328AF" w:rsidTr="00D72CAC">
        <w:trPr>
          <w:trHeight w:val="144"/>
        </w:trPr>
        <w:tc>
          <w:tcPr>
            <w:tcW w:w="1683" w:type="dxa"/>
          </w:tcPr>
          <w:p w:rsidR="000328AF" w:rsidRDefault="000328AF" w:rsidP="0080627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Standard Views</w:t>
            </w:r>
          </w:p>
        </w:tc>
        <w:tc>
          <w:tcPr>
            <w:tcW w:w="1628" w:type="dxa"/>
          </w:tcPr>
          <w:p w:rsidR="000328AF" w:rsidRPr="008107B7" w:rsidRDefault="000328AF" w:rsidP="00806270">
            <w:pPr>
              <w:spacing w:line="240" w:lineRule="auto"/>
              <w:rPr>
                <w:rFonts w:cs="Arial"/>
              </w:rPr>
            </w:pPr>
          </w:p>
        </w:tc>
        <w:tc>
          <w:tcPr>
            <w:tcW w:w="6011" w:type="dxa"/>
          </w:tcPr>
          <w:p w:rsidR="000328AF" w:rsidRDefault="005E0B2C" w:rsidP="000328AF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781497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26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328AF">
              <w:rPr>
                <w:rFonts w:ascii="MS Gothic" w:eastAsia="MS Gothic" w:hAnsi="MS Gothic"/>
              </w:rPr>
              <w:t xml:space="preserve"> </w:t>
            </w:r>
            <w:r w:rsidR="004D0E51">
              <w:t xml:space="preserve">no </w:t>
            </w:r>
            <w:r w:rsidR="004D0E51" w:rsidRPr="00001126">
              <w:t>view</w:t>
            </w:r>
          </w:p>
          <w:p w:rsidR="004D0E51" w:rsidRDefault="005E0B2C" w:rsidP="004D0E51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1390182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38B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0E51">
              <w:rPr>
                <w:rFonts w:ascii="MS Gothic" w:eastAsia="MS Gothic" w:hAnsi="MS Gothic"/>
              </w:rPr>
              <w:t xml:space="preserve"> </w:t>
            </w:r>
            <w:r w:rsidR="00CF7BDA">
              <w:t>C</w:t>
            </w:r>
            <w:r w:rsidR="004D0E51">
              <w:t>urrent view</w:t>
            </w:r>
          </w:p>
          <w:p w:rsidR="000328AF" w:rsidRDefault="005E0B2C" w:rsidP="000328AF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1416428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F5BA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328AF">
              <w:rPr>
                <w:rFonts w:ascii="MS Gothic" w:eastAsia="MS Gothic" w:hAnsi="MS Gothic"/>
              </w:rPr>
              <w:t xml:space="preserve"> </w:t>
            </w:r>
            <w:r w:rsidR="000328AF">
              <w:t>other:</w:t>
            </w:r>
          </w:p>
          <w:p w:rsidR="00032A8A" w:rsidRDefault="00032A8A" w:rsidP="00032A8A">
            <w:pPr>
              <w:spacing w:line="240" w:lineRule="auto"/>
            </w:pPr>
          </w:p>
          <w:p w:rsidR="00032A8A" w:rsidRDefault="00032A8A" w:rsidP="00032A8A">
            <w:pPr>
              <w:spacing w:line="240" w:lineRule="auto"/>
            </w:pPr>
            <w:r>
              <w:t xml:space="preserve">Business Logic: </w:t>
            </w:r>
          </w:p>
          <w:p w:rsidR="000A2391" w:rsidRPr="000A2391" w:rsidRDefault="000A2391" w:rsidP="000A2391">
            <w:pPr>
              <w:spacing w:line="240" w:lineRule="auto"/>
              <w:rPr>
                <w:rFonts w:ascii="MS Gothic" w:eastAsia="MS Gothic" w:hAnsi="MS Gothic"/>
              </w:rPr>
            </w:pPr>
          </w:p>
        </w:tc>
      </w:tr>
      <w:tr w:rsidR="00B25CB0" w:rsidTr="00D72CAC">
        <w:trPr>
          <w:trHeight w:val="144"/>
        </w:trPr>
        <w:tc>
          <w:tcPr>
            <w:tcW w:w="1683" w:type="dxa"/>
          </w:tcPr>
          <w:p w:rsidR="00B25CB0" w:rsidRDefault="00B25CB0" w:rsidP="00806270">
            <w:pPr>
              <w:spacing w:line="240" w:lineRule="auto"/>
              <w:rPr>
                <w:b/>
              </w:rPr>
            </w:pPr>
            <w:r>
              <w:rPr>
                <w:b/>
              </w:rPr>
              <w:t>User Access</w:t>
            </w:r>
          </w:p>
        </w:tc>
        <w:tc>
          <w:tcPr>
            <w:tcW w:w="1628" w:type="dxa"/>
          </w:tcPr>
          <w:p w:rsidR="00B25CB0" w:rsidRDefault="00B25CB0" w:rsidP="00006621">
            <w:pPr>
              <w:spacing w:line="240" w:lineRule="auto"/>
              <w:rPr>
                <w:rFonts w:cs="Arial"/>
              </w:rPr>
            </w:pPr>
          </w:p>
        </w:tc>
        <w:tc>
          <w:tcPr>
            <w:tcW w:w="6011" w:type="dxa"/>
          </w:tcPr>
          <w:p w:rsidR="00CF7BDA" w:rsidRPr="00CF7BDA" w:rsidRDefault="00CF7BDA" w:rsidP="00CF7BDA">
            <w:pPr>
              <w:spacing w:line="240" w:lineRule="auto"/>
              <w:rPr>
                <w:rFonts w:eastAsia="MS Gothic" w:cs="Arial"/>
              </w:rPr>
            </w:pPr>
            <w:r w:rsidRPr="00CF7BDA">
              <w:rPr>
                <w:rFonts w:eastAsia="MS Gothic" w:cs="Arial"/>
              </w:rPr>
              <w:t>Confidentiality</w:t>
            </w:r>
          </w:p>
          <w:p w:rsidR="00032A8A" w:rsidRPr="00CF7BDA" w:rsidRDefault="005E0B2C" w:rsidP="00032A8A">
            <w:pPr>
              <w:spacing w:line="240" w:lineRule="auto"/>
              <w:ind w:left="360"/>
              <w:rPr>
                <w:rFonts w:cs="Arial"/>
              </w:rPr>
            </w:pPr>
            <w:sdt>
              <w:sdtPr>
                <w:rPr>
                  <w:rFonts w:eastAsia="MS Gothic" w:cs="Arial"/>
                </w:rPr>
                <w:id w:val="-1082290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32A8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032A8A" w:rsidRPr="00CF7BDA">
              <w:rPr>
                <w:rFonts w:eastAsia="MS Gothic" w:cs="Arial"/>
              </w:rPr>
              <w:t xml:space="preserve"> </w:t>
            </w:r>
            <w:r w:rsidR="00032A8A" w:rsidRPr="00CF7BDA">
              <w:rPr>
                <w:rFonts w:cs="Arial"/>
              </w:rPr>
              <w:t>Public</w:t>
            </w:r>
          </w:p>
          <w:p w:rsidR="00CF7BDA" w:rsidRPr="00CF7BDA" w:rsidRDefault="005E0B2C" w:rsidP="00CF7BDA">
            <w:pPr>
              <w:spacing w:line="240" w:lineRule="auto"/>
              <w:ind w:left="360"/>
              <w:rPr>
                <w:rFonts w:cs="Arial"/>
              </w:rPr>
            </w:pPr>
            <w:sdt>
              <w:sdtPr>
                <w:rPr>
                  <w:rFonts w:eastAsia="MS Gothic" w:cs="Arial"/>
                </w:rPr>
                <w:id w:val="116417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260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F7BDA" w:rsidRPr="00CF7BDA">
              <w:rPr>
                <w:rFonts w:eastAsia="MS Gothic" w:cs="Arial"/>
              </w:rPr>
              <w:t xml:space="preserve"> </w:t>
            </w:r>
            <w:r w:rsidR="00EC4412">
              <w:rPr>
                <w:rFonts w:eastAsia="MS Gothic" w:cs="Arial"/>
              </w:rPr>
              <w:t xml:space="preserve">ECB </w:t>
            </w:r>
            <w:r w:rsidR="00CF7BDA" w:rsidRPr="00CF7BDA">
              <w:rPr>
                <w:rFonts w:cs="Arial"/>
              </w:rPr>
              <w:t>Public</w:t>
            </w:r>
          </w:p>
          <w:p w:rsidR="00CF7BDA" w:rsidRPr="00CF7BDA" w:rsidRDefault="005E0B2C" w:rsidP="00CF7BDA">
            <w:pPr>
              <w:spacing w:line="240" w:lineRule="auto"/>
              <w:ind w:left="360"/>
              <w:rPr>
                <w:rFonts w:cs="Arial"/>
              </w:rPr>
            </w:pPr>
            <w:sdt>
              <w:sdtPr>
                <w:rPr>
                  <w:rFonts w:eastAsia="MS Gothic" w:cs="Arial"/>
                </w:rPr>
                <w:id w:val="1058675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441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F7BDA" w:rsidRPr="00CF7BDA">
              <w:rPr>
                <w:rFonts w:eastAsia="MS Gothic" w:cs="Arial"/>
              </w:rPr>
              <w:t xml:space="preserve"> </w:t>
            </w:r>
            <w:r w:rsidR="00CF7BDA" w:rsidRPr="00CF7BDA">
              <w:rPr>
                <w:rFonts w:cs="Arial"/>
              </w:rPr>
              <w:t>Non-Public</w:t>
            </w:r>
          </w:p>
          <w:p w:rsidR="00CF7BDA" w:rsidRPr="00CF7BDA" w:rsidRDefault="00CF7BDA" w:rsidP="00CF7BDA">
            <w:pPr>
              <w:spacing w:line="240" w:lineRule="auto"/>
              <w:rPr>
                <w:rFonts w:eastAsia="MS Gothic" w:cs="Arial"/>
              </w:rPr>
            </w:pPr>
          </w:p>
          <w:p w:rsidR="00CF7BDA" w:rsidRPr="00CF7BDA" w:rsidRDefault="00CF7BDA" w:rsidP="00CF7BDA">
            <w:pPr>
              <w:spacing w:line="240" w:lineRule="auto"/>
              <w:rPr>
                <w:rFonts w:eastAsia="MS Gothic" w:cs="Arial"/>
              </w:rPr>
            </w:pPr>
            <w:r w:rsidRPr="00CF7BDA">
              <w:rPr>
                <w:rFonts w:cs="Arial"/>
              </w:rPr>
              <w:t>ARP Role</w:t>
            </w:r>
            <w:r w:rsidR="0077107F">
              <w:rPr>
                <w:rFonts w:cs="Arial"/>
              </w:rPr>
              <w:t xml:space="preserve"> (If one is already existing):</w:t>
            </w:r>
          </w:p>
          <w:p w:rsidR="00B25CB0" w:rsidRDefault="00CF7BDA" w:rsidP="00CF7BDA">
            <w:pPr>
              <w:spacing w:line="240" w:lineRule="auto"/>
              <w:rPr>
                <w:rFonts w:eastAsia="MS Gothic" w:cs="Arial"/>
              </w:rPr>
            </w:pPr>
            <w:r w:rsidRPr="00CF7BDA">
              <w:rPr>
                <w:rFonts w:eastAsia="MS Gothic" w:cs="Arial"/>
              </w:rPr>
              <w:t>Read only access will be granted</w:t>
            </w:r>
            <w:r>
              <w:rPr>
                <w:rFonts w:eastAsia="MS Gothic" w:cs="Arial"/>
              </w:rPr>
              <w:t>.</w:t>
            </w:r>
          </w:p>
          <w:p w:rsidR="0077107F" w:rsidRDefault="0077107F" w:rsidP="00CF7BDA">
            <w:pPr>
              <w:spacing w:line="240" w:lineRule="auto"/>
              <w:rPr>
                <w:rFonts w:eastAsia="MS Gothic" w:cs="Arial"/>
              </w:rPr>
            </w:pPr>
          </w:p>
          <w:p w:rsidR="0077107F" w:rsidRDefault="0077107F" w:rsidP="00CF7BDA">
            <w:pPr>
              <w:spacing w:line="240" w:lineRule="auto"/>
            </w:pPr>
            <w:r>
              <w:rPr>
                <w:rFonts w:eastAsia="MS Gothic" w:cs="Arial"/>
              </w:rPr>
              <w:t>&lt;Please specify all users to have initial access to data&gt;</w:t>
            </w:r>
          </w:p>
        </w:tc>
      </w:tr>
      <w:tr w:rsidR="00CF7BDA" w:rsidTr="00D72CAC">
        <w:trPr>
          <w:trHeight w:val="144"/>
        </w:trPr>
        <w:tc>
          <w:tcPr>
            <w:tcW w:w="1683" w:type="dxa"/>
          </w:tcPr>
          <w:p w:rsidR="00CF7BDA" w:rsidRDefault="00CF7BDA" w:rsidP="00806270">
            <w:pPr>
              <w:spacing w:line="240" w:lineRule="auto"/>
              <w:rPr>
                <w:b/>
              </w:rPr>
            </w:pPr>
            <w:r>
              <w:rPr>
                <w:b/>
              </w:rPr>
              <w:t>Level of Access</w:t>
            </w:r>
          </w:p>
        </w:tc>
        <w:tc>
          <w:tcPr>
            <w:tcW w:w="1628" w:type="dxa"/>
          </w:tcPr>
          <w:p w:rsidR="00CF7BDA" w:rsidRPr="00A44119" w:rsidRDefault="00CF7BDA" w:rsidP="00806270">
            <w:pPr>
              <w:spacing w:line="240" w:lineRule="auto"/>
              <w:rPr>
                <w:rFonts w:cs="Arial"/>
                <w:highlight w:val="yellow"/>
              </w:rPr>
            </w:pPr>
          </w:p>
        </w:tc>
        <w:tc>
          <w:tcPr>
            <w:tcW w:w="6011" w:type="dxa"/>
          </w:tcPr>
          <w:p w:rsidR="00CF7BDA" w:rsidRDefault="005E0B2C" w:rsidP="00CF7BDA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1914537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26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7BDA">
              <w:rPr>
                <w:rFonts w:ascii="MS Gothic" w:eastAsia="MS Gothic" w:hAnsi="MS Gothic"/>
              </w:rPr>
              <w:t xml:space="preserve"> </w:t>
            </w:r>
            <w:r w:rsidR="00CF7BDA">
              <w:t>Data set level</w:t>
            </w:r>
          </w:p>
          <w:p w:rsidR="00CF7BDA" w:rsidRPr="00992C87" w:rsidRDefault="005E0B2C" w:rsidP="00E60433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1291319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7BDA" w:rsidRPr="004756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7BDA">
              <w:rPr>
                <w:rFonts w:ascii="MS Gothic" w:eastAsia="MS Gothic" w:hAnsi="MS Gothic"/>
              </w:rPr>
              <w:t xml:space="preserve"> </w:t>
            </w:r>
            <w:r w:rsidR="00E60433">
              <w:t>Table</w:t>
            </w:r>
            <w:r w:rsidR="00CF7BDA">
              <w:t xml:space="preserve"> level</w:t>
            </w:r>
          </w:p>
        </w:tc>
      </w:tr>
      <w:tr w:rsidR="005172ED" w:rsidTr="0077107F">
        <w:trPr>
          <w:trHeight w:val="144"/>
        </w:trPr>
        <w:tc>
          <w:tcPr>
            <w:tcW w:w="1683" w:type="dxa"/>
            <w:shd w:val="clear" w:color="auto" w:fill="auto"/>
          </w:tcPr>
          <w:p w:rsidR="005172ED" w:rsidRPr="0077107F" w:rsidRDefault="005172ED" w:rsidP="00806270">
            <w:pPr>
              <w:spacing w:line="240" w:lineRule="auto"/>
              <w:rPr>
                <w:b/>
              </w:rPr>
            </w:pPr>
            <w:r w:rsidRPr="0077107F">
              <w:rPr>
                <w:b/>
              </w:rPr>
              <w:t>Retention Period</w:t>
            </w:r>
          </w:p>
        </w:tc>
        <w:tc>
          <w:tcPr>
            <w:tcW w:w="1628" w:type="dxa"/>
            <w:shd w:val="clear" w:color="auto" w:fill="auto"/>
          </w:tcPr>
          <w:p w:rsidR="005172ED" w:rsidRPr="0077107F" w:rsidRDefault="005172ED" w:rsidP="00806270">
            <w:pPr>
              <w:spacing w:line="240" w:lineRule="auto"/>
              <w:rPr>
                <w:rFonts w:cs="Arial"/>
              </w:rPr>
            </w:pPr>
          </w:p>
        </w:tc>
        <w:tc>
          <w:tcPr>
            <w:tcW w:w="6011" w:type="dxa"/>
            <w:shd w:val="clear" w:color="auto" w:fill="auto"/>
          </w:tcPr>
          <w:p w:rsidR="005172ED" w:rsidRPr="0077107F" w:rsidRDefault="005E0B2C" w:rsidP="009E793D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1677647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72ED" w:rsidRPr="007710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72ED" w:rsidRPr="0077107F">
              <w:t xml:space="preserve"> 6 </w:t>
            </w:r>
            <w:proofErr w:type="gramStart"/>
            <w:r w:rsidR="005172ED" w:rsidRPr="0077107F">
              <w:t>month</w:t>
            </w:r>
            <w:proofErr w:type="gramEnd"/>
          </w:p>
          <w:p w:rsidR="005172ED" w:rsidRPr="0077107F" w:rsidRDefault="005E0B2C" w:rsidP="009E793D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1623608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16FC" w:rsidRPr="007710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72ED" w:rsidRPr="0077107F">
              <w:t xml:space="preserve"> 12 months</w:t>
            </w:r>
          </w:p>
          <w:p w:rsidR="005172ED" w:rsidRPr="0077107F" w:rsidRDefault="005E0B2C" w:rsidP="009E793D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1606030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6648" w:rsidRPr="007710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172ED" w:rsidRPr="0077107F">
              <w:t xml:space="preserve"> </w:t>
            </w:r>
            <w:r w:rsidR="007E63C3" w:rsidRPr="0077107F">
              <w:t xml:space="preserve">until </w:t>
            </w:r>
            <w:r w:rsidR="005172ED" w:rsidRPr="0077107F">
              <w:t>next data delivery</w:t>
            </w:r>
          </w:p>
          <w:p w:rsidR="005172ED" w:rsidRPr="0077107F" w:rsidRDefault="005E0B2C" w:rsidP="00F37E81">
            <w:pPr>
              <w:spacing w:line="240" w:lineRule="auto"/>
              <w:ind w:left="36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-10078324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916FC" w:rsidRPr="0077107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172ED" w:rsidRPr="0077107F">
              <w:t xml:space="preserve"> </w:t>
            </w:r>
            <w:r w:rsidR="00D916FC" w:rsidRPr="0077107F">
              <w:t>No retention policies specified as of now</w:t>
            </w:r>
            <w:r w:rsidR="0077107F">
              <w:t xml:space="preserve"> – Data is not removed from Corporate Store.</w:t>
            </w:r>
          </w:p>
        </w:tc>
      </w:tr>
    </w:tbl>
    <w:p w:rsidR="008E1431" w:rsidRDefault="008E1431" w:rsidP="00193279">
      <w:pPr>
        <w:jc w:val="both"/>
      </w:pPr>
    </w:p>
    <w:p w:rsidR="00B87D8A" w:rsidRDefault="00B87D8A" w:rsidP="008E1431"/>
    <w:p w:rsidR="008E1431" w:rsidRDefault="008E1431" w:rsidP="008E1431">
      <w:r>
        <w:br w:type="page"/>
      </w:r>
    </w:p>
    <w:p w:rsidR="00B87D8A" w:rsidRPr="00370DF1" w:rsidRDefault="00B87D8A" w:rsidP="00B87D8A">
      <w:pPr>
        <w:pStyle w:val="berschrift2"/>
      </w:pPr>
      <w:bookmarkStart w:id="61" w:name="_Toc491878957"/>
      <w:bookmarkStart w:id="62" w:name="_Toc510101996"/>
      <w:bookmarkStart w:id="63" w:name="_Toc533064677"/>
      <w:bookmarkStart w:id="64" w:name="_Toc4503719"/>
      <w:r>
        <w:lastRenderedPageBreak/>
        <w:t>Target structure in HDFS</w:t>
      </w:r>
      <w:bookmarkEnd w:id="61"/>
      <w:bookmarkEnd w:id="62"/>
      <w:bookmarkEnd w:id="63"/>
      <w:bookmarkEnd w:id="64"/>
    </w:p>
    <w:p w:rsidR="00B87D8A" w:rsidRDefault="00B44953" w:rsidP="00B87D8A">
      <w:r>
        <w:fldChar w:fldCharType="begin"/>
      </w:r>
      <w:r>
        <w:instrText xml:space="preserve"> REF _Ref523141495 \h </w:instrText>
      </w:r>
      <w:r>
        <w:fldChar w:fldCharType="separate"/>
      </w:r>
      <w:r w:rsidR="00D916FC">
        <w:t xml:space="preserve">Table </w:t>
      </w:r>
      <w:r w:rsidR="00D916FC">
        <w:rPr>
          <w:noProof/>
        </w:rPr>
        <w:t>8</w:t>
      </w:r>
      <w:r>
        <w:fldChar w:fldCharType="end"/>
      </w:r>
      <w:r>
        <w:t xml:space="preserve"> </w:t>
      </w:r>
      <w:r w:rsidR="00B87D8A">
        <w:t>provides an overview of how the loaded data is stored within each stage.</w:t>
      </w:r>
    </w:p>
    <w:p w:rsidR="00B87D8A" w:rsidRPr="00562D4A" w:rsidRDefault="00B87D8A" w:rsidP="00B87D8A"/>
    <w:p w:rsidR="00B87D8A" w:rsidRDefault="00B87D8A" w:rsidP="00B87D8A">
      <w:pPr>
        <w:pStyle w:val="Beschriftung"/>
        <w:keepNext/>
      </w:pPr>
      <w:bookmarkStart w:id="65" w:name="_Ref523141495"/>
      <w:bookmarkStart w:id="66" w:name="_Toc533064690"/>
      <w:r>
        <w:t xml:space="preserve">Table </w:t>
      </w:r>
      <w:r w:rsidR="004F23D9">
        <w:rPr>
          <w:noProof/>
        </w:rPr>
        <w:fldChar w:fldCharType="begin"/>
      </w:r>
      <w:r w:rsidR="004F23D9">
        <w:rPr>
          <w:noProof/>
        </w:rPr>
        <w:instrText xml:space="preserve"> SEQ Table \* ARABIC </w:instrText>
      </w:r>
      <w:r w:rsidR="004F23D9">
        <w:rPr>
          <w:noProof/>
        </w:rPr>
        <w:fldChar w:fldCharType="separate"/>
      </w:r>
      <w:r w:rsidR="00D916FC">
        <w:rPr>
          <w:noProof/>
        </w:rPr>
        <w:t>8</w:t>
      </w:r>
      <w:r w:rsidR="004F23D9">
        <w:rPr>
          <w:noProof/>
        </w:rPr>
        <w:fldChar w:fldCharType="end"/>
      </w:r>
      <w:bookmarkEnd w:id="65"/>
      <w:r>
        <w:t>: Target Structure in HDFS</w:t>
      </w:r>
      <w:bookmarkEnd w:id="66"/>
    </w:p>
    <w:tbl>
      <w:tblPr>
        <w:tblStyle w:val="HelleListe-Akzent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78"/>
        <w:gridCol w:w="2432"/>
        <w:gridCol w:w="2379"/>
        <w:gridCol w:w="2272"/>
      </w:tblGrid>
      <w:tr w:rsidR="00B87D8A" w:rsidTr="00960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  <w:shd w:val="clear" w:color="auto" w:fill="365F91" w:themeFill="accent1" w:themeFillShade="BF"/>
            <w:vAlign w:val="center"/>
          </w:tcPr>
          <w:p w:rsidR="00B87D8A" w:rsidRDefault="00B87D8A" w:rsidP="00960A24">
            <w:pPr>
              <w:spacing w:before="0" w:after="0" w:line="240" w:lineRule="auto"/>
            </w:pPr>
          </w:p>
        </w:tc>
        <w:tc>
          <w:tcPr>
            <w:tcW w:w="1342" w:type="pct"/>
            <w:shd w:val="clear" w:color="auto" w:fill="365F91" w:themeFill="accent1" w:themeFillShade="BF"/>
            <w:vAlign w:val="center"/>
          </w:tcPr>
          <w:p w:rsidR="00B87D8A" w:rsidRPr="00C72401" w:rsidRDefault="00B87D8A" w:rsidP="00960A24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2401">
              <w:t>Landing Zone</w:t>
            </w:r>
          </w:p>
        </w:tc>
        <w:tc>
          <w:tcPr>
            <w:tcW w:w="1313" w:type="pct"/>
            <w:shd w:val="clear" w:color="auto" w:fill="365F91" w:themeFill="accent1" w:themeFillShade="BF"/>
            <w:vAlign w:val="center"/>
          </w:tcPr>
          <w:p w:rsidR="00B87D8A" w:rsidRPr="00C72401" w:rsidRDefault="00B87D8A" w:rsidP="00960A24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2401">
              <w:t>Staging Store</w:t>
            </w:r>
          </w:p>
        </w:tc>
        <w:tc>
          <w:tcPr>
            <w:tcW w:w="1254" w:type="pct"/>
            <w:shd w:val="clear" w:color="auto" w:fill="365F91" w:themeFill="accent1" w:themeFillShade="BF"/>
            <w:vAlign w:val="center"/>
          </w:tcPr>
          <w:p w:rsidR="00B87D8A" w:rsidRPr="00C72401" w:rsidRDefault="00B87D8A" w:rsidP="00960A24">
            <w:p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2401">
              <w:t>Corporate Store</w:t>
            </w:r>
          </w:p>
        </w:tc>
      </w:tr>
      <w:tr w:rsidR="00B87D8A" w:rsidTr="00960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  <w:vAlign w:val="center"/>
          </w:tcPr>
          <w:p w:rsidR="00B87D8A" w:rsidRPr="00F527E6" w:rsidRDefault="00B87D8A" w:rsidP="00960A24">
            <w:pPr>
              <w:spacing w:before="0" w:after="0" w:line="240" w:lineRule="auto"/>
            </w:pPr>
            <w:r w:rsidRPr="00F527E6">
              <w:t>HDFS directory</w:t>
            </w:r>
          </w:p>
        </w:tc>
        <w:tc>
          <w:tcPr>
            <w:tcW w:w="1342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87D8A" w:rsidRDefault="00F37E81" w:rsidP="00562606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data/landing/</w:t>
            </w:r>
            <w:r w:rsidR="00562606">
              <w:t>&lt;data source&gt;</w:t>
            </w:r>
          </w:p>
        </w:tc>
        <w:tc>
          <w:tcPr>
            <w:tcW w:w="131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87D8A" w:rsidRDefault="00F37E81" w:rsidP="00562606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data/staging/</w:t>
            </w:r>
            <w:r w:rsidR="00562606">
              <w:t>&lt;data source&gt;</w:t>
            </w:r>
          </w:p>
        </w:tc>
        <w:tc>
          <w:tcPr>
            <w:tcW w:w="1254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87D8A" w:rsidRPr="00311FC5" w:rsidRDefault="00F37E81" w:rsidP="00562606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data/corporate/</w:t>
            </w:r>
            <w:r w:rsidR="00562606">
              <w:t>&lt;data source&gt;</w:t>
            </w:r>
          </w:p>
        </w:tc>
      </w:tr>
      <w:tr w:rsidR="00B87D8A" w:rsidTr="00960A2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  <w:shd w:val="clear" w:color="auto" w:fill="B8CCE4" w:themeFill="accent1" w:themeFillTint="66"/>
            <w:vAlign w:val="center"/>
          </w:tcPr>
          <w:p w:rsidR="00B87D8A" w:rsidRPr="00F527E6" w:rsidRDefault="00B87D8A" w:rsidP="00960A24">
            <w:pPr>
              <w:spacing w:before="0" w:after="0" w:line="240" w:lineRule="auto"/>
            </w:pPr>
            <w:r w:rsidRPr="00F527E6">
              <w:t>Hive Target DB</w:t>
            </w:r>
          </w:p>
        </w:tc>
        <w:tc>
          <w:tcPr>
            <w:tcW w:w="1342" w:type="pct"/>
            <w:vAlign w:val="center"/>
          </w:tcPr>
          <w:p w:rsidR="00B87D8A" w:rsidRDefault="00B04088" w:rsidP="00960A2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313" w:type="pct"/>
            <w:vAlign w:val="center"/>
          </w:tcPr>
          <w:p w:rsidR="00B87D8A" w:rsidRDefault="00F37E81" w:rsidP="0056260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stg_</w:t>
            </w:r>
            <w:r w:rsidR="00562606">
              <w:t>&lt;data source&gt;</w:t>
            </w:r>
          </w:p>
        </w:tc>
        <w:tc>
          <w:tcPr>
            <w:tcW w:w="1254" w:type="pct"/>
            <w:vAlign w:val="center"/>
          </w:tcPr>
          <w:p w:rsidR="00B87D8A" w:rsidRDefault="00F37E81" w:rsidP="00562606">
            <w:pPr>
              <w:keepNext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crp</w:t>
            </w:r>
            <w:proofErr w:type="spellEnd"/>
            <w:r>
              <w:t>_</w:t>
            </w:r>
            <w:r w:rsidR="00562606">
              <w:t>&lt;data source&gt;</w:t>
            </w:r>
          </w:p>
        </w:tc>
      </w:tr>
    </w:tbl>
    <w:p w:rsidR="00B87D8A" w:rsidRDefault="00B87D8A" w:rsidP="00B87D8A"/>
    <w:p w:rsidR="00B87D8A" w:rsidRDefault="00B87D8A">
      <w:pPr>
        <w:spacing w:before="0" w:after="0" w:line="240" w:lineRule="auto"/>
        <w:rPr>
          <w:b/>
          <w:bCs/>
          <w:kern w:val="28"/>
          <w:sz w:val="24"/>
          <w:szCs w:val="28"/>
        </w:rPr>
      </w:pPr>
      <w:r>
        <w:br w:type="page"/>
      </w:r>
    </w:p>
    <w:p w:rsidR="008369C1" w:rsidRDefault="00132014" w:rsidP="00222908">
      <w:pPr>
        <w:pStyle w:val="berschrift1"/>
      </w:pPr>
      <w:bookmarkStart w:id="67" w:name="_Toc533064678"/>
      <w:bookmarkStart w:id="68" w:name="_Toc4503720"/>
      <w:r>
        <w:lastRenderedPageBreak/>
        <w:t>Automation and monitoring</w:t>
      </w:r>
      <w:bookmarkEnd w:id="67"/>
      <w:bookmarkEnd w:id="68"/>
    </w:p>
    <w:p w:rsidR="00006621" w:rsidRDefault="00006621" w:rsidP="008E1431"/>
    <w:p w:rsidR="00006AA7" w:rsidRDefault="00006AA7" w:rsidP="00006AA7">
      <w:pPr>
        <w:pStyle w:val="Beschriftung"/>
        <w:keepNext/>
      </w:pPr>
      <w:bookmarkStart w:id="69" w:name="_Toc533064691"/>
      <w:r>
        <w:t xml:space="preserve">Table </w:t>
      </w:r>
      <w:r w:rsidR="004F23D9">
        <w:rPr>
          <w:noProof/>
        </w:rPr>
        <w:fldChar w:fldCharType="begin"/>
      </w:r>
      <w:r w:rsidR="004F23D9">
        <w:rPr>
          <w:noProof/>
        </w:rPr>
        <w:instrText xml:space="preserve"> SEQ Table \* ARABIC </w:instrText>
      </w:r>
      <w:r w:rsidR="004F23D9">
        <w:rPr>
          <w:noProof/>
        </w:rPr>
        <w:fldChar w:fldCharType="separate"/>
      </w:r>
      <w:r w:rsidR="00D916FC">
        <w:rPr>
          <w:noProof/>
        </w:rPr>
        <w:t>9</w:t>
      </w:r>
      <w:r w:rsidR="004F23D9">
        <w:rPr>
          <w:noProof/>
        </w:rPr>
        <w:fldChar w:fldCharType="end"/>
      </w:r>
      <w:r>
        <w:t>: Automation and Monitoring</w:t>
      </w:r>
      <w:bookmarkEnd w:id="69"/>
    </w:p>
    <w:tbl>
      <w:tblPr>
        <w:tblStyle w:val="Tabellenraster"/>
        <w:tblW w:w="9322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27"/>
        <w:gridCol w:w="1628"/>
        <w:gridCol w:w="5667"/>
      </w:tblGrid>
      <w:tr w:rsidR="00B25CB0" w:rsidRPr="00BE3EB9" w:rsidTr="00F527E6">
        <w:tc>
          <w:tcPr>
            <w:tcW w:w="2027" w:type="dxa"/>
            <w:shd w:val="clear" w:color="auto" w:fill="365F91" w:themeFill="accent1" w:themeFillShade="BF"/>
            <w:vAlign w:val="center"/>
          </w:tcPr>
          <w:p w:rsidR="00B25CB0" w:rsidRPr="00BE3EB9" w:rsidRDefault="00B25CB0" w:rsidP="00C72401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Topic</w:t>
            </w:r>
          </w:p>
        </w:tc>
        <w:tc>
          <w:tcPr>
            <w:tcW w:w="1628" w:type="dxa"/>
            <w:shd w:val="clear" w:color="auto" w:fill="365F91" w:themeFill="accent1" w:themeFillShade="BF"/>
            <w:vAlign w:val="center"/>
          </w:tcPr>
          <w:p w:rsidR="00B25CB0" w:rsidRPr="00BE3EB9" w:rsidRDefault="00B25CB0" w:rsidP="00C72401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Req.</w:t>
            </w:r>
            <w:r w:rsidRPr="00BE3EB9">
              <w:rPr>
                <w:b/>
                <w:color w:val="FFFFFF" w:themeColor="background1"/>
              </w:rPr>
              <w:t xml:space="preserve"> ID</w:t>
            </w:r>
          </w:p>
        </w:tc>
        <w:tc>
          <w:tcPr>
            <w:tcW w:w="5667" w:type="dxa"/>
            <w:shd w:val="clear" w:color="auto" w:fill="365F91" w:themeFill="accent1" w:themeFillShade="BF"/>
            <w:vAlign w:val="center"/>
          </w:tcPr>
          <w:p w:rsidR="00B25CB0" w:rsidRPr="00BE3EB9" w:rsidRDefault="00B25CB0" w:rsidP="00C72401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Specification</w:t>
            </w:r>
          </w:p>
        </w:tc>
      </w:tr>
      <w:tr w:rsidR="00B25CB0" w:rsidTr="00C72401">
        <w:tc>
          <w:tcPr>
            <w:tcW w:w="2027" w:type="dxa"/>
          </w:tcPr>
          <w:p w:rsidR="00B25CB0" w:rsidRDefault="00B25CB0" w:rsidP="00806270">
            <w:pPr>
              <w:spacing w:line="240" w:lineRule="auto"/>
              <w:rPr>
                <w:b/>
              </w:rPr>
            </w:pPr>
            <w:r w:rsidRPr="008107B7">
              <w:rPr>
                <w:rFonts w:cs="Arial"/>
              </w:rPr>
              <w:t>Integration with DGIS workload automation tool</w:t>
            </w:r>
          </w:p>
        </w:tc>
        <w:tc>
          <w:tcPr>
            <w:tcW w:w="1628" w:type="dxa"/>
          </w:tcPr>
          <w:p w:rsidR="00B25CB0" w:rsidRPr="00A71EC1" w:rsidRDefault="00B25CB0" w:rsidP="00806270">
            <w:pPr>
              <w:spacing w:line="240" w:lineRule="auto"/>
              <w:rPr>
                <w:rFonts w:cs="Arial"/>
              </w:rPr>
            </w:pPr>
            <w:r w:rsidRPr="00A71EC1">
              <w:rPr>
                <w:rFonts w:cs="Arial"/>
              </w:rPr>
              <w:t>NF-001</w:t>
            </w:r>
          </w:p>
        </w:tc>
        <w:tc>
          <w:tcPr>
            <w:tcW w:w="5667" w:type="dxa"/>
          </w:tcPr>
          <w:p w:rsidR="00BF733B" w:rsidRPr="00A71EC1" w:rsidRDefault="005E0B2C" w:rsidP="00BF733B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522865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733B" w:rsidRPr="00A71EC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F733B" w:rsidRPr="00A71EC1">
              <w:rPr>
                <w:rFonts w:ascii="MS Gothic" w:eastAsia="MS Gothic" w:hAnsi="MS Gothic"/>
              </w:rPr>
              <w:t xml:space="preserve"> </w:t>
            </w:r>
            <w:r w:rsidR="00BF733B" w:rsidRPr="00A71EC1">
              <w:t>Not Required</w:t>
            </w:r>
          </w:p>
          <w:p w:rsidR="00B25CB0" w:rsidRPr="00A71EC1" w:rsidRDefault="005E0B2C" w:rsidP="00BF733B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92165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0038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F733B" w:rsidRPr="00A71EC1">
              <w:rPr>
                <w:rFonts w:ascii="MS Gothic" w:eastAsia="MS Gothic" w:hAnsi="MS Gothic"/>
              </w:rPr>
              <w:t xml:space="preserve"> </w:t>
            </w:r>
            <w:r w:rsidR="00BF733B" w:rsidRPr="00A71EC1">
              <w:t>Required</w:t>
            </w:r>
          </w:p>
          <w:p w:rsidR="0092748E" w:rsidRPr="00A71EC1" w:rsidRDefault="0092748E" w:rsidP="00BF733B">
            <w:pPr>
              <w:spacing w:line="240" w:lineRule="auto"/>
              <w:ind w:left="360"/>
            </w:pPr>
          </w:p>
          <w:p w:rsidR="0092748E" w:rsidRPr="00A71EC1" w:rsidRDefault="0092748E" w:rsidP="0092748E">
            <w:pPr>
              <w:spacing w:line="240" w:lineRule="auto"/>
            </w:pPr>
            <w:r w:rsidRPr="00A71EC1">
              <w:t>Type:</w:t>
            </w:r>
          </w:p>
          <w:p w:rsidR="0092748E" w:rsidRPr="00A71EC1" w:rsidRDefault="005E0B2C" w:rsidP="0092748E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89397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2748E" w:rsidRPr="00A71EC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748E" w:rsidRPr="00A71EC1">
              <w:t xml:space="preserve"> Data base</w:t>
            </w:r>
          </w:p>
          <w:p w:rsidR="0092748E" w:rsidRPr="00A71EC1" w:rsidRDefault="005E0B2C" w:rsidP="0092748E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795985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26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748E" w:rsidRPr="00A71EC1">
              <w:t xml:space="preserve"> File based</w:t>
            </w:r>
          </w:p>
          <w:p w:rsidR="0092748E" w:rsidRPr="00A71EC1" w:rsidRDefault="005E0B2C" w:rsidP="00FF5BAE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613752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1EC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748E" w:rsidRPr="00A71EC1">
              <w:t xml:space="preserve"> </w:t>
            </w:r>
            <w:r w:rsidR="00FF5BAE">
              <w:t>Manual</w:t>
            </w:r>
          </w:p>
        </w:tc>
      </w:tr>
      <w:tr w:rsidR="00B25CB0" w:rsidTr="00C72401">
        <w:tc>
          <w:tcPr>
            <w:tcW w:w="2027" w:type="dxa"/>
          </w:tcPr>
          <w:p w:rsidR="00B25CB0" w:rsidRDefault="00D72CAC" w:rsidP="00806270">
            <w:pPr>
              <w:spacing w:line="240" w:lineRule="auto"/>
              <w:rPr>
                <w:b/>
              </w:rPr>
            </w:pPr>
            <w:r>
              <w:rPr>
                <w:rFonts w:cs="Arial"/>
              </w:rPr>
              <w:t xml:space="preserve">DGIS </w:t>
            </w:r>
            <w:r w:rsidR="00B25CB0" w:rsidRPr="008107B7">
              <w:rPr>
                <w:rFonts w:cs="Arial"/>
              </w:rPr>
              <w:t>Workflow monitoring</w:t>
            </w:r>
          </w:p>
        </w:tc>
        <w:tc>
          <w:tcPr>
            <w:tcW w:w="1628" w:type="dxa"/>
          </w:tcPr>
          <w:p w:rsidR="00B25CB0" w:rsidRDefault="00B25CB0" w:rsidP="00806270">
            <w:pPr>
              <w:spacing w:line="240" w:lineRule="auto"/>
              <w:rPr>
                <w:rFonts w:cs="Arial"/>
              </w:rPr>
            </w:pPr>
            <w:r w:rsidRPr="008107B7">
              <w:rPr>
                <w:rFonts w:cs="Arial"/>
              </w:rPr>
              <w:t>NF-002</w:t>
            </w:r>
          </w:p>
        </w:tc>
        <w:tc>
          <w:tcPr>
            <w:tcW w:w="5667" w:type="dxa"/>
          </w:tcPr>
          <w:p w:rsidR="00D72CAC" w:rsidRDefault="005E0B2C" w:rsidP="00D72CAC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1028408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2CAC" w:rsidRPr="004756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2CAC">
              <w:rPr>
                <w:rFonts w:ascii="MS Gothic" w:eastAsia="MS Gothic" w:hAnsi="MS Gothic"/>
              </w:rPr>
              <w:t xml:space="preserve"> </w:t>
            </w:r>
            <w:r w:rsidR="00D72CAC">
              <w:t>Not Required</w:t>
            </w:r>
          </w:p>
          <w:p w:rsidR="00D72CAC" w:rsidRDefault="005E0B2C" w:rsidP="00D72CAC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12330393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0038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72CAC">
              <w:rPr>
                <w:rFonts w:ascii="MS Gothic" w:eastAsia="MS Gothic" w:hAnsi="MS Gothic"/>
              </w:rPr>
              <w:t xml:space="preserve"> </w:t>
            </w:r>
            <w:r w:rsidR="00D72CAC">
              <w:t>Required</w:t>
            </w:r>
          </w:p>
          <w:p w:rsidR="00D72CAC" w:rsidRDefault="005E0B2C" w:rsidP="00D72CAC">
            <w:pPr>
              <w:spacing w:line="240" w:lineRule="auto"/>
              <w:ind w:left="740"/>
            </w:pPr>
            <w:sdt>
              <w:sdtPr>
                <w:rPr>
                  <w:rFonts w:ascii="MS Gothic" w:eastAsia="MS Gothic" w:hAnsi="MS Gothic"/>
                </w:rPr>
                <w:id w:val="19155113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0038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72CAC">
              <w:rPr>
                <w:rFonts w:ascii="MS Gothic" w:eastAsia="MS Gothic" w:hAnsi="MS Gothic"/>
              </w:rPr>
              <w:t xml:space="preserve"> </w:t>
            </w:r>
            <w:r w:rsidR="00BF733B">
              <w:t>S</w:t>
            </w:r>
            <w:r w:rsidR="00D72CAC">
              <w:t>uccess</w:t>
            </w:r>
            <w:r w:rsidR="00BF733B">
              <w:t xml:space="preserve"> alerts</w:t>
            </w:r>
          </w:p>
          <w:p w:rsidR="00D72CAC" w:rsidRDefault="005E0B2C" w:rsidP="00D72CAC">
            <w:pPr>
              <w:spacing w:line="240" w:lineRule="auto"/>
              <w:ind w:left="740"/>
            </w:pPr>
            <w:sdt>
              <w:sdtPr>
                <w:rPr>
                  <w:rFonts w:ascii="MS Gothic" w:eastAsia="MS Gothic" w:hAnsi="MS Gothic"/>
                </w:rPr>
                <w:id w:val="-8302208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0038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72CAC">
              <w:rPr>
                <w:rFonts w:ascii="MS Gothic" w:eastAsia="MS Gothic" w:hAnsi="MS Gothic"/>
              </w:rPr>
              <w:t xml:space="preserve"> </w:t>
            </w:r>
            <w:r w:rsidR="00BF733B">
              <w:t>W</w:t>
            </w:r>
            <w:r w:rsidR="00D72CAC">
              <w:t>arning</w:t>
            </w:r>
            <w:r w:rsidR="00BF733B">
              <w:t xml:space="preserve"> alerts</w:t>
            </w:r>
          </w:p>
          <w:p w:rsidR="00B25CB0" w:rsidRDefault="005E0B2C" w:rsidP="00BF733B">
            <w:pPr>
              <w:spacing w:line="240" w:lineRule="auto"/>
              <w:ind w:left="740"/>
            </w:pPr>
            <w:sdt>
              <w:sdtPr>
                <w:rPr>
                  <w:rFonts w:ascii="MS Gothic" w:eastAsia="MS Gothic" w:hAnsi="MS Gothic"/>
                </w:rPr>
                <w:id w:val="-3428612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0038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72CAC">
              <w:rPr>
                <w:rFonts w:ascii="MS Gothic" w:eastAsia="MS Gothic" w:hAnsi="MS Gothic"/>
              </w:rPr>
              <w:t xml:space="preserve"> </w:t>
            </w:r>
            <w:r w:rsidR="00BF733B">
              <w:t>Failure alerts</w:t>
            </w:r>
          </w:p>
          <w:p w:rsidR="00B04088" w:rsidRDefault="00B04088" w:rsidP="00BF733B">
            <w:pPr>
              <w:spacing w:line="240" w:lineRule="auto"/>
              <w:ind w:left="740"/>
            </w:pPr>
          </w:p>
          <w:p w:rsidR="00B04088" w:rsidRDefault="00B04088" w:rsidP="00B04088">
            <w:pPr>
              <w:spacing w:line="240" w:lineRule="auto"/>
            </w:pPr>
            <w:r>
              <w:t>Notifications should be sent to: &lt;please provide an email distribution list&gt;</w:t>
            </w:r>
          </w:p>
          <w:p w:rsidR="00752ADE" w:rsidRDefault="00D965AD" w:rsidP="00D965AD">
            <w:pPr>
              <w:spacing w:line="240" w:lineRule="auto"/>
            </w:pPr>
            <w:r>
              <w:t xml:space="preserve">The flow will be scheduled at: </w:t>
            </w:r>
          </w:p>
          <w:p w:rsidR="00752ADE" w:rsidRPr="00752ADE" w:rsidRDefault="00752ADE" w:rsidP="00752ADE">
            <w:pPr>
              <w:pStyle w:val="Listenabsatz"/>
              <w:numPr>
                <w:ilvl w:val="0"/>
                <w:numId w:val="41"/>
              </w:numPr>
              <w:spacing w:line="240" w:lineRule="auto"/>
              <w:rPr>
                <w:i/>
              </w:rPr>
            </w:pPr>
            <w:r w:rsidRPr="00752ADE">
              <w:t>&lt;</w:t>
            </w:r>
            <w:r>
              <w:t>please insert scheduled flow days</w:t>
            </w:r>
            <w:r w:rsidRPr="00752ADE">
              <w:t>&gt;</w:t>
            </w:r>
          </w:p>
          <w:p w:rsidR="00D965AD" w:rsidRPr="00752ADE" w:rsidRDefault="00D965AD" w:rsidP="00752ADE">
            <w:pPr>
              <w:pStyle w:val="Listenabsatz"/>
              <w:numPr>
                <w:ilvl w:val="0"/>
                <w:numId w:val="41"/>
              </w:numPr>
              <w:spacing w:line="240" w:lineRule="auto"/>
              <w:rPr>
                <w:i/>
              </w:rPr>
            </w:pPr>
            <w:r>
              <w:t>&lt;please insert time when data becomes available&gt;</w:t>
            </w:r>
          </w:p>
        </w:tc>
      </w:tr>
      <w:tr w:rsidR="00B25CB0" w:rsidTr="00C72401">
        <w:tc>
          <w:tcPr>
            <w:tcW w:w="2027" w:type="dxa"/>
          </w:tcPr>
          <w:p w:rsidR="00B25CB0" w:rsidRPr="00EE7493" w:rsidRDefault="00B25CB0" w:rsidP="00D72CAC">
            <w:pPr>
              <w:spacing w:line="240" w:lineRule="auto"/>
              <w:rPr>
                <w:b/>
              </w:rPr>
            </w:pPr>
            <w:r w:rsidRPr="008107B7">
              <w:rPr>
                <w:rFonts w:cs="Arial"/>
              </w:rPr>
              <w:t>Workflow automated</w:t>
            </w:r>
            <w:r w:rsidR="00D72CAC">
              <w:rPr>
                <w:rFonts w:cs="Arial"/>
              </w:rPr>
              <w:t xml:space="preserve"> </w:t>
            </w:r>
            <w:r w:rsidRPr="008107B7">
              <w:rPr>
                <w:rFonts w:cs="Arial"/>
              </w:rPr>
              <w:t>re-start</w:t>
            </w:r>
          </w:p>
        </w:tc>
        <w:tc>
          <w:tcPr>
            <w:tcW w:w="1628" w:type="dxa"/>
          </w:tcPr>
          <w:p w:rsidR="00B25CB0" w:rsidRDefault="00B25CB0" w:rsidP="00806270">
            <w:pPr>
              <w:spacing w:line="240" w:lineRule="auto"/>
            </w:pPr>
            <w:r w:rsidRPr="008107B7">
              <w:rPr>
                <w:rFonts w:cs="Arial"/>
              </w:rPr>
              <w:t>NF-003</w:t>
            </w:r>
          </w:p>
        </w:tc>
        <w:tc>
          <w:tcPr>
            <w:tcW w:w="5667" w:type="dxa"/>
          </w:tcPr>
          <w:p w:rsidR="00D72CAC" w:rsidRDefault="005E0B2C" w:rsidP="00D72CAC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1290508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37E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2CAC">
              <w:rPr>
                <w:rFonts w:ascii="MS Gothic" w:eastAsia="MS Gothic" w:hAnsi="MS Gothic"/>
              </w:rPr>
              <w:t xml:space="preserve"> </w:t>
            </w:r>
            <w:r w:rsidR="00D72CAC">
              <w:t>Not Required</w:t>
            </w:r>
          </w:p>
          <w:p w:rsidR="00D72CAC" w:rsidRDefault="005E0B2C" w:rsidP="00D72CAC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19634563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0038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72CAC">
              <w:rPr>
                <w:rFonts w:ascii="MS Gothic" w:eastAsia="MS Gothic" w:hAnsi="MS Gothic"/>
              </w:rPr>
              <w:t xml:space="preserve"> </w:t>
            </w:r>
            <w:r w:rsidR="00D72CAC">
              <w:t>Required</w:t>
            </w:r>
          </w:p>
          <w:p w:rsidR="00D72CAC" w:rsidRDefault="005E0B2C" w:rsidP="00D72CAC">
            <w:pPr>
              <w:spacing w:line="240" w:lineRule="auto"/>
              <w:ind w:left="740"/>
            </w:pPr>
            <w:sdt>
              <w:sdtPr>
                <w:rPr>
                  <w:rFonts w:ascii="MS Gothic" w:eastAsia="MS Gothic" w:hAnsi="MS Gothic"/>
                </w:rPr>
                <w:id w:val="733123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65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2CAC">
              <w:rPr>
                <w:rFonts w:ascii="MS Gothic" w:eastAsia="MS Gothic" w:hAnsi="MS Gothic"/>
              </w:rPr>
              <w:t xml:space="preserve"> </w:t>
            </w:r>
            <w:r w:rsidR="00D72CAC">
              <w:t>Configurable wait time</w:t>
            </w:r>
          </w:p>
          <w:p w:rsidR="00D72CAC" w:rsidRDefault="005E0B2C" w:rsidP="00D72CAC">
            <w:pPr>
              <w:spacing w:line="240" w:lineRule="auto"/>
              <w:ind w:left="740"/>
            </w:pPr>
            <w:sdt>
              <w:sdtPr>
                <w:rPr>
                  <w:rFonts w:ascii="MS Gothic" w:eastAsia="MS Gothic" w:hAnsi="MS Gothic"/>
                </w:rPr>
                <w:id w:val="491683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37E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2CAC">
              <w:rPr>
                <w:rFonts w:ascii="MS Gothic" w:eastAsia="MS Gothic" w:hAnsi="MS Gothic"/>
              </w:rPr>
              <w:t xml:space="preserve"> </w:t>
            </w:r>
            <w:r w:rsidR="00D72CAC">
              <w:t>Set wait time</w:t>
            </w:r>
          </w:p>
          <w:p w:rsidR="00B25CB0" w:rsidRDefault="00B25CB0" w:rsidP="00806270">
            <w:pPr>
              <w:spacing w:line="240" w:lineRule="auto"/>
            </w:pPr>
          </w:p>
        </w:tc>
      </w:tr>
      <w:tr w:rsidR="00B25CB0" w:rsidTr="00C72401">
        <w:tc>
          <w:tcPr>
            <w:tcW w:w="2027" w:type="dxa"/>
          </w:tcPr>
          <w:p w:rsidR="00B25CB0" w:rsidRPr="00B9658E" w:rsidRDefault="00D72CAC" w:rsidP="00806270">
            <w:pPr>
              <w:spacing w:line="240" w:lineRule="auto"/>
              <w:rPr>
                <w:b/>
                <w:highlight w:val="yellow"/>
              </w:rPr>
            </w:pPr>
            <w:r>
              <w:rPr>
                <w:rFonts w:cs="Arial"/>
              </w:rPr>
              <w:t>M</w:t>
            </w:r>
            <w:r w:rsidR="00B25CB0" w:rsidRPr="008107B7">
              <w:rPr>
                <w:rFonts w:cs="Arial"/>
              </w:rPr>
              <w:t>anual re-start</w:t>
            </w:r>
            <w:r>
              <w:rPr>
                <w:rFonts w:cs="Arial"/>
              </w:rPr>
              <w:t xml:space="preserve"> option</w:t>
            </w:r>
          </w:p>
        </w:tc>
        <w:tc>
          <w:tcPr>
            <w:tcW w:w="1628" w:type="dxa"/>
          </w:tcPr>
          <w:p w:rsidR="00B25CB0" w:rsidRDefault="00B25CB0" w:rsidP="00806270">
            <w:pPr>
              <w:spacing w:line="240" w:lineRule="auto"/>
            </w:pPr>
            <w:r w:rsidRPr="008107B7">
              <w:rPr>
                <w:rFonts w:cs="Arial"/>
              </w:rPr>
              <w:t>NF-004</w:t>
            </w:r>
          </w:p>
        </w:tc>
        <w:tc>
          <w:tcPr>
            <w:tcW w:w="5667" w:type="dxa"/>
          </w:tcPr>
          <w:p w:rsidR="00D72CAC" w:rsidRDefault="005E0B2C" w:rsidP="00D72CAC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5052089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0038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72CAC">
              <w:rPr>
                <w:rFonts w:ascii="MS Gothic" w:eastAsia="MS Gothic" w:hAnsi="MS Gothic"/>
              </w:rPr>
              <w:t xml:space="preserve"> </w:t>
            </w:r>
            <w:r w:rsidR="00D72CAC">
              <w:t>Required</w:t>
            </w:r>
          </w:p>
          <w:p w:rsidR="00B25CB0" w:rsidRDefault="005E0B2C" w:rsidP="00D72CAC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1783797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2CAC" w:rsidRPr="004756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2CAC">
              <w:rPr>
                <w:rFonts w:ascii="MS Gothic" w:eastAsia="MS Gothic" w:hAnsi="MS Gothic"/>
              </w:rPr>
              <w:t xml:space="preserve"> </w:t>
            </w:r>
            <w:r w:rsidR="00D72CAC">
              <w:t>Not Required</w:t>
            </w:r>
          </w:p>
        </w:tc>
      </w:tr>
    </w:tbl>
    <w:p w:rsidR="00CD4E18" w:rsidRDefault="00CD4E18" w:rsidP="00CD4E18"/>
    <w:p w:rsidR="00E5307E" w:rsidRDefault="00E5307E" w:rsidP="00CD4E18"/>
    <w:p w:rsidR="00222908" w:rsidRDefault="00222908">
      <w:pPr>
        <w:spacing w:before="0" w:after="0" w:line="240" w:lineRule="auto"/>
        <w:rPr>
          <w:b/>
          <w:bCs/>
          <w:kern w:val="28"/>
          <w:sz w:val="24"/>
          <w:szCs w:val="28"/>
        </w:rPr>
      </w:pPr>
      <w:r>
        <w:br w:type="page"/>
      </w:r>
    </w:p>
    <w:p w:rsidR="00E5307E" w:rsidRDefault="00345624" w:rsidP="00E5307E">
      <w:pPr>
        <w:pStyle w:val="berschrift1"/>
      </w:pPr>
      <w:bookmarkStart w:id="70" w:name="_Toc533064679"/>
      <w:bookmarkStart w:id="71" w:name="_Toc4503721"/>
      <w:r>
        <w:lastRenderedPageBreak/>
        <w:t>Error Handling</w:t>
      </w:r>
      <w:bookmarkEnd w:id="70"/>
      <w:bookmarkEnd w:id="71"/>
    </w:p>
    <w:p w:rsidR="008E1431" w:rsidRDefault="008E1431" w:rsidP="008E1431">
      <w:r>
        <w:rPr>
          <w:rFonts w:eastAsia="Calibri"/>
        </w:rPr>
        <w:t>I</w:t>
      </w:r>
      <w:r w:rsidRPr="00055621">
        <w:rPr>
          <w:rFonts w:eastAsia="Calibri"/>
        </w:rPr>
        <w:t>t is defined that every record must be loaded into the respective target struct</w:t>
      </w:r>
      <w:r>
        <w:rPr>
          <w:rFonts w:eastAsia="Calibri"/>
        </w:rPr>
        <w:t>ure</w:t>
      </w:r>
      <w:r w:rsidRPr="00055621">
        <w:rPr>
          <w:rFonts w:eastAsia="Calibri"/>
        </w:rPr>
        <w:t xml:space="preserve"> of </w:t>
      </w:r>
      <w:r>
        <w:rPr>
          <w:rFonts w:eastAsia="Calibri"/>
        </w:rPr>
        <w:t>each</w:t>
      </w:r>
      <w:r w:rsidRPr="00055621">
        <w:rPr>
          <w:rFonts w:eastAsia="Calibri"/>
        </w:rPr>
        <w:t xml:space="preserve"> layer</w:t>
      </w:r>
      <w:r>
        <w:rPr>
          <w:rFonts w:eastAsia="Calibri"/>
        </w:rPr>
        <w:t xml:space="preserve"> (Staging Store, Corporate Store)</w:t>
      </w:r>
      <w:r w:rsidRPr="00055621">
        <w:rPr>
          <w:rFonts w:eastAsia="Calibri"/>
        </w:rPr>
        <w:t>.</w:t>
      </w:r>
      <w:r>
        <w:rPr>
          <w:rFonts w:eastAsia="Calibri"/>
        </w:rPr>
        <w:t xml:space="preserve"> In case </w:t>
      </w:r>
      <w:r>
        <w:t>of errors, standardized processes are set in place for correct error handling and tracking.</w:t>
      </w:r>
    </w:p>
    <w:p w:rsidR="008E1431" w:rsidRPr="008E1431" w:rsidRDefault="008E1431" w:rsidP="008E1431">
      <w:r>
        <w:t xml:space="preserve"> </w:t>
      </w:r>
    </w:p>
    <w:p w:rsidR="00006AA7" w:rsidRDefault="00006AA7" w:rsidP="00006AA7">
      <w:pPr>
        <w:pStyle w:val="Beschriftung"/>
        <w:keepNext/>
      </w:pPr>
      <w:bookmarkStart w:id="72" w:name="_Toc533064692"/>
      <w:r>
        <w:t xml:space="preserve">Table </w:t>
      </w:r>
      <w:r w:rsidR="004F23D9">
        <w:rPr>
          <w:noProof/>
        </w:rPr>
        <w:fldChar w:fldCharType="begin"/>
      </w:r>
      <w:r w:rsidR="004F23D9">
        <w:rPr>
          <w:noProof/>
        </w:rPr>
        <w:instrText xml:space="preserve"> SEQ Table \* ARABIC </w:instrText>
      </w:r>
      <w:r w:rsidR="004F23D9">
        <w:rPr>
          <w:noProof/>
        </w:rPr>
        <w:fldChar w:fldCharType="separate"/>
      </w:r>
      <w:r w:rsidR="00D916FC">
        <w:rPr>
          <w:noProof/>
        </w:rPr>
        <w:t>10</w:t>
      </w:r>
      <w:r w:rsidR="004F23D9">
        <w:rPr>
          <w:noProof/>
        </w:rPr>
        <w:fldChar w:fldCharType="end"/>
      </w:r>
      <w:r>
        <w:t>: Error Handling</w:t>
      </w:r>
      <w:bookmarkEnd w:id="72"/>
    </w:p>
    <w:tbl>
      <w:tblPr>
        <w:tblStyle w:val="Tabellenraster"/>
        <w:tblW w:w="9322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1276"/>
        <w:gridCol w:w="5953"/>
      </w:tblGrid>
      <w:tr w:rsidR="00B25CB0" w:rsidRPr="00BE3EB9" w:rsidTr="00F527E6">
        <w:tc>
          <w:tcPr>
            <w:tcW w:w="2093" w:type="dxa"/>
            <w:shd w:val="clear" w:color="auto" w:fill="365F91" w:themeFill="accent1" w:themeFillShade="BF"/>
            <w:vAlign w:val="center"/>
          </w:tcPr>
          <w:p w:rsidR="00B25CB0" w:rsidRPr="00BE3EB9" w:rsidRDefault="00B25CB0" w:rsidP="00C72401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Topic</w:t>
            </w:r>
          </w:p>
        </w:tc>
        <w:tc>
          <w:tcPr>
            <w:tcW w:w="1276" w:type="dxa"/>
            <w:shd w:val="clear" w:color="auto" w:fill="365F91" w:themeFill="accent1" w:themeFillShade="BF"/>
            <w:vAlign w:val="center"/>
          </w:tcPr>
          <w:p w:rsidR="00B25CB0" w:rsidRPr="00BE3EB9" w:rsidRDefault="00B25CB0" w:rsidP="00C72401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Req.</w:t>
            </w:r>
            <w:r w:rsidRPr="00BE3EB9">
              <w:rPr>
                <w:b/>
                <w:color w:val="FFFFFF" w:themeColor="background1"/>
              </w:rPr>
              <w:t xml:space="preserve"> ID</w:t>
            </w:r>
          </w:p>
        </w:tc>
        <w:tc>
          <w:tcPr>
            <w:tcW w:w="5953" w:type="dxa"/>
            <w:shd w:val="clear" w:color="auto" w:fill="365F91" w:themeFill="accent1" w:themeFillShade="BF"/>
            <w:vAlign w:val="center"/>
          </w:tcPr>
          <w:p w:rsidR="00B25CB0" w:rsidRPr="00BE3EB9" w:rsidRDefault="00B25CB0" w:rsidP="00C72401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Specification</w:t>
            </w:r>
          </w:p>
        </w:tc>
      </w:tr>
      <w:tr w:rsidR="00B25CB0" w:rsidTr="00C72401">
        <w:tc>
          <w:tcPr>
            <w:tcW w:w="2093" w:type="dxa"/>
          </w:tcPr>
          <w:p w:rsidR="00B25CB0" w:rsidRPr="00EE7493" w:rsidRDefault="00B25CB0" w:rsidP="00806270">
            <w:pPr>
              <w:spacing w:line="240" w:lineRule="auto"/>
              <w:rPr>
                <w:b/>
              </w:rPr>
            </w:pPr>
            <w:r>
              <w:rPr>
                <w:rFonts w:cs="Arial"/>
              </w:rPr>
              <w:t>Invalid input files - Identif</w:t>
            </w:r>
            <w:r w:rsidR="00BF733B">
              <w:rPr>
                <w:rFonts w:cs="Arial"/>
              </w:rPr>
              <w:t>ication</w:t>
            </w:r>
          </w:p>
        </w:tc>
        <w:tc>
          <w:tcPr>
            <w:tcW w:w="1276" w:type="dxa"/>
          </w:tcPr>
          <w:p w:rsidR="00B25CB0" w:rsidRDefault="00B25CB0" w:rsidP="00806270">
            <w:pPr>
              <w:spacing w:line="240" w:lineRule="auto"/>
            </w:pPr>
          </w:p>
        </w:tc>
        <w:tc>
          <w:tcPr>
            <w:tcW w:w="5953" w:type="dxa"/>
          </w:tcPr>
          <w:p w:rsidR="00B25CB0" w:rsidRDefault="00B25CB0" w:rsidP="00806270">
            <w:pPr>
              <w:spacing w:line="240" w:lineRule="auto"/>
            </w:pPr>
            <w:r>
              <w:t>Identify invalid</w:t>
            </w:r>
            <w:r w:rsidR="00562606">
              <w:t xml:space="preserve"> input file in the Landing Zone</w:t>
            </w:r>
          </w:p>
          <w:p w:rsidR="00562606" w:rsidRDefault="005E0B2C" w:rsidP="00562606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9142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26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2606">
              <w:rPr>
                <w:rFonts w:ascii="MS Gothic" w:eastAsia="MS Gothic" w:hAnsi="MS Gothic"/>
              </w:rPr>
              <w:t xml:space="preserve"> </w:t>
            </w:r>
            <w:r w:rsidR="00562606">
              <w:t>Required</w:t>
            </w:r>
          </w:p>
          <w:p w:rsidR="00562606" w:rsidRDefault="005E0B2C" w:rsidP="00562606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1557510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2606" w:rsidRPr="004756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2606">
              <w:rPr>
                <w:rFonts w:ascii="MS Gothic" w:eastAsia="MS Gothic" w:hAnsi="MS Gothic"/>
              </w:rPr>
              <w:t xml:space="preserve"> </w:t>
            </w:r>
            <w:r w:rsidR="00562606">
              <w:t>Not Required</w:t>
            </w:r>
          </w:p>
          <w:p w:rsidR="00562606" w:rsidRDefault="00562606" w:rsidP="00562606">
            <w:pPr>
              <w:spacing w:line="240" w:lineRule="auto"/>
              <w:ind w:left="360"/>
            </w:pPr>
          </w:p>
          <w:p w:rsidR="00562606" w:rsidRDefault="00562606" w:rsidP="00562606">
            <w:pPr>
              <w:spacing w:line="240" w:lineRule="auto"/>
            </w:pPr>
            <w:r>
              <w:t>Handling:</w:t>
            </w:r>
          </w:p>
          <w:p w:rsidR="00562606" w:rsidRDefault="005E0B2C" w:rsidP="00562606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834338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26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2606">
              <w:rPr>
                <w:rFonts w:ascii="MS Gothic" w:eastAsia="MS Gothic" w:hAnsi="MS Gothic"/>
              </w:rPr>
              <w:t xml:space="preserve"> </w:t>
            </w:r>
            <w:r w:rsidR="00562606">
              <w:t>Error Message and Ticket in ITSM manually</w:t>
            </w:r>
          </w:p>
          <w:p w:rsidR="00B25CB0" w:rsidRDefault="005E0B2C" w:rsidP="00562606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439607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2606" w:rsidRPr="004756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2606">
              <w:rPr>
                <w:rFonts w:ascii="MS Gothic" w:eastAsia="MS Gothic" w:hAnsi="MS Gothic"/>
              </w:rPr>
              <w:t xml:space="preserve"> </w:t>
            </w:r>
            <w:r w:rsidR="00562606">
              <w:t>Other:</w:t>
            </w:r>
          </w:p>
        </w:tc>
      </w:tr>
      <w:tr w:rsidR="00B25CB0" w:rsidTr="00C72401">
        <w:tc>
          <w:tcPr>
            <w:tcW w:w="2093" w:type="dxa"/>
          </w:tcPr>
          <w:p w:rsidR="00B25CB0" w:rsidRPr="00EE7493" w:rsidRDefault="00B25CB0" w:rsidP="00806270">
            <w:pPr>
              <w:spacing w:line="240" w:lineRule="auto"/>
              <w:rPr>
                <w:b/>
              </w:rPr>
            </w:pPr>
            <w:r>
              <w:rPr>
                <w:rFonts w:cs="Arial"/>
              </w:rPr>
              <w:t>Invalid input files - Processing</w:t>
            </w:r>
          </w:p>
        </w:tc>
        <w:tc>
          <w:tcPr>
            <w:tcW w:w="1276" w:type="dxa"/>
          </w:tcPr>
          <w:p w:rsidR="00B25CB0" w:rsidRDefault="00B25CB0" w:rsidP="00806270">
            <w:pPr>
              <w:spacing w:line="240" w:lineRule="auto"/>
            </w:pPr>
          </w:p>
        </w:tc>
        <w:tc>
          <w:tcPr>
            <w:tcW w:w="5953" w:type="dxa"/>
          </w:tcPr>
          <w:p w:rsidR="00BF733B" w:rsidRDefault="00BF733B" w:rsidP="0077107F">
            <w:pPr>
              <w:spacing w:line="240" w:lineRule="auto"/>
            </w:pPr>
            <w:r>
              <w:t xml:space="preserve">Resiliency: </w:t>
            </w:r>
          </w:p>
          <w:p w:rsidR="0077107F" w:rsidRDefault="005E0B2C" w:rsidP="0077107F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1317617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10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7107F">
              <w:rPr>
                <w:rFonts w:ascii="MS Gothic" w:eastAsia="MS Gothic" w:hAnsi="MS Gothic"/>
              </w:rPr>
              <w:t xml:space="preserve"> </w:t>
            </w:r>
            <w:r w:rsidR="0077107F">
              <w:t>Valid files are processed even if there is an invalid file</w:t>
            </w:r>
          </w:p>
          <w:p w:rsidR="0077107F" w:rsidRDefault="005E0B2C" w:rsidP="0077107F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1368527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10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7107F">
              <w:rPr>
                <w:rFonts w:ascii="MS Gothic" w:eastAsia="MS Gothic" w:hAnsi="MS Gothic"/>
              </w:rPr>
              <w:t xml:space="preserve"> </w:t>
            </w:r>
            <w:r w:rsidR="0077107F">
              <w:t>Processing stops upon encountering an invalid file</w:t>
            </w:r>
          </w:p>
          <w:p w:rsidR="0077107F" w:rsidRDefault="005E0B2C" w:rsidP="0077107F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786661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10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7107F">
              <w:rPr>
                <w:rFonts w:ascii="MS Gothic" w:eastAsia="MS Gothic" w:hAnsi="MS Gothic"/>
              </w:rPr>
              <w:t xml:space="preserve"> </w:t>
            </w:r>
            <w:r w:rsidR="0077107F">
              <w:t>Other:</w:t>
            </w:r>
          </w:p>
        </w:tc>
      </w:tr>
      <w:tr w:rsidR="00B25CB0" w:rsidTr="00C72401">
        <w:tc>
          <w:tcPr>
            <w:tcW w:w="2093" w:type="dxa"/>
          </w:tcPr>
          <w:p w:rsidR="00B25CB0" w:rsidRPr="00EE7493" w:rsidRDefault="00B25CB0" w:rsidP="00806270">
            <w:pPr>
              <w:spacing w:line="240" w:lineRule="auto"/>
              <w:rPr>
                <w:b/>
              </w:rPr>
            </w:pPr>
            <w:r>
              <w:rPr>
                <w:rFonts w:cs="Arial"/>
              </w:rPr>
              <w:t>Invalid input files - Definition</w:t>
            </w:r>
          </w:p>
        </w:tc>
        <w:tc>
          <w:tcPr>
            <w:tcW w:w="1276" w:type="dxa"/>
          </w:tcPr>
          <w:p w:rsidR="00B25CB0" w:rsidRDefault="00B25CB0" w:rsidP="00806270">
            <w:pPr>
              <w:spacing w:line="240" w:lineRule="auto"/>
            </w:pPr>
          </w:p>
        </w:tc>
        <w:tc>
          <w:tcPr>
            <w:tcW w:w="5953" w:type="dxa"/>
          </w:tcPr>
          <w:p w:rsidR="001223BB" w:rsidRDefault="00B25CB0" w:rsidP="00806270">
            <w:pPr>
              <w:spacing w:line="240" w:lineRule="auto"/>
            </w:pPr>
            <w:r>
              <w:t>Invalid input files are defined as follows:</w:t>
            </w:r>
          </w:p>
          <w:p w:rsidR="0077107F" w:rsidRDefault="005E0B2C" w:rsidP="0077107F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1819376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10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7107F">
              <w:rPr>
                <w:rFonts w:ascii="MS Gothic" w:eastAsia="MS Gothic" w:hAnsi="MS Gothic"/>
              </w:rPr>
              <w:t xml:space="preserve"> </w:t>
            </w:r>
            <w:r w:rsidR="0010038D">
              <w:t>Empty file</w:t>
            </w:r>
          </w:p>
          <w:p w:rsidR="0077107F" w:rsidRDefault="005E0B2C" w:rsidP="0077107F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1234818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107F" w:rsidRPr="004756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7107F">
              <w:rPr>
                <w:rFonts w:ascii="MS Gothic" w:eastAsia="MS Gothic" w:hAnsi="MS Gothic"/>
              </w:rPr>
              <w:t xml:space="preserve"> </w:t>
            </w:r>
            <w:r w:rsidR="0077107F" w:rsidRPr="0077107F">
              <w:t>Unexpected size (Please specify)</w:t>
            </w:r>
          </w:p>
          <w:p w:rsidR="0077107F" w:rsidRDefault="005E0B2C" w:rsidP="0077107F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1292432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10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7107F">
              <w:rPr>
                <w:rFonts w:ascii="MS Gothic" w:eastAsia="MS Gothic" w:hAnsi="MS Gothic"/>
              </w:rPr>
              <w:t xml:space="preserve"> </w:t>
            </w:r>
            <w:r w:rsidR="0077107F" w:rsidRPr="0077107F">
              <w:t>Wrong file format</w:t>
            </w:r>
          </w:p>
          <w:p w:rsidR="0010038D" w:rsidRDefault="005E0B2C" w:rsidP="0077107F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1328055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003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0038D">
              <w:rPr>
                <w:rFonts w:ascii="MS Gothic" w:eastAsia="MS Gothic" w:hAnsi="MS Gothic"/>
              </w:rPr>
              <w:t xml:space="preserve"> </w:t>
            </w:r>
            <w:r w:rsidR="0010038D">
              <w:t>File integrity</w:t>
            </w:r>
          </w:p>
          <w:p w:rsidR="0010038D" w:rsidRDefault="005E0B2C" w:rsidP="0010038D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417757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003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0038D">
              <w:rPr>
                <w:rFonts w:ascii="MS Gothic" w:eastAsia="MS Gothic" w:hAnsi="MS Gothic"/>
              </w:rPr>
              <w:t xml:space="preserve"> </w:t>
            </w:r>
            <w:r w:rsidR="0010038D">
              <w:t>Duplicate files &lt;please define&gt;</w:t>
            </w:r>
          </w:p>
          <w:p w:rsidR="0010038D" w:rsidRDefault="005E0B2C" w:rsidP="0010038D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577019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003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0038D">
              <w:rPr>
                <w:rFonts w:ascii="MS Gothic" w:eastAsia="MS Gothic" w:hAnsi="MS Gothic"/>
              </w:rPr>
              <w:t xml:space="preserve"> </w:t>
            </w:r>
            <w:r w:rsidR="0010038D">
              <w:t>Late files &lt;please define&gt;</w:t>
            </w:r>
          </w:p>
          <w:p w:rsidR="002063B0" w:rsidRDefault="005E0B2C" w:rsidP="0077107F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1614664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107F" w:rsidRPr="004756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7107F">
              <w:rPr>
                <w:rFonts w:ascii="MS Gothic" w:eastAsia="MS Gothic" w:hAnsi="MS Gothic"/>
              </w:rPr>
              <w:t xml:space="preserve"> </w:t>
            </w:r>
            <w:r w:rsidR="0077107F">
              <w:t>Other:</w:t>
            </w:r>
          </w:p>
        </w:tc>
      </w:tr>
      <w:tr w:rsidR="009364C9" w:rsidTr="00C72401">
        <w:tc>
          <w:tcPr>
            <w:tcW w:w="2093" w:type="dxa"/>
          </w:tcPr>
          <w:p w:rsidR="009364C9" w:rsidRDefault="009364C9" w:rsidP="0080627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Missing files</w:t>
            </w:r>
          </w:p>
        </w:tc>
        <w:tc>
          <w:tcPr>
            <w:tcW w:w="1276" w:type="dxa"/>
          </w:tcPr>
          <w:p w:rsidR="009364C9" w:rsidRDefault="009364C9" w:rsidP="00806270">
            <w:pPr>
              <w:spacing w:line="240" w:lineRule="auto"/>
            </w:pPr>
          </w:p>
        </w:tc>
        <w:tc>
          <w:tcPr>
            <w:tcW w:w="5953" w:type="dxa"/>
          </w:tcPr>
          <w:p w:rsidR="00104FD1" w:rsidRDefault="0077107F" w:rsidP="00357EB4">
            <w:pPr>
              <w:spacing w:line="240" w:lineRule="auto"/>
            </w:pPr>
            <w:r>
              <w:t>File is considered missing after: &lt;please specify&gt;</w:t>
            </w:r>
          </w:p>
          <w:p w:rsidR="0077107F" w:rsidRDefault="0077107F" w:rsidP="00357EB4">
            <w:pPr>
              <w:spacing w:line="240" w:lineRule="auto"/>
            </w:pPr>
          </w:p>
          <w:p w:rsidR="0077107F" w:rsidRDefault="0077107F" w:rsidP="00357EB4">
            <w:pPr>
              <w:spacing w:line="240" w:lineRule="auto"/>
            </w:pPr>
            <w:r>
              <w:t>If a file is missing:</w:t>
            </w:r>
          </w:p>
          <w:p w:rsidR="0077107F" w:rsidRDefault="005E0B2C" w:rsidP="0077107F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1817379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10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7107F">
              <w:rPr>
                <w:rFonts w:ascii="MS Gothic" w:eastAsia="MS Gothic" w:hAnsi="MS Gothic"/>
              </w:rPr>
              <w:t xml:space="preserve"> </w:t>
            </w:r>
            <w:r w:rsidR="0077107F">
              <w:t>Ignore</w:t>
            </w:r>
          </w:p>
          <w:p w:rsidR="0077107F" w:rsidRDefault="005E0B2C" w:rsidP="0077107F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-958416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107F" w:rsidRPr="004756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7107F">
              <w:rPr>
                <w:rFonts w:ascii="MS Gothic" w:eastAsia="MS Gothic" w:hAnsi="MS Gothic"/>
              </w:rPr>
              <w:t xml:space="preserve"> </w:t>
            </w:r>
            <w:r w:rsidR="0077107F">
              <w:t>Send a warning message and proceed</w:t>
            </w:r>
          </w:p>
          <w:p w:rsidR="0077107F" w:rsidRDefault="005E0B2C" w:rsidP="0077107F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87279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10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7107F">
              <w:rPr>
                <w:rFonts w:ascii="MS Gothic" w:eastAsia="MS Gothic" w:hAnsi="MS Gothic"/>
              </w:rPr>
              <w:t xml:space="preserve"> </w:t>
            </w:r>
            <w:r w:rsidR="0077107F">
              <w:t>Send a warning message and abort</w:t>
            </w:r>
          </w:p>
          <w:p w:rsidR="0077107F" w:rsidRDefault="005E0B2C" w:rsidP="0077107F">
            <w:pPr>
              <w:spacing w:line="240" w:lineRule="auto"/>
              <w:ind w:left="360"/>
            </w:pPr>
            <w:sdt>
              <w:sdtPr>
                <w:rPr>
                  <w:rFonts w:ascii="MS Gothic" w:eastAsia="MS Gothic" w:hAnsi="MS Gothic"/>
                </w:rPr>
                <w:id w:val="1751157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107F" w:rsidRPr="004756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7107F">
              <w:rPr>
                <w:rFonts w:ascii="MS Gothic" w:eastAsia="MS Gothic" w:hAnsi="MS Gothic"/>
              </w:rPr>
              <w:t xml:space="preserve"> </w:t>
            </w:r>
            <w:r w:rsidR="0077107F">
              <w:t>Other:</w:t>
            </w:r>
          </w:p>
        </w:tc>
      </w:tr>
    </w:tbl>
    <w:p w:rsidR="00E5307E" w:rsidRDefault="00E5307E" w:rsidP="00E5307E"/>
    <w:p w:rsidR="004A19AF" w:rsidRDefault="004A19AF" w:rsidP="004A19AF">
      <w:pPr>
        <w:pStyle w:val="berschrift1"/>
      </w:pPr>
      <w:bookmarkStart w:id="73" w:name="_Toc533064680"/>
      <w:bookmarkStart w:id="74" w:name="_Toc4503722"/>
      <w:r>
        <w:lastRenderedPageBreak/>
        <w:t>Appendix</w:t>
      </w:r>
      <w:bookmarkEnd w:id="73"/>
      <w:bookmarkEnd w:id="74"/>
    </w:p>
    <w:p w:rsidR="004A19AF" w:rsidRDefault="0084540F" w:rsidP="004A19AF">
      <w:pPr>
        <w:pStyle w:val="berschrift2"/>
      </w:pPr>
      <w:bookmarkStart w:id="75" w:name="_Toc533064681"/>
      <w:bookmarkStart w:id="76" w:name="_Toc4503723"/>
      <w:r>
        <w:t xml:space="preserve">Staging Store </w:t>
      </w:r>
      <w:r w:rsidR="004A19AF">
        <w:t>Metadata Descriptions</w:t>
      </w:r>
      <w:bookmarkEnd w:id="75"/>
      <w:bookmarkEnd w:id="76"/>
    </w:p>
    <w:p w:rsidR="004A19AF" w:rsidRDefault="004A19AF">
      <w:pPr>
        <w:spacing w:before="0" w:after="0" w:line="240" w:lineRule="auto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4"/>
      </w:tblGrid>
      <w:tr w:rsidR="004A19AF" w:rsidRPr="006F06B0" w:rsidTr="0084540F">
        <w:tc>
          <w:tcPr>
            <w:tcW w:w="2093" w:type="dxa"/>
          </w:tcPr>
          <w:p w:rsidR="004A19AF" w:rsidRDefault="004A19AF" w:rsidP="004A19AF">
            <w:pPr>
              <w:rPr>
                <w:b/>
              </w:rPr>
            </w:pPr>
            <w:proofErr w:type="spellStart"/>
            <w:r>
              <w:rPr>
                <w:b/>
              </w:rPr>
              <w:t>tec_source_system</w:t>
            </w:r>
            <w:proofErr w:type="spellEnd"/>
          </w:p>
        </w:tc>
        <w:tc>
          <w:tcPr>
            <w:tcW w:w="7194" w:type="dxa"/>
          </w:tcPr>
          <w:p w:rsidR="004A19AF" w:rsidRDefault="004A19AF" w:rsidP="004A19AF">
            <w:r>
              <w:t>This metadata stores the information from which source system the data has been retrieved.</w:t>
            </w:r>
          </w:p>
        </w:tc>
      </w:tr>
      <w:tr w:rsidR="004A19AF" w:rsidRPr="006F06B0" w:rsidTr="0084540F">
        <w:tc>
          <w:tcPr>
            <w:tcW w:w="2093" w:type="dxa"/>
          </w:tcPr>
          <w:p w:rsidR="004A19AF" w:rsidRDefault="004A19AF" w:rsidP="004A19AF">
            <w:pPr>
              <w:rPr>
                <w:b/>
              </w:rPr>
            </w:pPr>
            <w:proofErr w:type="spellStart"/>
            <w:r>
              <w:rPr>
                <w:b/>
              </w:rPr>
              <w:t>tec_dataset</w:t>
            </w:r>
            <w:proofErr w:type="spellEnd"/>
          </w:p>
        </w:tc>
        <w:tc>
          <w:tcPr>
            <w:tcW w:w="7194" w:type="dxa"/>
          </w:tcPr>
          <w:p w:rsidR="004A19AF" w:rsidRDefault="004A19AF" w:rsidP="004A19AF">
            <w:r>
              <w:t>This metadata stores from which data set the data has been retrieved.</w:t>
            </w:r>
          </w:p>
        </w:tc>
      </w:tr>
      <w:tr w:rsidR="004A19AF" w:rsidRPr="006F06B0" w:rsidTr="0084540F">
        <w:tc>
          <w:tcPr>
            <w:tcW w:w="2093" w:type="dxa"/>
          </w:tcPr>
          <w:p w:rsidR="004A19AF" w:rsidRDefault="004A19AF" w:rsidP="00AB48CE">
            <w:pPr>
              <w:rPr>
                <w:b/>
              </w:rPr>
            </w:pPr>
            <w:proofErr w:type="spellStart"/>
            <w:r>
              <w:rPr>
                <w:b/>
              </w:rPr>
              <w:t>tec_ingestion_date</w:t>
            </w:r>
            <w:proofErr w:type="spellEnd"/>
            <w:r w:rsidRPr="006F06B0">
              <w:rPr>
                <w:b/>
              </w:rPr>
              <w:t xml:space="preserve"> </w:t>
            </w:r>
          </w:p>
        </w:tc>
        <w:tc>
          <w:tcPr>
            <w:tcW w:w="7194" w:type="dxa"/>
          </w:tcPr>
          <w:p w:rsidR="004A19AF" w:rsidRPr="006F06B0" w:rsidRDefault="004A19AF" w:rsidP="0084540F">
            <w:r w:rsidRPr="006F06B0">
              <w:t xml:space="preserve">The ingestion date is the date when data is ingested into the </w:t>
            </w:r>
            <w:r w:rsidR="0084540F">
              <w:t>staging store</w:t>
            </w:r>
            <w:r w:rsidRPr="006F06B0">
              <w:t>.</w:t>
            </w:r>
          </w:p>
        </w:tc>
      </w:tr>
      <w:tr w:rsidR="004A19AF" w:rsidRPr="006F06B0" w:rsidTr="0084540F">
        <w:tc>
          <w:tcPr>
            <w:tcW w:w="2093" w:type="dxa"/>
          </w:tcPr>
          <w:p w:rsidR="004A19AF" w:rsidRDefault="004A19AF" w:rsidP="004A19AF">
            <w:pPr>
              <w:rPr>
                <w:b/>
              </w:rPr>
            </w:pPr>
            <w:proofErr w:type="spellStart"/>
            <w:r>
              <w:rPr>
                <w:b/>
              </w:rPr>
              <w:t>tec_version_id</w:t>
            </w:r>
            <w:proofErr w:type="spellEnd"/>
          </w:p>
        </w:tc>
        <w:tc>
          <w:tcPr>
            <w:tcW w:w="7194" w:type="dxa"/>
          </w:tcPr>
          <w:p w:rsidR="004A19AF" w:rsidRPr="006F06B0" w:rsidRDefault="004A19AF" w:rsidP="004A19AF">
            <w:r>
              <w:t>This metadata keeps track of multiple versions for one load cycle (Versioning), in case one data set is loaded more than once for one business date (e.g. re-load from source system).</w:t>
            </w:r>
          </w:p>
        </w:tc>
      </w:tr>
      <w:tr w:rsidR="004A19AF" w:rsidRPr="006F06B0" w:rsidTr="0084540F">
        <w:tc>
          <w:tcPr>
            <w:tcW w:w="2093" w:type="dxa"/>
          </w:tcPr>
          <w:p w:rsidR="004A19AF" w:rsidRDefault="004A19AF" w:rsidP="004A19AF">
            <w:pPr>
              <w:rPr>
                <w:b/>
              </w:rPr>
            </w:pPr>
            <w:proofErr w:type="spellStart"/>
            <w:r>
              <w:rPr>
                <w:b/>
              </w:rPr>
              <w:t>tec_execution_date</w:t>
            </w:r>
            <w:proofErr w:type="spellEnd"/>
          </w:p>
        </w:tc>
        <w:tc>
          <w:tcPr>
            <w:tcW w:w="7194" w:type="dxa"/>
          </w:tcPr>
          <w:p w:rsidR="004A19AF" w:rsidRDefault="004A19AF" w:rsidP="004A19AF">
            <w:r>
              <w:t>The parameter for the execution date will be delivered by WLA. This is the date on when the workflow will be executed.</w:t>
            </w:r>
          </w:p>
        </w:tc>
      </w:tr>
      <w:tr w:rsidR="004A19AF" w:rsidRPr="006F06B0" w:rsidTr="0084540F">
        <w:tc>
          <w:tcPr>
            <w:tcW w:w="2093" w:type="dxa"/>
          </w:tcPr>
          <w:p w:rsidR="004A19AF" w:rsidRDefault="004A19AF" w:rsidP="004A19AF">
            <w:pPr>
              <w:rPr>
                <w:b/>
              </w:rPr>
            </w:pPr>
            <w:proofErr w:type="spellStart"/>
            <w:r>
              <w:rPr>
                <w:b/>
              </w:rPr>
              <w:t>tec_run_id</w:t>
            </w:r>
            <w:proofErr w:type="spellEnd"/>
          </w:p>
        </w:tc>
        <w:tc>
          <w:tcPr>
            <w:tcW w:w="7194" w:type="dxa"/>
          </w:tcPr>
          <w:p w:rsidR="004A19AF" w:rsidRDefault="004A19AF" w:rsidP="004A19AF">
            <w:r>
              <w:rPr>
                <w:color w:val="000000"/>
              </w:rPr>
              <w:t xml:space="preserve">This metadata is the unique ID per data load. This is from the </w:t>
            </w:r>
            <w:proofErr w:type="spellStart"/>
            <w:r>
              <w:rPr>
                <w:color w:val="000000"/>
              </w:rPr>
              <w:t>run_id</w:t>
            </w:r>
            <w:proofErr w:type="spellEnd"/>
            <w:r>
              <w:rPr>
                <w:color w:val="000000"/>
              </w:rPr>
              <w:t xml:space="preserve"> generated by WLA.</w:t>
            </w:r>
          </w:p>
        </w:tc>
      </w:tr>
      <w:tr w:rsidR="004F4726" w:rsidRPr="006F06B0" w:rsidTr="0084540F">
        <w:tc>
          <w:tcPr>
            <w:tcW w:w="2093" w:type="dxa"/>
          </w:tcPr>
          <w:p w:rsidR="004F4726" w:rsidRDefault="004F4726" w:rsidP="00D87815">
            <w:pPr>
              <w:rPr>
                <w:b/>
              </w:rPr>
            </w:pPr>
            <w:proofErr w:type="spellStart"/>
            <w:r w:rsidRPr="002F5680">
              <w:rPr>
                <w:b/>
              </w:rPr>
              <w:t>tec_current_flag</w:t>
            </w:r>
            <w:proofErr w:type="spellEnd"/>
          </w:p>
        </w:tc>
        <w:tc>
          <w:tcPr>
            <w:tcW w:w="7194" w:type="dxa"/>
          </w:tcPr>
          <w:p w:rsidR="004F4726" w:rsidRDefault="004F4726" w:rsidP="00D87815">
            <w:pPr>
              <w:rPr>
                <w:color w:val="000000"/>
              </w:rPr>
            </w:pPr>
            <w:r w:rsidRPr="002F5680">
              <w:rPr>
                <w:color w:val="000000"/>
              </w:rPr>
              <w:t>The current flag is a binary status indicator (Y/N). All current data records have the value Y, whereas closed data records (business or technical closure) are marked by a</w:t>
            </w:r>
            <w:r>
              <w:rPr>
                <w:color w:val="000000"/>
              </w:rPr>
              <w:t>n</w:t>
            </w:r>
            <w:r w:rsidRPr="002F5680">
              <w:rPr>
                <w:color w:val="000000"/>
              </w:rPr>
              <w:t xml:space="preserve"> N.</w:t>
            </w:r>
          </w:p>
        </w:tc>
      </w:tr>
      <w:tr w:rsidR="004F4726" w:rsidRPr="006F06B0" w:rsidTr="0084540F">
        <w:tc>
          <w:tcPr>
            <w:tcW w:w="2093" w:type="dxa"/>
          </w:tcPr>
          <w:p w:rsidR="004F4726" w:rsidRDefault="004F4726" w:rsidP="004A19AF">
            <w:pPr>
              <w:rPr>
                <w:b/>
              </w:rPr>
            </w:pPr>
            <w:proofErr w:type="spellStart"/>
            <w:r>
              <w:rPr>
                <w:b/>
              </w:rPr>
              <w:t>tec_business_date</w:t>
            </w:r>
            <w:proofErr w:type="spellEnd"/>
          </w:p>
        </w:tc>
        <w:tc>
          <w:tcPr>
            <w:tcW w:w="7194" w:type="dxa"/>
          </w:tcPr>
          <w:p w:rsidR="004F4726" w:rsidRDefault="004F4726" w:rsidP="004A19AF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spellStart"/>
            <w:r>
              <w:rPr>
                <w:color w:val="000000"/>
              </w:rPr>
              <w:t>business_date</w:t>
            </w:r>
            <w:proofErr w:type="spellEnd"/>
            <w:r>
              <w:rPr>
                <w:color w:val="000000"/>
              </w:rPr>
              <w:t xml:space="preserve"> is the date when the data has been updated on the business side.</w:t>
            </w:r>
          </w:p>
        </w:tc>
      </w:tr>
      <w:tr w:rsidR="00A73125" w:rsidRPr="006F06B0" w:rsidTr="0084540F">
        <w:tc>
          <w:tcPr>
            <w:tcW w:w="2093" w:type="dxa"/>
          </w:tcPr>
          <w:p w:rsidR="00A73125" w:rsidRDefault="00A73125" w:rsidP="004A19AF">
            <w:pPr>
              <w:rPr>
                <w:b/>
              </w:rPr>
            </w:pPr>
            <w:proofErr w:type="spellStart"/>
            <w:r>
              <w:rPr>
                <w:b/>
              </w:rPr>
              <w:t>tec_crc</w:t>
            </w:r>
            <w:proofErr w:type="spellEnd"/>
          </w:p>
        </w:tc>
        <w:tc>
          <w:tcPr>
            <w:tcW w:w="7194" w:type="dxa"/>
          </w:tcPr>
          <w:p w:rsidR="00A73125" w:rsidRDefault="00A73125" w:rsidP="002F5062">
            <w:pP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proofErr w:type="spellStart"/>
            <w:r>
              <w:rPr>
                <w:color w:val="000000"/>
              </w:rPr>
              <w:t>tec_crc</w:t>
            </w:r>
            <w:proofErr w:type="spellEnd"/>
            <w:r>
              <w:rPr>
                <w:color w:val="000000"/>
              </w:rPr>
              <w:t xml:space="preserve"> column includes the hash value of the concatenated content of each </w:t>
            </w:r>
            <w:r w:rsidR="002F5062">
              <w:rPr>
                <w:color w:val="000000"/>
              </w:rPr>
              <w:t>row</w:t>
            </w:r>
            <w:r>
              <w:rPr>
                <w:color w:val="000000"/>
              </w:rPr>
              <w:t>.</w:t>
            </w:r>
          </w:p>
        </w:tc>
      </w:tr>
    </w:tbl>
    <w:p w:rsidR="00E5307E" w:rsidRDefault="00E5307E" w:rsidP="00CD4E18"/>
    <w:p w:rsidR="0084540F" w:rsidRDefault="0084540F" w:rsidP="0084540F">
      <w:pPr>
        <w:pStyle w:val="berschrift2"/>
      </w:pPr>
      <w:bookmarkStart w:id="77" w:name="_Toc533064682"/>
      <w:bookmarkStart w:id="78" w:name="_Toc4503724"/>
      <w:r>
        <w:t>Corporate Store Metadata Descriptions</w:t>
      </w:r>
      <w:bookmarkEnd w:id="77"/>
      <w:bookmarkEnd w:id="78"/>
    </w:p>
    <w:p w:rsidR="0084540F" w:rsidRDefault="0084540F" w:rsidP="0084540F">
      <w:pPr>
        <w:spacing w:before="0" w:after="0" w:line="240" w:lineRule="auto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4"/>
      </w:tblGrid>
      <w:tr w:rsidR="0084540F" w:rsidRPr="006F06B0" w:rsidTr="0084540F">
        <w:tc>
          <w:tcPr>
            <w:tcW w:w="2093" w:type="dxa"/>
          </w:tcPr>
          <w:p w:rsidR="0084540F" w:rsidRDefault="0084540F" w:rsidP="00AB48CE">
            <w:pPr>
              <w:rPr>
                <w:b/>
              </w:rPr>
            </w:pPr>
            <w:proofErr w:type="spellStart"/>
            <w:r w:rsidRPr="0084540F">
              <w:rPr>
                <w:b/>
              </w:rPr>
              <w:t>tec_ingestion_date</w:t>
            </w:r>
            <w:proofErr w:type="spellEnd"/>
          </w:p>
        </w:tc>
        <w:tc>
          <w:tcPr>
            <w:tcW w:w="7194" w:type="dxa"/>
          </w:tcPr>
          <w:p w:rsidR="0084540F" w:rsidRPr="006F06B0" w:rsidRDefault="0084540F" w:rsidP="0084540F">
            <w:r w:rsidRPr="006F06B0">
              <w:t xml:space="preserve">The ingestion date is the date when data is ingested into the </w:t>
            </w:r>
            <w:r>
              <w:t>corporate store</w:t>
            </w:r>
            <w:r w:rsidRPr="006F06B0">
              <w:t>.</w:t>
            </w:r>
          </w:p>
        </w:tc>
      </w:tr>
    </w:tbl>
    <w:p w:rsidR="0084540F" w:rsidRDefault="0084540F" w:rsidP="00CD4E18"/>
    <w:sectPr w:rsidR="0084540F" w:rsidSect="0033390D">
      <w:headerReference w:type="default" r:id="rId17"/>
      <w:footerReference w:type="default" r:id="rId18"/>
      <w:pgSz w:w="11907" w:h="16840" w:code="9"/>
      <w:pgMar w:top="2268" w:right="1418" w:bottom="2268" w:left="1418" w:header="567" w:footer="51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1D1" w:rsidRDefault="00FE71D1">
      <w:pPr>
        <w:spacing w:before="0" w:after="0" w:line="240" w:lineRule="auto"/>
      </w:pPr>
      <w:r>
        <w:separator/>
      </w:r>
    </w:p>
    <w:p w:rsidR="00FE71D1" w:rsidRDefault="00FE71D1"/>
  </w:endnote>
  <w:endnote w:type="continuationSeparator" w:id="0">
    <w:p w:rsidR="00FE71D1" w:rsidRDefault="00FE71D1">
      <w:pPr>
        <w:spacing w:before="0" w:after="0" w:line="240" w:lineRule="auto"/>
      </w:pPr>
      <w:r>
        <w:continuationSeparator/>
      </w:r>
    </w:p>
    <w:p w:rsidR="00FE71D1" w:rsidRDefault="00FE71D1"/>
    <w:p w:rsidR="00FE71D1" w:rsidRDefault="00FE71D1">
      <w:r w:rsidRPr="00EF5C1D">
        <w:rPr>
          <w:rFonts w:cs="Arial"/>
          <w:b/>
          <w:caps/>
          <w:sz w:val="18"/>
          <w:szCs w:val="18"/>
        </w:rPr>
        <w:t>&lt;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B2C" w:rsidRDefault="005E0B2C">
    <w:pPr>
      <w:pStyle w:val="Fuzeile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t>3</w:t>
    </w:r>
    <w:r>
      <w:fldChar w:fldCharType="end"/>
    </w:r>
  </w:p>
  <w:p w:rsidR="005E0B2C" w:rsidRDefault="005E0B2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B2C" w:rsidRDefault="005E0B2C" w:rsidP="003B64BF">
    <w:pPr>
      <w:pStyle w:val="Fuzeile"/>
      <w:tabs>
        <w:tab w:val="right" w:pos="9072"/>
      </w:tabs>
      <w:jc w:val="both"/>
    </w:pPr>
    <w:r w:rsidRPr="00F916C0">
      <w:fldChar w:fldCharType="begin"/>
    </w:r>
    <w:r w:rsidRPr="00F916C0">
      <w:instrText xml:space="preserve"> FILENAME </w:instrText>
    </w:r>
    <w:r w:rsidRPr="00F916C0">
      <w:fldChar w:fldCharType="separate"/>
    </w:r>
    <w:r>
      <w:t>20180115_ECB_DISC_SG2_FD_Orbis_v2.0</w:t>
    </w:r>
    <w:r w:rsidRPr="00F916C0"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17</w:t>
    </w:r>
    <w:r>
      <w:fldChar w:fldCharType="end"/>
    </w:r>
  </w:p>
  <w:p w:rsidR="005E0B2C" w:rsidRDefault="005E0B2C" w:rsidP="003B64BF">
    <w:pPr>
      <w:pStyle w:val="Fuzeile"/>
      <w:tabs>
        <w:tab w:val="right" w:pos="9072"/>
      </w:tabs>
      <w:jc w:val="both"/>
    </w:pPr>
    <w:r>
      <w:rPr>
        <w:sz w:val="12"/>
        <w:szCs w:val="12"/>
      </w:rPr>
      <w:tab/>
    </w:r>
    <w:r w:rsidRPr="00850385">
      <w:rPr>
        <w:sz w:val="12"/>
        <w:szCs w:val="12"/>
      </w:rPr>
      <w:t xml:space="preserve">Last printed: </w:t>
    </w:r>
    <w:r w:rsidRPr="00850385">
      <w:rPr>
        <w:sz w:val="12"/>
        <w:szCs w:val="12"/>
      </w:rPr>
      <w:fldChar w:fldCharType="begin"/>
    </w:r>
    <w:r w:rsidRPr="00850385">
      <w:rPr>
        <w:sz w:val="12"/>
        <w:szCs w:val="12"/>
      </w:rPr>
      <w:instrText xml:space="preserve"> PRINTDATE   \* MERGEFORMAT </w:instrText>
    </w:r>
    <w:r w:rsidRPr="00850385">
      <w:rPr>
        <w:sz w:val="12"/>
        <w:szCs w:val="12"/>
      </w:rPr>
      <w:fldChar w:fldCharType="separate"/>
    </w:r>
    <w:r>
      <w:rPr>
        <w:sz w:val="12"/>
        <w:szCs w:val="12"/>
      </w:rPr>
      <w:t>29/03/2018 15:51:00</w:t>
    </w:r>
    <w:r w:rsidRPr="00850385">
      <w:rPr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B2C" w:rsidRPr="009E2C76" w:rsidRDefault="005E0B2C" w:rsidP="00C749AD">
    <w:pPr>
      <w:pStyle w:val="Fuzeile"/>
      <w:tabs>
        <w:tab w:val="right" w:pos="9356"/>
      </w:tabs>
      <w:spacing w:line="200" w:lineRule="exact"/>
      <w:jc w:val="both"/>
      <w:rPr>
        <w:sz w:val="17"/>
        <w:szCs w:val="17"/>
        <w:lang w:val="de-DE"/>
      </w:rPr>
    </w:pPr>
    <w:r w:rsidRPr="009E2C76">
      <w:rPr>
        <w:sz w:val="17"/>
        <w:szCs w:val="17"/>
        <w:lang w:val="de-DE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B2C" w:rsidRDefault="005E0B2C" w:rsidP="003B64BF">
    <w:pPr>
      <w:pStyle w:val="Fuzeile"/>
      <w:tabs>
        <w:tab w:val="right" w:pos="9072"/>
      </w:tabs>
      <w:jc w:val="both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21</w:t>
    </w:r>
    <w:r>
      <w:fldChar w:fldCharType="end"/>
    </w:r>
  </w:p>
  <w:p w:rsidR="005E0B2C" w:rsidRDefault="005E0B2C" w:rsidP="003B64BF">
    <w:pPr>
      <w:pStyle w:val="Fuzeile"/>
      <w:tabs>
        <w:tab w:val="right" w:pos="9072"/>
      </w:tabs>
      <w:jc w:val="both"/>
    </w:pPr>
    <w:r>
      <w:rPr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1D1" w:rsidRDefault="00FE71D1">
      <w:pPr>
        <w:spacing w:line="240" w:lineRule="auto"/>
      </w:pPr>
      <w:r>
        <w:separator/>
      </w:r>
    </w:p>
    <w:p w:rsidR="00FE71D1" w:rsidRDefault="00FE71D1"/>
  </w:footnote>
  <w:footnote w:type="continuationSeparator" w:id="0">
    <w:p w:rsidR="00FE71D1" w:rsidRDefault="00FE71D1">
      <w:pPr>
        <w:spacing w:before="0" w:after="0" w:line="240" w:lineRule="auto"/>
      </w:pPr>
      <w:r>
        <w:continuationSeparator/>
      </w:r>
    </w:p>
    <w:p w:rsidR="00FE71D1" w:rsidRDefault="00FE71D1"/>
  </w:footnote>
  <w:footnote w:id="1">
    <w:p w:rsidR="005E0B2C" w:rsidRDefault="005E0B2C" w:rsidP="00512EC8">
      <w:pPr>
        <w:pStyle w:val="Funotentext"/>
      </w:pPr>
      <w:r>
        <w:rPr>
          <w:rStyle w:val="Funotenzeichen"/>
        </w:rPr>
        <w:footnoteRef/>
      </w:r>
      <w:r>
        <w:t xml:space="preserve"> Definition of technical</w:t>
      </w:r>
      <w:r w:rsidRPr="00B25CB0">
        <w:t xml:space="preserve"> </w:t>
      </w:r>
      <w:r>
        <w:t>metadata in the appendix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B2C" w:rsidRDefault="005E0B2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B2C" w:rsidRPr="00C749AD" w:rsidRDefault="005E0B2C" w:rsidP="00C749AD">
    <w:pPr>
      <w:pStyle w:val="Kopfzeile"/>
      <w:spacing w:before="0" w:after="0" w:line="240" w:lineRule="exact"/>
      <w:jc w:val="right"/>
      <w:rPr>
        <w:rFonts w:cs="Arial"/>
        <w:b/>
        <w:sz w:val="20"/>
        <w:szCs w:val="20"/>
      </w:rPr>
    </w:pPr>
    <w:bookmarkStart w:id="1" w:name="ClassificationHeader"/>
    <w:bookmarkEnd w:id="1"/>
    <w:r>
      <w:rPr>
        <w:rFonts w:cs="Arial"/>
        <w:b/>
        <w:caps/>
        <w:sz w:val="20"/>
        <w:szCs w:val="20"/>
      </w:rPr>
      <w:t>ECB-RESTRICTED</w:t>
    </w:r>
    <w:r w:rsidRPr="00C749AD">
      <w:rPr>
        <w:rFonts w:cs="Arial"/>
        <w:b/>
        <w:smallCaps/>
        <w:sz w:val="20"/>
        <w:szCs w:val="20"/>
      </w:rPr>
      <w:br/>
    </w:r>
    <w:bookmarkStart w:id="2" w:name="MarkingHeader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B2C" w:rsidRPr="009D6BB2" w:rsidRDefault="005E0B2C" w:rsidP="00A66F9A">
    <w:pPr>
      <w:pStyle w:val="Kopfzeile"/>
      <w:rPr>
        <w:vanish/>
        <w:sz w:val="22"/>
        <w:szCs w:val="22"/>
      </w:rPr>
    </w:pPr>
    <w:r>
      <w:rPr>
        <w:noProof/>
      </w:rPr>
      <w:drawing>
        <wp:inline distT="0" distB="0" distL="0" distR="0" wp14:anchorId="434B4DE6" wp14:editId="3AF8363D">
          <wp:extent cx="2209800" cy="795655"/>
          <wp:effectExtent l="0" t="0" r="0" b="4445"/>
          <wp:docPr id="8" name="Picture 8" descr="ECB_E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B_EN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795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B2C" w:rsidRPr="00C749AD" w:rsidRDefault="005E0B2C" w:rsidP="0033390D">
    <w:pPr>
      <w:pStyle w:val="Kopfzeile"/>
      <w:spacing w:before="0" w:after="0" w:line="240" w:lineRule="exact"/>
      <w:jc w:val="right"/>
      <w:rPr>
        <w:rFonts w:cs="Arial"/>
        <w:b/>
        <w:sz w:val="20"/>
        <w:szCs w:val="20"/>
      </w:rPr>
    </w:pPr>
    <w:r>
      <w:rPr>
        <w:rFonts w:cs="Arial"/>
        <w:b/>
        <w:caps/>
        <w:sz w:val="20"/>
        <w:szCs w:val="20"/>
      </w:rPr>
      <w:t>ECB-RESTRICTED</w:t>
    </w:r>
    <w:r w:rsidRPr="00C749AD">
      <w:rPr>
        <w:rFonts w:cs="Arial"/>
        <w:b/>
        <w:smallCaps/>
        <w:sz w:val="20"/>
        <w:szCs w:val="20"/>
      </w:rPr>
      <w:br/>
    </w:r>
  </w:p>
  <w:p w:rsidR="005E0B2C" w:rsidRPr="0033390D" w:rsidRDefault="005E0B2C" w:rsidP="0033390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400D"/>
    <w:multiLevelType w:val="hybridMultilevel"/>
    <w:tmpl w:val="F51846CE"/>
    <w:lvl w:ilvl="0" w:tplc="77C439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34D22"/>
    <w:multiLevelType w:val="hybridMultilevel"/>
    <w:tmpl w:val="F5F2D3DE"/>
    <w:lvl w:ilvl="0" w:tplc="0EDEC35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E3553"/>
    <w:multiLevelType w:val="hybridMultilevel"/>
    <w:tmpl w:val="89AE4450"/>
    <w:lvl w:ilvl="0" w:tplc="78F00E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62682"/>
    <w:multiLevelType w:val="hybridMultilevel"/>
    <w:tmpl w:val="F2428FDE"/>
    <w:lvl w:ilvl="0" w:tplc="08090001">
      <w:start w:val="1"/>
      <w:numFmt w:val="bullet"/>
      <w:lvlText w:val=""/>
      <w:lvlJc w:val="left"/>
      <w:pPr>
        <w:ind w:left="6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4" w15:restartNumberingAfterBreak="0">
    <w:nsid w:val="101B038C"/>
    <w:multiLevelType w:val="singleLevel"/>
    <w:tmpl w:val="70748466"/>
    <w:lvl w:ilvl="0">
      <w:start w:val="1"/>
      <w:numFmt w:val="bullet"/>
      <w:pStyle w:val="Bullet2"/>
      <w:lvlText w:val=""/>
      <w:lvlJc w:val="left"/>
      <w:pPr>
        <w:ind w:left="1494" w:hanging="360"/>
      </w:pPr>
      <w:rPr>
        <w:rFonts w:ascii="Symbol" w:hAnsi="Symbol" w:hint="default"/>
      </w:rPr>
    </w:lvl>
  </w:abstractNum>
  <w:abstractNum w:abstractNumId="5" w15:restartNumberingAfterBreak="0">
    <w:nsid w:val="10996A8D"/>
    <w:multiLevelType w:val="hybridMultilevel"/>
    <w:tmpl w:val="0406B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B3A79"/>
    <w:multiLevelType w:val="hybridMultilevel"/>
    <w:tmpl w:val="2CEE0C3A"/>
    <w:lvl w:ilvl="0" w:tplc="CB8EAEF2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81305"/>
    <w:multiLevelType w:val="hybridMultilevel"/>
    <w:tmpl w:val="A236994A"/>
    <w:lvl w:ilvl="0" w:tplc="77C439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60843"/>
    <w:multiLevelType w:val="hybridMultilevel"/>
    <w:tmpl w:val="54D25D0C"/>
    <w:lvl w:ilvl="0" w:tplc="FA2E43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886E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182C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7A7A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A0D8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30DF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041C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22C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7C5E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70A2D"/>
    <w:multiLevelType w:val="hybridMultilevel"/>
    <w:tmpl w:val="0C1E3B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EC12A0"/>
    <w:multiLevelType w:val="hybridMultilevel"/>
    <w:tmpl w:val="6CD2317A"/>
    <w:lvl w:ilvl="0" w:tplc="9B7A0F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580CE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2EFA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806D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8253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2488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72249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82BB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10AE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647FF8"/>
    <w:multiLevelType w:val="hybridMultilevel"/>
    <w:tmpl w:val="28F49AB6"/>
    <w:lvl w:ilvl="0" w:tplc="77C439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B1A"/>
    <w:multiLevelType w:val="singleLevel"/>
    <w:tmpl w:val="6F688BF8"/>
    <w:lvl w:ilvl="0">
      <w:start w:val="1"/>
      <w:numFmt w:val="bullet"/>
      <w:pStyle w:val="Bullet1"/>
      <w:lvlText w:val=""/>
      <w:lvlJc w:val="left"/>
      <w:pPr>
        <w:ind w:left="927" w:hanging="360"/>
      </w:pPr>
      <w:rPr>
        <w:rFonts w:ascii="Symbol" w:hAnsi="Symbol" w:hint="default"/>
      </w:rPr>
    </w:lvl>
  </w:abstractNum>
  <w:abstractNum w:abstractNumId="13" w15:restartNumberingAfterBreak="0">
    <w:nsid w:val="233B416A"/>
    <w:multiLevelType w:val="hybridMultilevel"/>
    <w:tmpl w:val="81647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7239D"/>
    <w:multiLevelType w:val="hybridMultilevel"/>
    <w:tmpl w:val="6CD4A0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8449B"/>
    <w:multiLevelType w:val="hybridMultilevel"/>
    <w:tmpl w:val="76CE3052"/>
    <w:lvl w:ilvl="0" w:tplc="29E248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0286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3AA3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F092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0604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0050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27E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007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3A7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80284"/>
    <w:multiLevelType w:val="hybridMultilevel"/>
    <w:tmpl w:val="14F0BD3E"/>
    <w:lvl w:ilvl="0" w:tplc="2E140BDA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ndny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558B3"/>
    <w:multiLevelType w:val="singleLevel"/>
    <w:tmpl w:val="457AB97E"/>
    <w:lvl w:ilvl="0">
      <w:start w:val="1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1BD4E46"/>
    <w:multiLevelType w:val="hybridMultilevel"/>
    <w:tmpl w:val="38BE24F0"/>
    <w:lvl w:ilvl="0" w:tplc="77C439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70AF1"/>
    <w:multiLevelType w:val="hybridMultilevel"/>
    <w:tmpl w:val="4D869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92A9E"/>
    <w:multiLevelType w:val="hybridMultilevel"/>
    <w:tmpl w:val="37C02BAE"/>
    <w:lvl w:ilvl="0" w:tplc="A46A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673EAC"/>
    <w:multiLevelType w:val="hybridMultilevel"/>
    <w:tmpl w:val="38883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70885"/>
    <w:multiLevelType w:val="singleLevel"/>
    <w:tmpl w:val="BA5625D8"/>
    <w:lvl w:ilvl="0">
      <w:start w:val="1"/>
      <w:numFmt w:val="lowerRoman"/>
      <w:pStyle w:val="listi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4A4D2C22"/>
    <w:multiLevelType w:val="hybridMultilevel"/>
    <w:tmpl w:val="4F9A41D4"/>
    <w:lvl w:ilvl="0" w:tplc="677A2AE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74C1D"/>
    <w:multiLevelType w:val="hybridMultilevel"/>
    <w:tmpl w:val="6F68863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1B5941"/>
    <w:multiLevelType w:val="hybridMultilevel"/>
    <w:tmpl w:val="BAD29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852DD5"/>
    <w:multiLevelType w:val="hybridMultilevel"/>
    <w:tmpl w:val="29EEE754"/>
    <w:lvl w:ilvl="0" w:tplc="D832700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2475FA"/>
    <w:multiLevelType w:val="singleLevel"/>
    <w:tmpl w:val="9BC8C6BE"/>
    <w:lvl w:ilvl="0">
      <w:start w:val="1"/>
      <w:numFmt w:val="decimal"/>
      <w:pStyle w:val="Annex"/>
      <w:lvlText w:val="Annex %1:"/>
      <w:lvlJc w:val="left"/>
      <w:pPr>
        <w:ind w:left="360" w:hanging="360"/>
      </w:pPr>
      <w:rPr>
        <w:rFonts w:hint="default"/>
      </w:rPr>
    </w:lvl>
  </w:abstractNum>
  <w:abstractNum w:abstractNumId="28" w15:restartNumberingAfterBreak="0">
    <w:nsid w:val="622D2148"/>
    <w:multiLevelType w:val="hybridMultilevel"/>
    <w:tmpl w:val="89DC3E82"/>
    <w:lvl w:ilvl="0" w:tplc="A46A0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C63E4C"/>
    <w:multiLevelType w:val="hybridMultilevel"/>
    <w:tmpl w:val="4DAC2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23419"/>
    <w:multiLevelType w:val="hybridMultilevel"/>
    <w:tmpl w:val="A0685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7D7469"/>
    <w:multiLevelType w:val="multilevel"/>
    <w:tmpl w:val="17243664"/>
    <w:lvl w:ilvl="0">
      <w:numFmt w:val="decimal"/>
      <w:pStyle w:val="berschrift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736C3807"/>
    <w:multiLevelType w:val="hybridMultilevel"/>
    <w:tmpl w:val="8B9A2F48"/>
    <w:lvl w:ilvl="0" w:tplc="77C439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FD1DAE"/>
    <w:multiLevelType w:val="hybridMultilevel"/>
    <w:tmpl w:val="B1269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5F6CD5"/>
    <w:multiLevelType w:val="hybridMultilevel"/>
    <w:tmpl w:val="02A49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A60C8C"/>
    <w:multiLevelType w:val="hybridMultilevel"/>
    <w:tmpl w:val="7310A62E"/>
    <w:lvl w:ilvl="0" w:tplc="9596483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FA6EEE"/>
    <w:multiLevelType w:val="hybridMultilevel"/>
    <w:tmpl w:val="FBC2C772"/>
    <w:lvl w:ilvl="0" w:tplc="77C439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7C439A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6656E4"/>
    <w:multiLevelType w:val="hybridMultilevel"/>
    <w:tmpl w:val="4B6E2EC8"/>
    <w:lvl w:ilvl="0" w:tplc="77C439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27D44"/>
    <w:multiLevelType w:val="hybridMultilevel"/>
    <w:tmpl w:val="A4AE34D6"/>
    <w:lvl w:ilvl="0" w:tplc="0582AFE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64820"/>
    <w:multiLevelType w:val="hybridMultilevel"/>
    <w:tmpl w:val="8294E270"/>
    <w:lvl w:ilvl="0" w:tplc="937432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EE69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EC8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5ABF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5605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AECE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FE94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54C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307C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A52613"/>
    <w:multiLevelType w:val="hybridMultilevel"/>
    <w:tmpl w:val="D5665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2"/>
  </w:num>
  <w:num w:numId="3">
    <w:abstractNumId w:val="4"/>
  </w:num>
  <w:num w:numId="4">
    <w:abstractNumId w:val="31"/>
  </w:num>
  <w:num w:numId="5">
    <w:abstractNumId w:val="17"/>
  </w:num>
  <w:num w:numId="6">
    <w:abstractNumId w:val="22"/>
  </w:num>
  <w:num w:numId="7">
    <w:abstractNumId w:val="0"/>
  </w:num>
  <w:num w:numId="8">
    <w:abstractNumId w:val="2"/>
  </w:num>
  <w:num w:numId="9">
    <w:abstractNumId w:val="14"/>
  </w:num>
  <w:num w:numId="10">
    <w:abstractNumId w:val="23"/>
  </w:num>
  <w:num w:numId="11">
    <w:abstractNumId w:val="16"/>
  </w:num>
  <w:num w:numId="12">
    <w:abstractNumId w:val="9"/>
  </w:num>
  <w:num w:numId="13">
    <w:abstractNumId w:val="8"/>
  </w:num>
  <w:num w:numId="14">
    <w:abstractNumId w:val="15"/>
  </w:num>
  <w:num w:numId="15">
    <w:abstractNumId w:val="39"/>
  </w:num>
  <w:num w:numId="16">
    <w:abstractNumId w:val="13"/>
  </w:num>
  <w:num w:numId="17">
    <w:abstractNumId w:val="7"/>
  </w:num>
  <w:num w:numId="18">
    <w:abstractNumId w:val="11"/>
  </w:num>
  <w:num w:numId="19">
    <w:abstractNumId w:val="5"/>
  </w:num>
  <w:num w:numId="20">
    <w:abstractNumId w:val="3"/>
  </w:num>
  <w:num w:numId="21">
    <w:abstractNumId w:val="35"/>
  </w:num>
  <w:num w:numId="22">
    <w:abstractNumId w:val="1"/>
  </w:num>
  <w:num w:numId="23">
    <w:abstractNumId w:val="38"/>
  </w:num>
  <w:num w:numId="24">
    <w:abstractNumId w:val="37"/>
  </w:num>
  <w:num w:numId="25">
    <w:abstractNumId w:val="18"/>
  </w:num>
  <w:num w:numId="26">
    <w:abstractNumId w:val="30"/>
  </w:num>
  <w:num w:numId="27">
    <w:abstractNumId w:val="34"/>
  </w:num>
  <w:num w:numId="28">
    <w:abstractNumId w:val="26"/>
  </w:num>
  <w:num w:numId="29">
    <w:abstractNumId w:val="25"/>
  </w:num>
  <w:num w:numId="30">
    <w:abstractNumId w:val="40"/>
  </w:num>
  <w:num w:numId="31">
    <w:abstractNumId w:val="6"/>
  </w:num>
  <w:num w:numId="32">
    <w:abstractNumId w:val="19"/>
  </w:num>
  <w:num w:numId="33">
    <w:abstractNumId w:val="29"/>
  </w:num>
  <w:num w:numId="34">
    <w:abstractNumId w:val="28"/>
  </w:num>
  <w:num w:numId="35">
    <w:abstractNumId w:val="20"/>
  </w:num>
  <w:num w:numId="36">
    <w:abstractNumId w:val="24"/>
  </w:num>
  <w:num w:numId="37">
    <w:abstractNumId w:val="10"/>
  </w:num>
  <w:num w:numId="38">
    <w:abstractNumId w:val="33"/>
  </w:num>
  <w:num w:numId="39">
    <w:abstractNumId w:val="21"/>
  </w:num>
  <w:num w:numId="40">
    <w:abstractNumId w:val="36"/>
  </w:num>
  <w:num w:numId="41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removePersonalInformation/>
  <w:removeDateAndTime/>
  <w:activeWritingStyle w:appName="MSWord" w:lang="en-US" w:vendorID="8" w:dllVersion="513" w:checkStyle="1"/>
  <w:activeWritingStyle w:appName="MSWord" w:lang="en-GB" w:vendorID="8" w:dllVersion="513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forms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REPORT SSM"/>
  </w:docVars>
  <w:rsids>
    <w:rsidRoot w:val="000830E1"/>
    <w:rsid w:val="00001126"/>
    <w:rsid w:val="00002532"/>
    <w:rsid w:val="00006621"/>
    <w:rsid w:val="00006AA7"/>
    <w:rsid w:val="000075B4"/>
    <w:rsid w:val="00020246"/>
    <w:rsid w:val="00024293"/>
    <w:rsid w:val="00031389"/>
    <w:rsid w:val="0003176B"/>
    <w:rsid w:val="0003266A"/>
    <w:rsid w:val="000328AF"/>
    <w:rsid w:val="00032A8A"/>
    <w:rsid w:val="000366CE"/>
    <w:rsid w:val="00041917"/>
    <w:rsid w:val="00042B96"/>
    <w:rsid w:val="000511AA"/>
    <w:rsid w:val="00067D70"/>
    <w:rsid w:val="00067F8B"/>
    <w:rsid w:val="000768D0"/>
    <w:rsid w:val="000808D0"/>
    <w:rsid w:val="00081B61"/>
    <w:rsid w:val="000830E1"/>
    <w:rsid w:val="00085E70"/>
    <w:rsid w:val="00090499"/>
    <w:rsid w:val="00092740"/>
    <w:rsid w:val="00093012"/>
    <w:rsid w:val="00093BD1"/>
    <w:rsid w:val="000940A6"/>
    <w:rsid w:val="0009783A"/>
    <w:rsid w:val="000A2391"/>
    <w:rsid w:val="000A5297"/>
    <w:rsid w:val="000A6257"/>
    <w:rsid w:val="000B1407"/>
    <w:rsid w:val="000B1EE1"/>
    <w:rsid w:val="000B3A31"/>
    <w:rsid w:val="000B619E"/>
    <w:rsid w:val="000B7AB3"/>
    <w:rsid w:val="000B7E4E"/>
    <w:rsid w:val="000C0813"/>
    <w:rsid w:val="000C55A2"/>
    <w:rsid w:val="000C70E0"/>
    <w:rsid w:val="000D006A"/>
    <w:rsid w:val="000D2063"/>
    <w:rsid w:val="000D4921"/>
    <w:rsid w:val="000D52F0"/>
    <w:rsid w:val="000D57F3"/>
    <w:rsid w:val="000D604B"/>
    <w:rsid w:val="000E1926"/>
    <w:rsid w:val="000E2F36"/>
    <w:rsid w:val="000E3462"/>
    <w:rsid w:val="000E7181"/>
    <w:rsid w:val="000F176C"/>
    <w:rsid w:val="000F224A"/>
    <w:rsid w:val="000F2FC5"/>
    <w:rsid w:val="0010038D"/>
    <w:rsid w:val="001004A5"/>
    <w:rsid w:val="00101969"/>
    <w:rsid w:val="00104BA7"/>
    <w:rsid w:val="00104FD1"/>
    <w:rsid w:val="0010724A"/>
    <w:rsid w:val="001103FF"/>
    <w:rsid w:val="00113C0E"/>
    <w:rsid w:val="00115650"/>
    <w:rsid w:val="001162A8"/>
    <w:rsid w:val="00121427"/>
    <w:rsid w:val="001223BB"/>
    <w:rsid w:val="00122D64"/>
    <w:rsid w:val="001243CE"/>
    <w:rsid w:val="00125E21"/>
    <w:rsid w:val="00126912"/>
    <w:rsid w:val="0013117D"/>
    <w:rsid w:val="00132014"/>
    <w:rsid w:val="00132BB4"/>
    <w:rsid w:val="00137AD7"/>
    <w:rsid w:val="00142422"/>
    <w:rsid w:val="0016293F"/>
    <w:rsid w:val="0016644F"/>
    <w:rsid w:val="00174134"/>
    <w:rsid w:val="00177F01"/>
    <w:rsid w:val="00182039"/>
    <w:rsid w:val="00182F66"/>
    <w:rsid w:val="0018391C"/>
    <w:rsid w:val="001842AE"/>
    <w:rsid w:val="00185BEC"/>
    <w:rsid w:val="00186E55"/>
    <w:rsid w:val="00193279"/>
    <w:rsid w:val="001A014F"/>
    <w:rsid w:val="001A488E"/>
    <w:rsid w:val="001A5AD6"/>
    <w:rsid w:val="001A5F49"/>
    <w:rsid w:val="001A6897"/>
    <w:rsid w:val="001B52F5"/>
    <w:rsid w:val="001B5F8B"/>
    <w:rsid w:val="001B7872"/>
    <w:rsid w:val="001C19AE"/>
    <w:rsid w:val="001D03E3"/>
    <w:rsid w:val="001D0824"/>
    <w:rsid w:val="001D0C9C"/>
    <w:rsid w:val="001D7882"/>
    <w:rsid w:val="001D7AF6"/>
    <w:rsid w:val="001E708A"/>
    <w:rsid w:val="001F186E"/>
    <w:rsid w:val="001F349F"/>
    <w:rsid w:val="001F3F7C"/>
    <w:rsid w:val="001F533B"/>
    <w:rsid w:val="001F6211"/>
    <w:rsid w:val="001F6EE9"/>
    <w:rsid w:val="001F71CB"/>
    <w:rsid w:val="001F767C"/>
    <w:rsid w:val="00200490"/>
    <w:rsid w:val="002034D6"/>
    <w:rsid w:val="00203F64"/>
    <w:rsid w:val="002063B0"/>
    <w:rsid w:val="0020735A"/>
    <w:rsid w:val="00214404"/>
    <w:rsid w:val="00217A37"/>
    <w:rsid w:val="00217F40"/>
    <w:rsid w:val="00222908"/>
    <w:rsid w:val="002244EB"/>
    <w:rsid w:val="002248BE"/>
    <w:rsid w:val="00224CC3"/>
    <w:rsid w:val="00225677"/>
    <w:rsid w:val="00227648"/>
    <w:rsid w:val="002308E1"/>
    <w:rsid w:val="00233CBA"/>
    <w:rsid w:val="00236CC0"/>
    <w:rsid w:val="00237034"/>
    <w:rsid w:val="002377A6"/>
    <w:rsid w:val="00256905"/>
    <w:rsid w:val="00264109"/>
    <w:rsid w:val="002644BD"/>
    <w:rsid w:val="00266442"/>
    <w:rsid w:val="0027389D"/>
    <w:rsid w:val="00275D8A"/>
    <w:rsid w:val="002816F3"/>
    <w:rsid w:val="002817DF"/>
    <w:rsid w:val="00286BCA"/>
    <w:rsid w:val="00290E7D"/>
    <w:rsid w:val="00291D33"/>
    <w:rsid w:val="00291DF2"/>
    <w:rsid w:val="0029501E"/>
    <w:rsid w:val="002957A3"/>
    <w:rsid w:val="00297873"/>
    <w:rsid w:val="002A107F"/>
    <w:rsid w:val="002A57D4"/>
    <w:rsid w:val="002B5C92"/>
    <w:rsid w:val="002C07C9"/>
    <w:rsid w:val="002C1909"/>
    <w:rsid w:val="002C320A"/>
    <w:rsid w:val="002C49DC"/>
    <w:rsid w:val="002C7E7C"/>
    <w:rsid w:val="002D177D"/>
    <w:rsid w:val="002D1EFB"/>
    <w:rsid w:val="002D3EC3"/>
    <w:rsid w:val="002D5B60"/>
    <w:rsid w:val="002D61EC"/>
    <w:rsid w:val="002D7C3A"/>
    <w:rsid w:val="002E0665"/>
    <w:rsid w:val="002E2515"/>
    <w:rsid w:val="002E3D77"/>
    <w:rsid w:val="002F5062"/>
    <w:rsid w:val="002F5599"/>
    <w:rsid w:val="002F5D47"/>
    <w:rsid w:val="002F66D8"/>
    <w:rsid w:val="002F6A23"/>
    <w:rsid w:val="00300641"/>
    <w:rsid w:val="003040FB"/>
    <w:rsid w:val="003054AC"/>
    <w:rsid w:val="00305D14"/>
    <w:rsid w:val="00306983"/>
    <w:rsid w:val="003102B0"/>
    <w:rsid w:val="00311FC5"/>
    <w:rsid w:val="0031244D"/>
    <w:rsid w:val="00313D0B"/>
    <w:rsid w:val="0031458F"/>
    <w:rsid w:val="0031557F"/>
    <w:rsid w:val="00321117"/>
    <w:rsid w:val="0032339D"/>
    <w:rsid w:val="0032434B"/>
    <w:rsid w:val="00327D47"/>
    <w:rsid w:val="00330525"/>
    <w:rsid w:val="0033390D"/>
    <w:rsid w:val="003339FC"/>
    <w:rsid w:val="003347A8"/>
    <w:rsid w:val="0033498C"/>
    <w:rsid w:val="003359BE"/>
    <w:rsid w:val="0033721F"/>
    <w:rsid w:val="00341D01"/>
    <w:rsid w:val="00342E7D"/>
    <w:rsid w:val="00343841"/>
    <w:rsid w:val="00345624"/>
    <w:rsid w:val="003471BA"/>
    <w:rsid w:val="003506DD"/>
    <w:rsid w:val="00350C2D"/>
    <w:rsid w:val="00351258"/>
    <w:rsid w:val="003517FD"/>
    <w:rsid w:val="00351981"/>
    <w:rsid w:val="003532EB"/>
    <w:rsid w:val="00353634"/>
    <w:rsid w:val="00353678"/>
    <w:rsid w:val="00353750"/>
    <w:rsid w:val="00357EB4"/>
    <w:rsid w:val="00362646"/>
    <w:rsid w:val="0036276F"/>
    <w:rsid w:val="00364243"/>
    <w:rsid w:val="00372EEA"/>
    <w:rsid w:val="003731C3"/>
    <w:rsid w:val="00374FE4"/>
    <w:rsid w:val="003762A0"/>
    <w:rsid w:val="003805D2"/>
    <w:rsid w:val="00381225"/>
    <w:rsid w:val="0038685A"/>
    <w:rsid w:val="00386CFA"/>
    <w:rsid w:val="00396C84"/>
    <w:rsid w:val="003978EB"/>
    <w:rsid w:val="003A0F0D"/>
    <w:rsid w:val="003A2DEB"/>
    <w:rsid w:val="003A373C"/>
    <w:rsid w:val="003A4AE6"/>
    <w:rsid w:val="003A5ADA"/>
    <w:rsid w:val="003B0E09"/>
    <w:rsid w:val="003B1A88"/>
    <w:rsid w:val="003B1DE1"/>
    <w:rsid w:val="003B2366"/>
    <w:rsid w:val="003B5AB0"/>
    <w:rsid w:val="003B64BF"/>
    <w:rsid w:val="003C0492"/>
    <w:rsid w:val="003C068A"/>
    <w:rsid w:val="003C17C7"/>
    <w:rsid w:val="003C2C76"/>
    <w:rsid w:val="003C61AD"/>
    <w:rsid w:val="003E0220"/>
    <w:rsid w:val="003E1719"/>
    <w:rsid w:val="003E25AB"/>
    <w:rsid w:val="003E3938"/>
    <w:rsid w:val="003E41C2"/>
    <w:rsid w:val="003E7047"/>
    <w:rsid w:val="003E773D"/>
    <w:rsid w:val="003E776B"/>
    <w:rsid w:val="003F2246"/>
    <w:rsid w:val="003F3CB7"/>
    <w:rsid w:val="003F755A"/>
    <w:rsid w:val="004002FC"/>
    <w:rsid w:val="00402042"/>
    <w:rsid w:val="00402964"/>
    <w:rsid w:val="00405ACE"/>
    <w:rsid w:val="00406546"/>
    <w:rsid w:val="004110D0"/>
    <w:rsid w:val="00413E14"/>
    <w:rsid w:val="00414656"/>
    <w:rsid w:val="00415544"/>
    <w:rsid w:val="004165BC"/>
    <w:rsid w:val="00417A3F"/>
    <w:rsid w:val="00421955"/>
    <w:rsid w:val="00423043"/>
    <w:rsid w:val="00423758"/>
    <w:rsid w:val="00424448"/>
    <w:rsid w:val="00425C92"/>
    <w:rsid w:val="00426626"/>
    <w:rsid w:val="00426B78"/>
    <w:rsid w:val="00426C95"/>
    <w:rsid w:val="00432436"/>
    <w:rsid w:val="004341CE"/>
    <w:rsid w:val="004345B1"/>
    <w:rsid w:val="004403C1"/>
    <w:rsid w:val="0044124D"/>
    <w:rsid w:val="0045111A"/>
    <w:rsid w:val="0045336F"/>
    <w:rsid w:val="004536FC"/>
    <w:rsid w:val="00456F87"/>
    <w:rsid w:val="004636A9"/>
    <w:rsid w:val="00470BD5"/>
    <w:rsid w:val="00471CAE"/>
    <w:rsid w:val="00473E5D"/>
    <w:rsid w:val="00474E7F"/>
    <w:rsid w:val="0047569F"/>
    <w:rsid w:val="004774EA"/>
    <w:rsid w:val="0048542E"/>
    <w:rsid w:val="004855CE"/>
    <w:rsid w:val="00485C9E"/>
    <w:rsid w:val="00487805"/>
    <w:rsid w:val="00487E2E"/>
    <w:rsid w:val="004907D9"/>
    <w:rsid w:val="00491955"/>
    <w:rsid w:val="004A19AF"/>
    <w:rsid w:val="004A6648"/>
    <w:rsid w:val="004A6905"/>
    <w:rsid w:val="004A7E2C"/>
    <w:rsid w:val="004B4B41"/>
    <w:rsid w:val="004C0A32"/>
    <w:rsid w:val="004C2F97"/>
    <w:rsid w:val="004D0E51"/>
    <w:rsid w:val="004D5A23"/>
    <w:rsid w:val="004D5B00"/>
    <w:rsid w:val="004E17F8"/>
    <w:rsid w:val="004E21EE"/>
    <w:rsid w:val="004F0CEA"/>
    <w:rsid w:val="004F23D9"/>
    <w:rsid w:val="004F2717"/>
    <w:rsid w:val="004F33ED"/>
    <w:rsid w:val="004F382C"/>
    <w:rsid w:val="004F4726"/>
    <w:rsid w:val="004F494F"/>
    <w:rsid w:val="004F5089"/>
    <w:rsid w:val="005048F7"/>
    <w:rsid w:val="00505925"/>
    <w:rsid w:val="00512EC8"/>
    <w:rsid w:val="00516C1D"/>
    <w:rsid w:val="005172ED"/>
    <w:rsid w:val="00520507"/>
    <w:rsid w:val="005209C3"/>
    <w:rsid w:val="00524EA9"/>
    <w:rsid w:val="00525BCC"/>
    <w:rsid w:val="00530DEE"/>
    <w:rsid w:val="00533247"/>
    <w:rsid w:val="005347DA"/>
    <w:rsid w:val="0053488D"/>
    <w:rsid w:val="00534966"/>
    <w:rsid w:val="00542A88"/>
    <w:rsid w:val="00544940"/>
    <w:rsid w:val="005450A6"/>
    <w:rsid w:val="00552B8C"/>
    <w:rsid w:val="00552D29"/>
    <w:rsid w:val="005532E2"/>
    <w:rsid w:val="00553DEF"/>
    <w:rsid w:val="00557E87"/>
    <w:rsid w:val="00560D1A"/>
    <w:rsid w:val="00561BCF"/>
    <w:rsid w:val="00562606"/>
    <w:rsid w:val="0056510F"/>
    <w:rsid w:val="005655DE"/>
    <w:rsid w:val="00565A2C"/>
    <w:rsid w:val="0057034C"/>
    <w:rsid w:val="00572089"/>
    <w:rsid w:val="00573327"/>
    <w:rsid w:val="00574D1D"/>
    <w:rsid w:val="00580F1E"/>
    <w:rsid w:val="00584F66"/>
    <w:rsid w:val="00587395"/>
    <w:rsid w:val="00590AD7"/>
    <w:rsid w:val="00591DC8"/>
    <w:rsid w:val="00593950"/>
    <w:rsid w:val="00594BF3"/>
    <w:rsid w:val="005A0CAC"/>
    <w:rsid w:val="005A11EA"/>
    <w:rsid w:val="005A6995"/>
    <w:rsid w:val="005B05E0"/>
    <w:rsid w:val="005B0E44"/>
    <w:rsid w:val="005B24FB"/>
    <w:rsid w:val="005B3DF0"/>
    <w:rsid w:val="005B3E24"/>
    <w:rsid w:val="005B4CC7"/>
    <w:rsid w:val="005C35B6"/>
    <w:rsid w:val="005C5049"/>
    <w:rsid w:val="005D5DF4"/>
    <w:rsid w:val="005D75AD"/>
    <w:rsid w:val="005E0B2C"/>
    <w:rsid w:val="005E290E"/>
    <w:rsid w:val="005E45B1"/>
    <w:rsid w:val="005E5827"/>
    <w:rsid w:val="005F1BE3"/>
    <w:rsid w:val="005F32BA"/>
    <w:rsid w:val="005F3F06"/>
    <w:rsid w:val="005F3F42"/>
    <w:rsid w:val="005F4ABC"/>
    <w:rsid w:val="005F74E3"/>
    <w:rsid w:val="00600E9C"/>
    <w:rsid w:val="006013A6"/>
    <w:rsid w:val="00602124"/>
    <w:rsid w:val="00603B4D"/>
    <w:rsid w:val="006066EA"/>
    <w:rsid w:val="00606A7F"/>
    <w:rsid w:val="00611F2B"/>
    <w:rsid w:val="006134BE"/>
    <w:rsid w:val="00613682"/>
    <w:rsid w:val="00613E84"/>
    <w:rsid w:val="00616DAF"/>
    <w:rsid w:val="00616FA0"/>
    <w:rsid w:val="00622BEB"/>
    <w:rsid w:val="00627201"/>
    <w:rsid w:val="00627B50"/>
    <w:rsid w:val="006330F5"/>
    <w:rsid w:val="006335F8"/>
    <w:rsid w:val="006379DB"/>
    <w:rsid w:val="00641139"/>
    <w:rsid w:val="006424C6"/>
    <w:rsid w:val="006425F1"/>
    <w:rsid w:val="006429EE"/>
    <w:rsid w:val="00642A58"/>
    <w:rsid w:val="006432BD"/>
    <w:rsid w:val="00643CC7"/>
    <w:rsid w:val="006455BF"/>
    <w:rsid w:val="00646589"/>
    <w:rsid w:val="00652591"/>
    <w:rsid w:val="00652A79"/>
    <w:rsid w:val="0065309B"/>
    <w:rsid w:val="0065505A"/>
    <w:rsid w:val="00655868"/>
    <w:rsid w:val="00657507"/>
    <w:rsid w:val="00660F0D"/>
    <w:rsid w:val="00663854"/>
    <w:rsid w:val="00664C0B"/>
    <w:rsid w:val="00670640"/>
    <w:rsid w:val="00671312"/>
    <w:rsid w:val="0067521D"/>
    <w:rsid w:val="00675D8F"/>
    <w:rsid w:val="006762D7"/>
    <w:rsid w:val="00676466"/>
    <w:rsid w:val="006804B9"/>
    <w:rsid w:val="006862C2"/>
    <w:rsid w:val="0068751A"/>
    <w:rsid w:val="0069060C"/>
    <w:rsid w:val="006909C1"/>
    <w:rsid w:val="006910A8"/>
    <w:rsid w:val="00692C56"/>
    <w:rsid w:val="00695ECA"/>
    <w:rsid w:val="006973E5"/>
    <w:rsid w:val="00697CAE"/>
    <w:rsid w:val="006A079D"/>
    <w:rsid w:val="006A0875"/>
    <w:rsid w:val="006A49AA"/>
    <w:rsid w:val="006A566B"/>
    <w:rsid w:val="006A5D98"/>
    <w:rsid w:val="006B03FC"/>
    <w:rsid w:val="006B1C41"/>
    <w:rsid w:val="006B221A"/>
    <w:rsid w:val="006B275A"/>
    <w:rsid w:val="006B58D0"/>
    <w:rsid w:val="006C2BE4"/>
    <w:rsid w:val="006C518A"/>
    <w:rsid w:val="006C5F2C"/>
    <w:rsid w:val="006D2043"/>
    <w:rsid w:val="006D2AD6"/>
    <w:rsid w:val="006D3D92"/>
    <w:rsid w:val="006D6832"/>
    <w:rsid w:val="006D7BD7"/>
    <w:rsid w:val="006E0DEB"/>
    <w:rsid w:val="006E10C0"/>
    <w:rsid w:val="006E206B"/>
    <w:rsid w:val="006E3201"/>
    <w:rsid w:val="006E5932"/>
    <w:rsid w:val="006E5E79"/>
    <w:rsid w:val="006F2004"/>
    <w:rsid w:val="006F4F26"/>
    <w:rsid w:val="00701529"/>
    <w:rsid w:val="007035BE"/>
    <w:rsid w:val="007054A8"/>
    <w:rsid w:val="00707F7E"/>
    <w:rsid w:val="0071104F"/>
    <w:rsid w:val="0071387C"/>
    <w:rsid w:val="00713969"/>
    <w:rsid w:val="007151D8"/>
    <w:rsid w:val="007151EA"/>
    <w:rsid w:val="00720D9E"/>
    <w:rsid w:val="0072118D"/>
    <w:rsid w:val="007231E7"/>
    <w:rsid w:val="0072331F"/>
    <w:rsid w:val="0072550B"/>
    <w:rsid w:val="00726423"/>
    <w:rsid w:val="0073000E"/>
    <w:rsid w:val="00731395"/>
    <w:rsid w:val="00731BAD"/>
    <w:rsid w:val="00731E1F"/>
    <w:rsid w:val="007322C3"/>
    <w:rsid w:val="00735DED"/>
    <w:rsid w:val="0074054E"/>
    <w:rsid w:val="007445AE"/>
    <w:rsid w:val="0074590A"/>
    <w:rsid w:val="007459DF"/>
    <w:rsid w:val="00745A96"/>
    <w:rsid w:val="007466CD"/>
    <w:rsid w:val="00746C93"/>
    <w:rsid w:val="00752416"/>
    <w:rsid w:val="00752ADE"/>
    <w:rsid w:val="00761676"/>
    <w:rsid w:val="007630D6"/>
    <w:rsid w:val="0076318B"/>
    <w:rsid w:val="007660F9"/>
    <w:rsid w:val="00770371"/>
    <w:rsid w:val="0077107F"/>
    <w:rsid w:val="007717C6"/>
    <w:rsid w:val="00773851"/>
    <w:rsid w:val="0077472D"/>
    <w:rsid w:val="007747C2"/>
    <w:rsid w:val="007770E8"/>
    <w:rsid w:val="0078190E"/>
    <w:rsid w:val="00783292"/>
    <w:rsid w:val="007834B4"/>
    <w:rsid w:val="00783885"/>
    <w:rsid w:val="00784150"/>
    <w:rsid w:val="00785D97"/>
    <w:rsid w:val="00786747"/>
    <w:rsid w:val="0079156E"/>
    <w:rsid w:val="00795566"/>
    <w:rsid w:val="00797A2C"/>
    <w:rsid w:val="007A03F8"/>
    <w:rsid w:val="007A0A0D"/>
    <w:rsid w:val="007A0F23"/>
    <w:rsid w:val="007A2D89"/>
    <w:rsid w:val="007A33D5"/>
    <w:rsid w:val="007A491F"/>
    <w:rsid w:val="007A4CA9"/>
    <w:rsid w:val="007A74B2"/>
    <w:rsid w:val="007B15D7"/>
    <w:rsid w:val="007B27CD"/>
    <w:rsid w:val="007B2B21"/>
    <w:rsid w:val="007B43A7"/>
    <w:rsid w:val="007B45FD"/>
    <w:rsid w:val="007C1876"/>
    <w:rsid w:val="007C4E30"/>
    <w:rsid w:val="007C6299"/>
    <w:rsid w:val="007C6EBD"/>
    <w:rsid w:val="007D273E"/>
    <w:rsid w:val="007D2AFD"/>
    <w:rsid w:val="007D4C46"/>
    <w:rsid w:val="007D544C"/>
    <w:rsid w:val="007E0D51"/>
    <w:rsid w:val="007E2587"/>
    <w:rsid w:val="007E2B72"/>
    <w:rsid w:val="007E4F0D"/>
    <w:rsid w:val="007E63C3"/>
    <w:rsid w:val="007E6809"/>
    <w:rsid w:val="007F0D31"/>
    <w:rsid w:val="007F1E65"/>
    <w:rsid w:val="007F22FB"/>
    <w:rsid w:val="007F2E39"/>
    <w:rsid w:val="007F5525"/>
    <w:rsid w:val="00801CEC"/>
    <w:rsid w:val="00801D19"/>
    <w:rsid w:val="00806270"/>
    <w:rsid w:val="0081005A"/>
    <w:rsid w:val="00810219"/>
    <w:rsid w:val="008107B7"/>
    <w:rsid w:val="00811D3E"/>
    <w:rsid w:val="00811F1E"/>
    <w:rsid w:val="00816A8D"/>
    <w:rsid w:val="0082038F"/>
    <w:rsid w:val="00824ABE"/>
    <w:rsid w:val="008264C0"/>
    <w:rsid w:val="00827202"/>
    <w:rsid w:val="00831C6A"/>
    <w:rsid w:val="00832797"/>
    <w:rsid w:val="00834ECC"/>
    <w:rsid w:val="008356F5"/>
    <w:rsid w:val="008369C1"/>
    <w:rsid w:val="00836CF1"/>
    <w:rsid w:val="0084263B"/>
    <w:rsid w:val="0084414C"/>
    <w:rsid w:val="0084540F"/>
    <w:rsid w:val="0084548B"/>
    <w:rsid w:val="00850A01"/>
    <w:rsid w:val="00851C11"/>
    <w:rsid w:val="008535E7"/>
    <w:rsid w:val="0086008E"/>
    <w:rsid w:val="00863C81"/>
    <w:rsid w:val="008674C3"/>
    <w:rsid w:val="00867925"/>
    <w:rsid w:val="0087268C"/>
    <w:rsid w:val="0087424F"/>
    <w:rsid w:val="008806BE"/>
    <w:rsid w:val="00881571"/>
    <w:rsid w:val="00882873"/>
    <w:rsid w:val="00883AEB"/>
    <w:rsid w:val="0088508D"/>
    <w:rsid w:val="00885A65"/>
    <w:rsid w:val="00887243"/>
    <w:rsid w:val="0089722E"/>
    <w:rsid w:val="00897287"/>
    <w:rsid w:val="00897754"/>
    <w:rsid w:val="008A0832"/>
    <w:rsid w:val="008A3C2C"/>
    <w:rsid w:val="008A3CC2"/>
    <w:rsid w:val="008A6C36"/>
    <w:rsid w:val="008B10BC"/>
    <w:rsid w:val="008B1FCC"/>
    <w:rsid w:val="008B2391"/>
    <w:rsid w:val="008B3E76"/>
    <w:rsid w:val="008B4EC2"/>
    <w:rsid w:val="008B552C"/>
    <w:rsid w:val="008C4A76"/>
    <w:rsid w:val="008C6807"/>
    <w:rsid w:val="008D0D0C"/>
    <w:rsid w:val="008D66C4"/>
    <w:rsid w:val="008E042F"/>
    <w:rsid w:val="008E1431"/>
    <w:rsid w:val="008E7A1C"/>
    <w:rsid w:val="008F079D"/>
    <w:rsid w:val="00903EF7"/>
    <w:rsid w:val="009061E2"/>
    <w:rsid w:val="00911A2D"/>
    <w:rsid w:val="009143D3"/>
    <w:rsid w:val="00922625"/>
    <w:rsid w:val="0092374A"/>
    <w:rsid w:val="0092748E"/>
    <w:rsid w:val="00930A16"/>
    <w:rsid w:val="00932197"/>
    <w:rsid w:val="00932420"/>
    <w:rsid w:val="00932FA3"/>
    <w:rsid w:val="009364C9"/>
    <w:rsid w:val="009408B1"/>
    <w:rsid w:val="00940D94"/>
    <w:rsid w:val="00945796"/>
    <w:rsid w:val="009479A9"/>
    <w:rsid w:val="0095358C"/>
    <w:rsid w:val="00953D28"/>
    <w:rsid w:val="0096059F"/>
    <w:rsid w:val="00960A24"/>
    <w:rsid w:val="00960F8E"/>
    <w:rsid w:val="00962C22"/>
    <w:rsid w:val="009641E0"/>
    <w:rsid w:val="00964B35"/>
    <w:rsid w:val="00964C21"/>
    <w:rsid w:val="00966484"/>
    <w:rsid w:val="00967741"/>
    <w:rsid w:val="009701E6"/>
    <w:rsid w:val="00977862"/>
    <w:rsid w:val="00977E77"/>
    <w:rsid w:val="0098011A"/>
    <w:rsid w:val="00980C3A"/>
    <w:rsid w:val="00992C87"/>
    <w:rsid w:val="0099363E"/>
    <w:rsid w:val="009A0C1B"/>
    <w:rsid w:val="009A16B3"/>
    <w:rsid w:val="009A1A8C"/>
    <w:rsid w:val="009A1D90"/>
    <w:rsid w:val="009A2549"/>
    <w:rsid w:val="009A5FC6"/>
    <w:rsid w:val="009A65F6"/>
    <w:rsid w:val="009B3C22"/>
    <w:rsid w:val="009B4EC4"/>
    <w:rsid w:val="009B79D8"/>
    <w:rsid w:val="009C1DF4"/>
    <w:rsid w:val="009C5E29"/>
    <w:rsid w:val="009C6232"/>
    <w:rsid w:val="009D014F"/>
    <w:rsid w:val="009D699F"/>
    <w:rsid w:val="009D6BB2"/>
    <w:rsid w:val="009E303D"/>
    <w:rsid w:val="009E3631"/>
    <w:rsid w:val="009E3B16"/>
    <w:rsid w:val="009E4134"/>
    <w:rsid w:val="009E6C3F"/>
    <w:rsid w:val="009E793D"/>
    <w:rsid w:val="009F19DE"/>
    <w:rsid w:val="009F4B77"/>
    <w:rsid w:val="009F5C7E"/>
    <w:rsid w:val="009F643F"/>
    <w:rsid w:val="00A01CD8"/>
    <w:rsid w:val="00A03F35"/>
    <w:rsid w:val="00A057A6"/>
    <w:rsid w:val="00A06185"/>
    <w:rsid w:val="00A078F4"/>
    <w:rsid w:val="00A10D4B"/>
    <w:rsid w:val="00A1139E"/>
    <w:rsid w:val="00A121E8"/>
    <w:rsid w:val="00A138AA"/>
    <w:rsid w:val="00A15135"/>
    <w:rsid w:val="00A21661"/>
    <w:rsid w:val="00A21F7E"/>
    <w:rsid w:val="00A24CF4"/>
    <w:rsid w:val="00A24F16"/>
    <w:rsid w:val="00A27577"/>
    <w:rsid w:val="00A27595"/>
    <w:rsid w:val="00A30B1F"/>
    <w:rsid w:val="00A320F5"/>
    <w:rsid w:val="00A32691"/>
    <w:rsid w:val="00A35937"/>
    <w:rsid w:val="00A35ADA"/>
    <w:rsid w:val="00A40438"/>
    <w:rsid w:val="00A407DA"/>
    <w:rsid w:val="00A40A65"/>
    <w:rsid w:val="00A44119"/>
    <w:rsid w:val="00A451EE"/>
    <w:rsid w:val="00A463BD"/>
    <w:rsid w:val="00A51420"/>
    <w:rsid w:val="00A53D94"/>
    <w:rsid w:val="00A54343"/>
    <w:rsid w:val="00A55E74"/>
    <w:rsid w:val="00A61867"/>
    <w:rsid w:val="00A64324"/>
    <w:rsid w:val="00A65627"/>
    <w:rsid w:val="00A65F0C"/>
    <w:rsid w:val="00A66F9A"/>
    <w:rsid w:val="00A71EC1"/>
    <w:rsid w:val="00A72565"/>
    <w:rsid w:val="00A73125"/>
    <w:rsid w:val="00A7347F"/>
    <w:rsid w:val="00A76001"/>
    <w:rsid w:val="00A762A3"/>
    <w:rsid w:val="00A81FE4"/>
    <w:rsid w:val="00A850A8"/>
    <w:rsid w:val="00A87EAE"/>
    <w:rsid w:val="00A90511"/>
    <w:rsid w:val="00A948FD"/>
    <w:rsid w:val="00AA0D14"/>
    <w:rsid w:val="00AA4F9B"/>
    <w:rsid w:val="00AB14A6"/>
    <w:rsid w:val="00AB48CE"/>
    <w:rsid w:val="00AB4C7B"/>
    <w:rsid w:val="00AB6083"/>
    <w:rsid w:val="00AB6CBF"/>
    <w:rsid w:val="00AB6D16"/>
    <w:rsid w:val="00AC0954"/>
    <w:rsid w:val="00AD0004"/>
    <w:rsid w:val="00AD2DF8"/>
    <w:rsid w:val="00AD4187"/>
    <w:rsid w:val="00AE0874"/>
    <w:rsid w:val="00AE32E9"/>
    <w:rsid w:val="00AE4C56"/>
    <w:rsid w:val="00AF1936"/>
    <w:rsid w:val="00AF20D3"/>
    <w:rsid w:val="00AF4598"/>
    <w:rsid w:val="00AF566A"/>
    <w:rsid w:val="00AF588E"/>
    <w:rsid w:val="00AF7989"/>
    <w:rsid w:val="00B012DA"/>
    <w:rsid w:val="00B01D21"/>
    <w:rsid w:val="00B04088"/>
    <w:rsid w:val="00B068B2"/>
    <w:rsid w:val="00B1005A"/>
    <w:rsid w:val="00B14424"/>
    <w:rsid w:val="00B16844"/>
    <w:rsid w:val="00B16CB2"/>
    <w:rsid w:val="00B17A36"/>
    <w:rsid w:val="00B17C91"/>
    <w:rsid w:val="00B21254"/>
    <w:rsid w:val="00B233B7"/>
    <w:rsid w:val="00B24331"/>
    <w:rsid w:val="00B24E6B"/>
    <w:rsid w:val="00B253E9"/>
    <w:rsid w:val="00B25CB0"/>
    <w:rsid w:val="00B265A6"/>
    <w:rsid w:val="00B26DA3"/>
    <w:rsid w:val="00B27C92"/>
    <w:rsid w:val="00B30005"/>
    <w:rsid w:val="00B32586"/>
    <w:rsid w:val="00B3435C"/>
    <w:rsid w:val="00B34B38"/>
    <w:rsid w:val="00B37F60"/>
    <w:rsid w:val="00B44953"/>
    <w:rsid w:val="00B5383C"/>
    <w:rsid w:val="00B53BD2"/>
    <w:rsid w:val="00B549EA"/>
    <w:rsid w:val="00B55AD3"/>
    <w:rsid w:val="00B55B29"/>
    <w:rsid w:val="00B56F7D"/>
    <w:rsid w:val="00B7113E"/>
    <w:rsid w:val="00B72352"/>
    <w:rsid w:val="00B723D4"/>
    <w:rsid w:val="00B7277D"/>
    <w:rsid w:val="00B73233"/>
    <w:rsid w:val="00B73330"/>
    <w:rsid w:val="00B775C9"/>
    <w:rsid w:val="00B8060F"/>
    <w:rsid w:val="00B831C0"/>
    <w:rsid w:val="00B83660"/>
    <w:rsid w:val="00B857D7"/>
    <w:rsid w:val="00B87D8A"/>
    <w:rsid w:val="00B911D3"/>
    <w:rsid w:val="00B934AD"/>
    <w:rsid w:val="00B9658E"/>
    <w:rsid w:val="00BA608C"/>
    <w:rsid w:val="00BB01CE"/>
    <w:rsid w:val="00BB13F3"/>
    <w:rsid w:val="00BB18A0"/>
    <w:rsid w:val="00BB4008"/>
    <w:rsid w:val="00BB6F83"/>
    <w:rsid w:val="00BC554B"/>
    <w:rsid w:val="00BD28A9"/>
    <w:rsid w:val="00BD2DE1"/>
    <w:rsid w:val="00BD3045"/>
    <w:rsid w:val="00BD3C71"/>
    <w:rsid w:val="00BD441C"/>
    <w:rsid w:val="00BD4602"/>
    <w:rsid w:val="00BE01AB"/>
    <w:rsid w:val="00BE02FF"/>
    <w:rsid w:val="00BE2022"/>
    <w:rsid w:val="00BE3EB9"/>
    <w:rsid w:val="00BE41C3"/>
    <w:rsid w:val="00BF080D"/>
    <w:rsid w:val="00BF3C86"/>
    <w:rsid w:val="00BF44F8"/>
    <w:rsid w:val="00BF4993"/>
    <w:rsid w:val="00BF62FE"/>
    <w:rsid w:val="00BF733B"/>
    <w:rsid w:val="00C029B2"/>
    <w:rsid w:val="00C030D5"/>
    <w:rsid w:val="00C03C54"/>
    <w:rsid w:val="00C03D99"/>
    <w:rsid w:val="00C045A2"/>
    <w:rsid w:val="00C063E1"/>
    <w:rsid w:val="00C0727B"/>
    <w:rsid w:val="00C07CA8"/>
    <w:rsid w:val="00C12BA7"/>
    <w:rsid w:val="00C13852"/>
    <w:rsid w:val="00C155D8"/>
    <w:rsid w:val="00C15908"/>
    <w:rsid w:val="00C209C4"/>
    <w:rsid w:val="00C2179F"/>
    <w:rsid w:val="00C240A9"/>
    <w:rsid w:val="00C3368F"/>
    <w:rsid w:val="00C37453"/>
    <w:rsid w:val="00C37B48"/>
    <w:rsid w:val="00C37F7B"/>
    <w:rsid w:val="00C422C3"/>
    <w:rsid w:val="00C43CF3"/>
    <w:rsid w:val="00C44248"/>
    <w:rsid w:val="00C478FB"/>
    <w:rsid w:val="00C518F6"/>
    <w:rsid w:val="00C51D0E"/>
    <w:rsid w:val="00C53F5F"/>
    <w:rsid w:val="00C60C5F"/>
    <w:rsid w:val="00C613AD"/>
    <w:rsid w:val="00C62CF0"/>
    <w:rsid w:val="00C63F85"/>
    <w:rsid w:val="00C64649"/>
    <w:rsid w:val="00C7032E"/>
    <w:rsid w:val="00C72401"/>
    <w:rsid w:val="00C749AD"/>
    <w:rsid w:val="00C75521"/>
    <w:rsid w:val="00C757DC"/>
    <w:rsid w:val="00C762FD"/>
    <w:rsid w:val="00C7647D"/>
    <w:rsid w:val="00C7672F"/>
    <w:rsid w:val="00C76E48"/>
    <w:rsid w:val="00C77DB6"/>
    <w:rsid w:val="00C80849"/>
    <w:rsid w:val="00C809FF"/>
    <w:rsid w:val="00C82574"/>
    <w:rsid w:val="00C84277"/>
    <w:rsid w:val="00C91C6F"/>
    <w:rsid w:val="00C93C2E"/>
    <w:rsid w:val="00CA09C6"/>
    <w:rsid w:val="00CA3897"/>
    <w:rsid w:val="00CA40F4"/>
    <w:rsid w:val="00CA5104"/>
    <w:rsid w:val="00CA5163"/>
    <w:rsid w:val="00CA7974"/>
    <w:rsid w:val="00CB1420"/>
    <w:rsid w:val="00CB1F88"/>
    <w:rsid w:val="00CB28F7"/>
    <w:rsid w:val="00CB45B6"/>
    <w:rsid w:val="00CB60CB"/>
    <w:rsid w:val="00CC0C27"/>
    <w:rsid w:val="00CC1D18"/>
    <w:rsid w:val="00CC4170"/>
    <w:rsid w:val="00CD13FE"/>
    <w:rsid w:val="00CD2524"/>
    <w:rsid w:val="00CD49AB"/>
    <w:rsid w:val="00CD4B07"/>
    <w:rsid w:val="00CD4E18"/>
    <w:rsid w:val="00CD5BBC"/>
    <w:rsid w:val="00CD7CCE"/>
    <w:rsid w:val="00CE1142"/>
    <w:rsid w:val="00CE2693"/>
    <w:rsid w:val="00CE6153"/>
    <w:rsid w:val="00CE7326"/>
    <w:rsid w:val="00CE778B"/>
    <w:rsid w:val="00CF0017"/>
    <w:rsid w:val="00CF0769"/>
    <w:rsid w:val="00CF7BDA"/>
    <w:rsid w:val="00D00091"/>
    <w:rsid w:val="00D10719"/>
    <w:rsid w:val="00D10B8F"/>
    <w:rsid w:val="00D12108"/>
    <w:rsid w:val="00D1501F"/>
    <w:rsid w:val="00D163B0"/>
    <w:rsid w:val="00D204BB"/>
    <w:rsid w:val="00D2310A"/>
    <w:rsid w:val="00D252DA"/>
    <w:rsid w:val="00D257AA"/>
    <w:rsid w:val="00D26BFD"/>
    <w:rsid w:val="00D27365"/>
    <w:rsid w:val="00D27A7F"/>
    <w:rsid w:val="00D33FA7"/>
    <w:rsid w:val="00D35BDB"/>
    <w:rsid w:val="00D36B70"/>
    <w:rsid w:val="00D36F6F"/>
    <w:rsid w:val="00D465E4"/>
    <w:rsid w:val="00D55623"/>
    <w:rsid w:val="00D56F9C"/>
    <w:rsid w:val="00D60F70"/>
    <w:rsid w:val="00D61316"/>
    <w:rsid w:val="00D6483F"/>
    <w:rsid w:val="00D67C6F"/>
    <w:rsid w:val="00D70033"/>
    <w:rsid w:val="00D71D4B"/>
    <w:rsid w:val="00D7285D"/>
    <w:rsid w:val="00D72CAC"/>
    <w:rsid w:val="00D73177"/>
    <w:rsid w:val="00D75C41"/>
    <w:rsid w:val="00D83156"/>
    <w:rsid w:val="00D83DF2"/>
    <w:rsid w:val="00D87815"/>
    <w:rsid w:val="00D87F7C"/>
    <w:rsid w:val="00D90230"/>
    <w:rsid w:val="00D9127D"/>
    <w:rsid w:val="00D916FC"/>
    <w:rsid w:val="00D91E92"/>
    <w:rsid w:val="00D965AD"/>
    <w:rsid w:val="00D969A0"/>
    <w:rsid w:val="00D97746"/>
    <w:rsid w:val="00DA0D0D"/>
    <w:rsid w:val="00DA1B8B"/>
    <w:rsid w:val="00DA3B97"/>
    <w:rsid w:val="00DA6B15"/>
    <w:rsid w:val="00DA7017"/>
    <w:rsid w:val="00DB16BA"/>
    <w:rsid w:val="00DB1E55"/>
    <w:rsid w:val="00DB7BDC"/>
    <w:rsid w:val="00DC445D"/>
    <w:rsid w:val="00DC54AF"/>
    <w:rsid w:val="00DC5FC4"/>
    <w:rsid w:val="00DC6912"/>
    <w:rsid w:val="00DC6C6E"/>
    <w:rsid w:val="00DD0B2D"/>
    <w:rsid w:val="00DD2A1C"/>
    <w:rsid w:val="00DD5027"/>
    <w:rsid w:val="00DD5285"/>
    <w:rsid w:val="00DD63B8"/>
    <w:rsid w:val="00DD64E9"/>
    <w:rsid w:val="00DE5384"/>
    <w:rsid w:val="00DE613E"/>
    <w:rsid w:val="00DF109D"/>
    <w:rsid w:val="00E01C53"/>
    <w:rsid w:val="00E05364"/>
    <w:rsid w:val="00E10566"/>
    <w:rsid w:val="00E105EA"/>
    <w:rsid w:val="00E10F6A"/>
    <w:rsid w:val="00E113BC"/>
    <w:rsid w:val="00E11402"/>
    <w:rsid w:val="00E11D54"/>
    <w:rsid w:val="00E12AB3"/>
    <w:rsid w:val="00E13B92"/>
    <w:rsid w:val="00E13EED"/>
    <w:rsid w:val="00E21756"/>
    <w:rsid w:val="00E22AA6"/>
    <w:rsid w:val="00E23C45"/>
    <w:rsid w:val="00E277F4"/>
    <w:rsid w:val="00E278B2"/>
    <w:rsid w:val="00E3028B"/>
    <w:rsid w:val="00E322B9"/>
    <w:rsid w:val="00E32CC1"/>
    <w:rsid w:val="00E339BA"/>
    <w:rsid w:val="00E33A45"/>
    <w:rsid w:val="00E3554B"/>
    <w:rsid w:val="00E37134"/>
    <w:rsid w:val="00E408DF"/>
    <w:rsid w:val="00E40E7E"/>
    <w:rsid w:val="00E433BE"/>
    <w:rsid w:val="00E4371C"/>
    <w:rsid w:val="00E449F7"/>
    <w:rsid w:val="00E44A34"/>
    <w:rsid w:val="00E4772A"/>
    <w:rsid w:val="00E509E0"/>
    <w:rsid w:val="00E523CC"/>
    <w:rsid w:val="00E52EA7"/>
    <w:rsid w:val="00E52F53"/>
    <w:rsid w:val="00E5307E"/>
    <w:rsid w:val="00E55BD4"/>
    <w:rsid w:val="00E5617B"/>
    <w:rsid w:val="00E56E21"/>
    <w:rsid w:val="00E60433"/>
    <w:rsid w:val="00E61691"/>
    <w:rsid w:val="00E70BFC"/>
    <w:rsid w:val="00E72C71"/>
    <w:rsid w:val="00E7375F"/>
    <w:rsid w:val="00E80A5D"/>
    <w:rsid w:val="00E8197B"/>
    <w:rsid w:val="00E82123"/>
    <w:rsid w:val="00E876FF"/>
    <w:rsid w:val="00E927F0"/>
    <w:rsid w:val="00E94135"/>
    <w:rsid w:val="00E958BA"/>
    <w:rsid w:val="00E95CE5"/>
    <w:rsid w:val="00EA46AA"/>
    <w:rsid w:val="00EA5A32"/>
    <w:rsid w:val="00EB3B31"/>
    <w:rsid w:val="00EB5381"/>
    <w:rsid w:val="00EB678C"/>
    <w:rsid w:val="00EB688B"/>
    <w:rsid w:val="00EB790A"/>
    <w:rsid w:val="00EC030E"/>
    <w:rsid w:val="00EC03BD"/>
    <w:rsid w:val="00EC0DE7"/>
    <w:rsid w:val="00EC0F4A"/>
    <w:rsid w:val="00EC4412"/>
    <w:rsid w:val="00EC5C93"/>
    <w:rsid w:val="00EC613C"/>
    <w:rsid w:val="00EC62A6"/>
    <w:rsid w:val="00ED1F40"/>
    <w:rsid w:val="00ED7527"/>
    <w:rsid w:val="00ED778A"/>
    <w:rsid w:val="00EE1331"/>
    <w:rsid w:val="00EE35F5"/>
    <w:rsid w:val="00EE5848"/>
    <w:rsid w:val="00EE694D"/>
    <w:rsid w:val="00EE7493"/>
    <w:rsid w:val="00EF0C38"/>
    <w:rsid w:val="00EF1158"/>
    <w:rsid w:val="00EF53B0"/>
    <w:rsid w:val="00EF5C1D"/>
    <w:rsid w:val="00EF5EB7"/>
    <w:rsid w:val="00F00589"/>
    <w:rsid w:val="00F0273E"/>
    <w:rsid w:val="00F032A3"/>
    <w:rsid w:val="00F075B8"/>
    <w:rsid w:val="00F1378B"/>
    <w:rsid w:val="00F217DF"/>
    <w:rsid w:val="00F242ED"/>
    <w:rsid w:val="00F2671C"/>
    <w:rsid w:val="00F33AE4"/>
    <w:rsid w:val="00F34659"/>
    <w:rsid w:val="00F36628"/>
    <w:rsid w:val="00F37E81"/>
    <w:rsid w:val="00F43141"/>
    <w:rsid w:val="00F52088"/>
    <w:rsid w:val="00F527E6"/>
    <w:rsid w:val="00F5359C"/>
    <w:rsid w:val="00F538D6"/>
    <w:rsid w:val="00F53923"/>
    <w:rsid w:val="00F54660"/>
    <w:rsid w:val="00F57274"/>
    <w:rsid w:val="00F604D0"/>
    <w:rsid w:val="00F60CFD"/>
    <w:rsid w:val="00F641B2"/>
    <w:rsid w:val="00F6441C"/>
    <w:rsid w:val="00F647AE"/>
    <w:rsid w:val="00F66041"/>
    <w:rsid w:val="00F662E0"/>
    <w:rsid w:val="00F6728A"/>
    <w:rsid w:val="00F71A60"/>
    <w:rsid w:val="00F7441C"/>
    <w:rsid w:val="00F7545D"/>
    <w:rsid w:val="00F80EDE"/>
    <w:rsid w:val="00F82F8C"/>
    <w:rsid w:val="00F84325"/>
    <w:rsid w:val="00F857D7"/>
    <w:rsid w:val="00F872B5"/>
    <w:rsid w:val="00F914F9"/>
    <w:rsid w:val="00F91542"/>
    <w:rsid w:val="00F916C0"/>
    <w:rsid w:val="00F91B6E"/>
    <w:rsid w:val="00F94969"/>
    <w:rsid w:val="00F95A82"/>
    <w:rsid w:val="00F95B93"/>
    <w:rsid w:val="00F968A6"/>
    <w:rsid w:val="00FA046E"/>
    <w:rsid w:val="00FA38B2"/>
    <w:rsid w:val="00FA6ADB"/>
    <w:rsid w:val="00FB16F4"/>
    <w:rsid w:val="00FB1896"/>
    <w:rsid w:val="00FB4F94"/>
    <w:rsid w:val="00FB5ACD"/>
    <w:rsid w:val="00FC36BA"/>
    <w:rsid w:val="00FC4BF3"/>
    <w:rsid w:val="00FD1321"/>
    <w:rsid w:val="00FD3A05"/>
    <w:rsid w:val="00FD76DF"/>
    <w:rsid w:val="00FE71D1"/>
    <w:rsid w:val="00FE7C6A"/>
    <w:rsid w:val="00FF3604"/>
    <w:rsid w:val="00FF5BAE"/>
    <w:rsid w:val="00FF6645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4292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5C1D"/>
    <w:pPr>
      <w:spacing w:before="60" w:after="60" w:line="360" w:lineRule="atLeast"/>
    </w:pPr>
    <w:rPr>
      <w:rFonts w:ascii="Arial" w:hAnsi="Arial" w:cs="Sendnya"/>
      <w:szCs w:val="22"/>
    </w:rPr>
  </w:style>
  <w:style w:type="paragraph" w:styleId="berschrift1">
    <w:name w:val="heading 1"/>
    <w:basedOn w:val="Standard"/>
    <w:next w:val="Standard"/>
    <w:qFormat/>
    <w:rsid w:val="00EF5C1D"/>
    <w:pPr>
      <w:keepNext/>
      <w:numPr>
        <w:numId w:val="4"/>
      </w:numPr>
      <w:spacing w:before="360" w:after="120"/>
      <w:outlineLvl w:val="0"/>
    </w:pPr>
    <w:rPr>
      <w:b/>
      <w:bCs/>
      <w:kern w:val="28"/>
      <w:sz w:val="24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F5C1D"/>
    <w:pPr>
      <w:keepNext/>
      <w:numPr>
        <w:ilvl w:val="1"/>
        <w:numId w:val="4"/>
      </w:numPr>
      <w:spacing w:before="220" w:line="340" w:lineRule="atLeast"/>
      <w:outlineLvl w:val="1"/>
    </w:pPr>
    <w:rPr>
      <w:b/>
      <w:bCs/>
      <w:szCs w:val="26"/>
    </w:rPr>
  </w:style>
  <w:style w:type="paragraph" w:styleId="berschrift3">
    <w:name w:val="heading 3"/>
    <w:basedOn w:val="Standard"/>
    <w:next w:val="Standard"/>
    <w:qFormat/>
    <w:rsid w:val="00EF5C1D"/>
    <w:pPr>
      <w:keepNext/>
      <w:numPr>
        <w:ilvl w:val="2"/>
        <w:numId w:val="4"/>
      </w:numPr>
      <w:spacing w:before="160" w:line="340" w:lineRule="atLeast"/>
      <w:outlineLvl w:val="2"/>
    </w:pPr>
    <w:rPr>
      <w:b/>
      <w:bCs/>
      <w:szCs w:val="24"/>
    </w:rPr>
  </w:style>
  <w:style w:type="paragraph" w:styleId="berschrift4">
    <w:name w:val="heading 4"/>
    <w:basedOn w:val="Standard"/>
    <w:next w:val="Standard"/>
    <w:rsid w:val="00EF5C1D"/>
    <w:pPr>
      <w:keepNext/>
      <w:spacing w:before="120"/>
      <w:outlineLvl w:val="3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yleHeader9pt">
    <w:name w:val="Style Header + 9 pt"/>
    <w:basedOn w:val="Kopfzeile"/>
    <w:rsid w:val="00EF5C1D"/>
    <w:rPr>
      <w:sz w:val="18"/>
    </w:rPr>
  </w:style>
  <w:style w:type="paragraph" w:styleId="Kopfzeile">
    <w:name w:val="header"/>
    <w:basedOn w:val="Standard"/>
    <w:rsid w:val="00CC0C27"/>
    <w:pPr>
      <w:spacing w:line="160" w:lineRule="atLeast"/>
      <w:jc w:val="center"/>
    </w:pPr>
    <w:rPr>
      <w:sz w:val="16"/>
      <w:szCs w:val="16"/>
    </w:rPr>
  </w:style>
  <w:style w:type="paragraph" w:styleId="Fuzeile">
    <w:name w:val="footer"/>
    <w:basedOn w:val="Standard"/>
    <w:rsid w:val="00EF5C1D"/>
    <w:pPr>
      <w:spacing w:line="200" w:lineRule="atLeast"/>
      <w:jc w:val="right"/>
    </w:pPr>
    <w:rPr>
      <w:noProof/>
      <w:snapToGrid w:val="0"/>
      <w:sz w:val="16"/>
      <w:szCs w:val="16"/>
    </w:rPr>
  </w:style>
  <w:style w:type="paragraph" w:styleId="Funotentext">
    <w:name w:val="footnote text"/>
    <w:basedOn w:val="Standard"/>
    <w:semiHidden/>
    <w:rsid w:val="00CC0C27"/>
    <w:pPr>
      <w:keepLines/>
      <w:tabs>
        <w:tab w:val="left" w:pos="284"/>
      </w:tabs>
      <w:spacing w:line="200" w:lineRule="atLeast"/>
      <w:ind w:left="284" w:hanging="284"/>
    </w:pPr>
    <w:rPr>
      <w:sz w:val="18"/>
      <w:szCs w:val="18"/>
    </w:rPr>
  </w:style>
  <w:style w:type="character" w:styleId="Funotenzeichen">
    <w:name w:val="footnote reference"/>
    <w:semiHidden/>
    <w:rPr>
      <w:vertAlign w:val="superscript"/>
    </w:rPr>
  </w:style>
  <w:style w:type="paragraph" w:styleId="Dokumentstruktur">
    <w:name w:val="Document Map"/>
    <w:basedOn w:val="Standard"/>
    <w:semiHidden/>
    <w:pPr>
      <w:shd w:val="clear" w:color="auto" w:fill="000080"/>
    </w:pPr>
  </w:style>
  <w:style w:type="paragraph" w:customStyle="1" w:styleId="StyleRightLinespacingExactly11pt">
    <w:name w:val="Style Right Line spacing:  Exactly 11 pt"/>
    <w:basedOn w:val="Standard"/>
    <w:rsid w:val="00EF5C1D"/>
    <w:pPr>
      <w:spacing w:line="220" w:lineRule="exact"/>
      <w:jc w:val="right"/>
    </w:pPr>
    <w:rPr>
      <w:rFonts w:cs="Times New Roman"/>
      <w:sz w:val="18"/>
      <w:szCs w:val="20"/>
    </w:rPr>
  </w:style>
  <w:style w:type="paragraph" w:customStyle="1" w:styleId="Bullet1">
    <w:name w:val="Bullet 1"/>
    <w:basedOn w:val="Standard"/>
    <w:qFormat/>
    <w:rsid w:val="00CE7326"/>
    <w:pPr>
      <w:numPr>
        <w:numId w:val="2"/>
      </w:numPr>
      <w:ind w:left="357" w:hanging="357"/>
    </w:pPr>
  </w:style>
  <w:style w:type="paragraph" w:customStyle="1" w:styleId="Bullet2">
    <w:name w:val="Bullet 2"/>
    <w:basedOn w:val="Standard"/>
    <w:qFormat/>
    <w:rsid w:val="00CE7326"/>
    <w:pPr>
      <w:numPr>
        <w:numId w:val="3"/>
      </w:numPr>
      <w:ind w:left="714" w:hanging="357"/>
    </w:pPr>
  </w:style>
  <w:style w:type="paragraph" w:styleId="Verzeichnis1">
    <w:name w:val="toc 1"/>
    <w:basedOn w:val="Standard"/>
    <w:next w:val="Standard"/>
    <w:autoRedefine/>
    <w:uiPriority w:val="39"/>
    <w:rsid w:val="00CC0C27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Verzeichnis2">
    <w:name w:val="toc 2"/>
    <w:basedOn w:val="Standard"/>
    <w:next w:val="Standard"/>
    <w:autoRedefine/>
    <w:uiPriority w:val="39"/>
    <w:rsid w:val="00CC0C27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paragraph" w:customStyle="1" w:styleId="lista">
    <w:name w:val="list(a)"/>
    <w:basedOn w:val="Standard"/>
    <w:rsid w:val="00CC0C27"/>
    <w:pPr>
      <w:keepLines/>
      <w:numPr>
        <w:numId w:val="5"/>
      </w:numPr>
      <w:tabs>
        <w:tab w:val="clear" w:pos="360"/>
        <w:tab w:val="num" w:pos="567"/>
      </w:tabs>
      <w:ind w:left="567" w:hanging="567"/>
    </w:pPr>
  </w:style>
  <w:style w:type="paragraph" w:customStyle="1" w:styleId="listi">
    <w:name w:val="list(i)"/>
    <w:basedOn w:val="Standard"/>
    <w:rsid w:val="00CC0C27"/>
    <w:pPr>
      <w:keepLines/>
      <w:numPr>
        <w:numId w:val="6"/>
      </w:numPr>
      <w:tabs>
        <w:tab w:val="clear" w:pos="720"/>
      </w:tabs>
      <w:ind w:left="851" w:hanging="284"/>
    </w:pPr>
  </w:style>
  <w:style w:type="paragraph" w:styleId="Verzeichnis3">
    <w:name w:val="toc 3"/>
    <w:basedOn w:val="Standard"/>
    <w:next w:val="Standard"/>
    <w:autoRedefine/>
    <w:uiPriority w:val="39"/>
    <w:rsid w:val="00CC0C27"/>
    <w:pPr>
      <w:spacing w:before="0" w:after="0"/>
      <w:ind w:left="400"/>
    </w:pPr>
    <w:rPr>
      <w:rFonts w:asciiTheme="minorHAnsi" w:hAnsiTheme="minorHAnsi" w:cstheme="minorHAnsi"/>
      <w:szCs w:val="20"/>
    </w:rPr>
  </w:style>
  <w:style w:type="paragraph" w:styleId="Sprechblasentext">
    <w:name w:val="Balloon Text"/>
    <w:basedOn w:val="Standard"/>
    <w:semiHidden/>
    <w:rsid w:val="007B15D7"/>
    <w:rPr>
      <w:rFonts w:ascii="Tahoma" w:hAnsi="Tahoma" w:cs="Tahoma"/>
      <w:sz w:val="16"/>
      <w:szCs w:val="16"/>
    </w:rPr>
  </w:style>
  <w:style w:type="paragraph" w:customStyle="1" w:styleId="Annex">
    <w:name w:val="Annex"/>
    <w:basedOn w:val="berschrift2"/>
    <w:next w:val="Standard"/>
    <w:qFormat/>
    <w:rsid w:val="00EF5C1D"/>
    <w:pPr>
      <w:pageBreakBefore/>
      <w:numPr>
        <w:ilvl w:val="0"/>
        <w:numId w:val="1"/>
      </w:numPr>
      <w:tabs>
        <w:tab w:val="left" w:pos="1134"/>
      </w:tabs>
      <w:ind w:left="357" w:hanging="357"/>
    </w:pPr>
    <w:rPr>
      <w:iCs/>
      <w:szCs w:val="22"/>
    </w:rPr>
  </w:style>
  <w:style w:type="paragraph" w:customStyle="1" w:styleId="zfirstlines">
    <w:name w:val="zfirstlines"/>
    <w:basedOn w:val="Standard"/>
    <w:rsid w:val="00CC0C27"/>
    <w:pPr>
      <w:spacing w:before="30" w:after="30" w:line="280" w:lineRule="exact"/>
    </w:pPr>
    <w:rPr>
      <w:smallCaps/>
      <w:szCs w:val="20"/>
    </w:rPr>
  </w:style>
  <w:style w:type="paragraph" w:customStyle="1" w:styleId="StyleHeader10pt">
    <w:name w:val="Style Header + 10 pt"/>
    <w:basedOn w:val="Kopfzeile"/>
    <w:rsid w:val="00EF5C1D"/>
    <w:pPr>
      <w:jc w:val="left"/>
    </w:pPr>
    <w:rPr>
      <w:sz w:val="20"/>
    </w:rPr>
  </w:style>
  <w:style w:type="character" w:customStyle="1" w:styleId="Style9pt">
    <w:name w:val="Style 9 pt"/>
    <w:rsid w:val="00EF5C1D"/>
    <w:rPr>
      <w:rFonts w:ascii="Arial" w:hAnsi="Arial"/>
      <w:sz w:val="18"/>
    </w:rPr>
  </w:style>
  <w:style w:type="paragraph" w:customStyle="1" w:styleId="Style9ptRightLinespacingExactly11pt">
    <w:name w:val="Style 9 pt Right Line spacing:  Exactly 11 pt"/>
    <w:basedOn w:val="Standard"/>
    <w:rsid w:val="00EF5C1D"/>
    <w:pPr>
      <w:spacing w:line="220" w:lineRule="exact"/>
      <w:jc w:val="right"/>
    </w:pPr>
    <w:rPr>
      <w:rFonts w:cs="Times New Roman"/>
      <w:sz w:val="18"/>
      <w:szCs w:val="20"/>
    </w:rPr>
  </w:style>
  <w:style w:type="character" w:customStyle="1" w:styleId="StyleBold">
    <w:name w:val="Style Bold"/>
    <w:rsid w:val="00EF5C1D"/>
    <w:rPr>
      <w:rFonts w:ascii="Arial" w:hAnsi="Arial"/>
      <w:b/>
      <w:bCs/>
      <w:sz w:val="18"/>
    </w:rPr>
  </w:style>
  <w:style w:type="paragraph" w:customStyle="1" w:styleId="StyleBoldCentered">
    <w:name w:val="Style Bold Centered"/>
    <w:basedOn w:val="Standard"/>
    <w:rsid w:val="00EF5C1D"/>
    <w:rPr>
      <w:rFonts w:cs="Times New Roman"/>
      <w:b/>
      <w:bCs/>
      <w:szCs w:val="20"/>
    </w:rPr>
  </w:style>
  <w:style w:type="paragraph" w:customStyle="1" w:styleId="StyleBoldRightLinespacingExactly9pt">
    <w:name w:val="Style Bold Right Line spacing:  Exactly 9 pt"/>
    <w:basedOn w:val="Standard"/>
    <w:rsid w:val="00EF5C1D"/>
    <w:pPr>
      <w:spacing w:line="220" w:lineRule="exact"/>
      <w:jc w:val="right"/>
    </w:pPr>
    <w:rPr>
      <w:rFonts w:cs="Times New Roman"/>
      <w:b/>
      <w:bCs/>
      <w:sz w:val="18"/>
      <w:szCs w:val="20"/>
    </w:rPr>
  </w:style>
  <w:style w:type="paragraph" w:customStyle="1" w:styleId="StyleDocTitleArialBoldSmallcapsNotAllcapsB">
    <w:name w:val="Style Doc Title + Arial Bold Small caps Not All caps B..."/>
    <w:basedOn w:val="Standard"/>
    <w:rsid w:val="00EF5C1D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1440" w:after="1440" w:line="480" w:lineRule="atLeast"/>
    </w:pPr>
    <w:rPr>
      <w:rFonts w:cs="Times New Roman"/>
      <w:b/>
      <w:bCs/>
      <w:sz w:val="32"/>
      <w:szCs w:val="20"/>
    </w:rPr>
  </w:style>
  <w:style w:type="paragraph" w:customStyle="1" w:styleId="StyleDocTitleArialBoldSmallcapsNotAllcapsA">
    <w:name w:val="Style Doc Title + Arial Bold Small caps Not All caps A..."/>
    <w:basedOn w:val="Standard"/>
    <w:rsid w:val="00EF5C1D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480" w:after="6000" w:line="480" w:lineRule="atLeast"/>
    </w:pPr>
    <w:rPr>
      <w:rFonts w:cs="Times New Roman"/>
      <w:b/>
      <w:bCs/>
      <w:sz w:val="32"/>
      <w:szCs w:val="20"/>
    </w:rPr>
  </w:style>
  <w:style w:type="paragraph" w:customStyle="1" w:styleId="StyleArialBoldBoldSmallcapsCenteredLinespacin">
    <w:name w:val="Style Arial Bold Bold Small caps Centered Line spacin..."/>
    <w:basedOn w:val="Standard"/>
    <w:rsid w:val="00EF5C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atLeast"/>
    </w:pPr>
    <w:rPr>
      <w:rFonts w:cs="Times New Roman"/>
      <w:b/>
      <w:bCs/>
      <w:szCs w:val="20"/>
    </w:rPr>
  </w:style>
  <w:style w:type="paragraph" w:customStyle="1" w:styleId="StyleHeaderArialBold9ptBoldAllcaps">
    <w:name w:val="Style Header + Arial Bold 9 pt Bold All caps"/>
    <w:basedOn w:val="Kopfzeile"/>
    <w:rsid w:val="00EF5C1D"/>
    <w:rPr>
      <w:b/>
      <w:bCs/>
      <w:caps/>
      <w:sz w:val="18"/>
    </w:rPr>
  </w:style>
  <w:style w:type="paragraph" w:customStyle="1" w:styleId="StyleHeaderArialBold9ptBoldRightBefore0">
    <w:name w:val="Style Header + Arial Bold 9 pt Bold Right Before:  0..."/>
    <w:basedOn w:val="Kopfzeile"/>
    <w:rsid w:val="00EF5C1D"/>
    <w:pPr>
      <w:spacing w:before="0" w:after="0" w:line="240" w:lineRule="atLeast"/>
      <w:jc w:val="right"/>
    </w:pPr>
    <w:rPr>
      <w:rFonts w:cs="Times New Roman"/>
      <w:b/>
      <w:bCs/>
      <w:sz w:val="18"/>
      <w:szCs w:val="20"/>
    </w:rPr>
  </w:style>
  <w:style w:type="character" w:customStyle="1" w:styleId="StyleSmallcaps">
    <w:name w:val="Style Small caps"/>
    <w:rsid w:val="00EF5C1D"/>
    <w:rPr>
      <w:rFonts w:ascii="Arial" w:hAnsi="Arial"/>
      <w:caps w:val="0"/>
      <w:smallCaps w:val="0"/>
      <w:strike w:val="0"/>
      <w:dstrike w:val="0"/>
      <w:vanish w:val="0"/>
      <w:color w:val="000000"/>
      <w:sz w:val="1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StylezfirstlinesLeft">
    <w:name w:val="Style zfirstlines + Left"/>
    <w:basedOn w:val="zfirstlines"/>
    <w:rsid w:val="00EF5C1D"/>
    <w:rPr>
      <w:rFonts w:cs="Times New Roman"/>
      <w:smallCaps w:val="0"/>
      <w:sz w:val="18"/>
    </w:rPr>
  </w:style>
  <w:style w:type="character" w:customStyle="1" w:styleId="StyleArial10ptBold">
    <w:name w:val="Style Arial 10 pt Bold"/>
    <w:rsid w:val="00EF5C1D"/>
    <w:rPr>
      <w:rFonts w:ascii="Arial" w:hAnsi="Arial"/>
      <w:b/>
      <w:bCs/>
      <w:sz w:val="20"/>
    </w:rPr>
  </w:style>
  <w:style w:type="paragraph" w:customStyle="1" w:styleId="ECBBody">
    <w:name w:val="ECB_Body"/>
    <w:basedOn w:val="Standard"/>
    <w:link w:val="ECBBodyChar"/>
    <w:qFormat/>
    <w:rsid w:val="00C749AD"/>
    <w:pPr>
      <w:spacing w:line="340" w:lineRule="exact"/>
    </w:pPr>
  </w:style>
  <w:style w:type="paragraph" w:customStyle="1" w:styleId="Abstand112">
    <w:name w:val="Abstand 1 1/2"/>
    <w:basedOn w:val="Standard"/>
    <w:rsid w:val="00132014"/>
    <w:pPr>
      <w:spacing w:before="0" w:after="0" w:line="320" w:lineRule="atLeast"/>
    </w:pPr>
    <w:rPr>
      <w:rFonts w:cs="Times New Roman"/>
      <w:sz w:val="22"/>
      <w:szCs w:val="20"/>
      <w:lang w:val="de-DE" w:eastAsia="de-DE"/>
    </w:rPr>
  </w:style>
  <w:style w:type="character" w:customStyle="1" w:styleId="ECBBodyChar">
    <w:name w:val="ECB_Body Char"/>
    <w:link w:val="ECBBody"/>
    <w:rsid w:val="00C749AD"/>
    <w:rPr>
      <w:rFonts w:ascii="Arial" w:hAnsi="Arial" w:cs="Sendnya"/>
      <w:szCs w:val="22"/>
    </w:rPr>
  </w:style>
  <w:style w:type="paragraph" w:styleId="Listenabsatz">
    <w:name w:val="List Paragraph"/>
    <w:basedOn w:val="Standard"/>
    <w:uiPriority w:val="34"/>
    <w:qFormat/>
    <w:rsid w:val="0003176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57D7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22BE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6E3201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B5AC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B5ACD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B5ACD"/>
    <w:rPr>
      <w:rFonts w:ascii="Arial" w:hAnsi="Arial" w:cs="Sendny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B5AC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B5ACD"/>
    <w:rPr>
      <w:rFonts w:ascii="Arial" w:hAnsi="Arial" w:cs="Sendnya"/>
      <w:b/>
      <w:bCs/>
    </w:rPr>
  </w:style>
  <w:style w:type="paragraph" w:styleId="Beschriftung">
    <w:name w:val="caption"/>
    <w:basedOn w:val="Standard"/>
    <w:next w:val="Standard"/>
    <w:uiPriority w:val="35"/>
    <w:unhideWhenUsed/>
    <w:qFormat/>
    <w:rsid w:val="00F54660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erarbeitung">
    <w:name w:val="Revision"/>
    <w:hidden/>
    <w:uiPriority w:val="99"/>
    <w:semiHidden/>
    <w:rsid w:val="00EC0DE7"/>
    <w:rPr>
      <w:rFonts w:ascii="Arial" w:hAnsi="Arial" w:cs="Sendnya"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887243"/>
    <w:pPr>
      <w:spacing w:after="0"/>
    </w:pPr>
  </w:style>
  <w:style w:type="table" w:styleId="Tabellenraster">
    <w:name w:val="Table Grid"/>
    <w:basedOn w:val="NormaleTabelle"/>
    <w:uiPriority w:val="59"/>
    <w:rsid w:val="009A0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link w:val="berschrift2"/>
    <w:rsid w:val="00311FC5"/>
    <w:rPr>
      <w:rFonts w:ascii="Arial" w:hAnsi="Arial" w:cs="Sendnya"/>
      <w:b/>
      <w:bCs/>
      <w:szCs w:val="26"/>
    </w:rPr>
  </w:style>
  <w:style w:type="table" w:styleId="MittleresRaster3-Akzent1">
    <w:name w:val="Medium Grid 3 Accent 1"/>
    <w:basedOn w:val="NormaleTabelle"/>
    <w:uiPriority w:val="69"/>
    <w:rsid w:val="00565A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HelleListe-Akzent1">
    <w:name w:val="Light List Accent 1"/>
    <w:basedOn w:val="NormaleTabelle"/>
    <w:uiPriority w:val="61"/>
    <w:rsid w:val="00CD13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9775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lang w:val="en-US" w:eastAsia="ja-JP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13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1387C"/>
    <w:rPr>
      <w:rFonts w:ascii="Courier New" w:hAnsi="Courier New" w:cs="Courier New"/>
    </w:rPr>
  </w:style>
  <w:style w:type="paragraph" w:customStyle="1" w:styleId="explanation">
    <w:name w:val="explanation"/>
    <w:basedOn w:val="Standard"/>
    <w:link w:val="explanationChar"/>
    <w:qFormat/>
    <w:rsid w:val="00992C87"/>
    <w:pPr>
      <w:spacing w:after="120"/>
      <w:contextualSpacing/>
    </w:pPr>
    <w:rPr>
      <w:rFonts w:asciiTheme="minorHAnsi" w:hAnsiTheme="minorHAnsi"/>
      <w:i/>
      <w:color w:val="00B0F0"/>
      <w:sz w:val="22"/>
    </w:rPr>
  </w:style>
  <w:style w:type="character" w:customStyle="1" w:styleId="explanationChar">
    <w:name w:val="explanation Char"/>
    <w:basedOn w:val="Absatz-Standardschriftart"/>
    <w:link w:val="explanation"/>
    <w:rsid w:val="00992C87"/>
    <w:rPr>
      <w:rFonts w:asciiTheme="minorHAnsi" w:hAnsiTheme="minorHAnsi" w:cs="Sendnya"/>
      <w:i/>
      <w:color w:val="00B0F0"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6455BF"/>
    <w:pPr>
      <w:spacing w:before="0" w:after="0"/>
      <w:ind w:left="600"/>
    </w:pPr>
    <w:rPr>
      <w:rFonts w:asciiTheme="minorHAnsi" w:hAnsiTheme="minorHAnsi" w:cstheme="minorHAnsi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455BF"/>
    <w:pPr>
      <w:spacing w:before="0" w:after="0"/>
      <w:ind w:left="800"/>
    </w:pPr>
    <w:rPr>
      <w:rFonts w:asciiTheme="minorHAnsi" w:hAnsiTheme="minorHAnsi" w:cstheme="minorHAnsi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455BF"/>
    <w:pPr>
      <w:spacing w:before="0" w:after="0"/>
      <w:ind w:left="1000"/>
    </w:pPr>
    <w:rPr>
      <w:rFonts w:asciiTheme="minorHAnsi" w:hAnsiTheme="minorHAnsi" w:cstheme="minorHAnsi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455BF"/>
    <w:pPr>
      <w:spacing w:before="0" w:after="0"/>
      <w:ind w:left="1200"/>
    </w:pPr>
    <w:rPr>
      <w:rFonts w:asciiTheme="minorHAnsi" w:hAnsiTheme="minorHAnsi" w:cstheme="minorHAnsi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455BF"/>
    <w:pPr>
      <w:spacing w:before="0" w:after="0"/>
      <w:ind w:left="1400"/>
    </w:pPr>
    <w:rPr>
      <w:rFonts w:asciiTheme="minorHAnsi" w:hAnsiTheme="minorHAnsi" w:cstheme="minorHAnsi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455BF"/>
    <w:pPr>
      <w:spacing w:before="0" w:after="0"/>
      <w:ind w:left="1600"/>
    </w:pPr>
    <w:rPr>
      <w:rFonts w:asciiTheme="minorHAnsi" w:hAnsiTheme="minorHAnsi"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0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5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2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4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1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3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2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4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1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1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452EC-326F-4F90-9000-B4F2F3625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2491</Words>
  <Characters>14199</Characters>
  <Application>Microsoft Office Word</Application>
  <DocSecurity>0</DocSecurity>
  <Lines>118</Lines>
  <Paragraphs>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2019-03-26T13:58:00Z</dcterms:created>
  <dcterms:modified xsi:type="dcterms:W3CDTF">2019-04-15T12:06:00Z</dcterms:modified>
</cp:coreProperties>
</file>