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3B" w:rsidRDefault="00520E3B" w:rsidP="00BB7A27">
      <w:pPr>
        <w:spacing w:before="74"/>
      </w:pPr>
    </w:p>
    <w:p w:rsidR="00520E3B" w:rsidRDefault="00520E3B" w:rsidP="00520E3B">
      <w:pPr>
        <w:pStyle w:val="Heading1"/>
        <w:tabs>
          <w:tab w:val="left" w:pos="653"/>
          <w:tab w:val="left" w:pos="654"/>
        </w:tabs>
        <w:spacing w:before="74"/>
      </w:pPr>
    </w:p>
    <w:p w:rsidR="00BB7A27" w:rsidRDefault="00BB7A27" w:rsidP="00BB7A27">
      <w:pPr>
        <w:pStyle w:val="Heading1"/>
        <w:numPr>
          <w:ilvl w:val="0"/>
          <w:numId w:val="22"/>
        </w:numPr>
        <w:tabs>
          <w:tab w:val="left" w:pos="653"/>
          <w:tab w:val="left" w:pos="654"/>
        </w:tabs>
        <w:spacing w:before="7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793C9A" wp14:editId="5C1695F8">
                <wp:simplePos x="0" y="0"/>
                <wp:positionH relativeFrom="page">
                  <wp:posOffset>1062355</wp:posOffset>
                </wp:positionH>
                <wp:positionV relativeFrom="paragraph">
                  <wp:posOffset>289560</wp:posOffset>
                </wp:positionV>
                <wp:extent cx="565023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563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32EA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22.8pt" to="528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" strokecolor="gray" strokeweight="4.44pt">
                <w10:wrap type="topAndBottom" anchorx="page"/>
              </v:line>
            </w:pict>
          </mc:Fallback>
        </mc:AlternateContent>
      </w:r>
      <w:r>
        <w:t>ENTREGABLES</w:t>
      </w:r>
    </w:p>
    <w:p w:rsidR="00AF77E6" w:rsidRDefault="00AF77E6" w:rsidP="00AF77E6">
      <w:pPr>
        <w:pStyle w:val="Heading1"/>
        <w:tabs>
          <w:tab w:val="left" w:pos="653"/>
          <w:tab w:val="left" w:pos="654"/>
        </w:tabs>
        <w:spacing w:before="74"/>
        <w:ind w:left="1014"/>
      </w:pPr>
    </w:p>
    <w:p w:rsidR="00BB7A27" w:rsidRPr="00AF77E6" w:rsidRDefault="00AF77E6" w:rsidP="00AF77E6">
      <w:pPr>
        <w:pStyle w:val="Heading1"/>
        <w:numPr>
          <w:ilvl w:val="1"/>
          <w:numId w:val="22"/>
        </w:numPr>
        <w:tabs>
          <w:tab w:val="left" w:pos="653"/>
          <w:tab w:val="left" w:pos="654"/>
        </w:tabs>
        <w:spacing w:before="74"/>
      </w:pPr>
      <w:r>
        <w:t>Pruebas funcionales</w:t>
      </w:r>
      <w:r>
        <w:br/>
      </w:r>
      <w:r>
        <w:br/>
      </w:r>
      <w:r w:rsidR="00BB7A27" w:rsidRPr="00AF77E6">
        <w:rPr>
          <w:b w:val="0"/>
        </w:rPr>
        <w:t>Para la entrega del proyecto se requiere se cumplan los siguientes puntos, basados en los requerimientos mencionados en el punto 2.</w:t>
      </w:r>
    </w:p>
    <w:p w:rsidR="00BB7A27" w:rsidRDefault="00BB7A27" w:rsidP="00BB7A27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Planeación del proyecto.</w:t>
      </w:r>
    </w:p>
    <w:p w:rsidR="00BB7A27" w:rsidRDefault="00BB7A27" w:rsidP="00BB7A27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Diseño de casos de prueba</w:t>
      </w:r>
      <w:r w:rsidR="00AF77E6">
        <w:rPr>
          <w:b w:val="0"/>
        </w:rPr>
        <w:t xml:space="preserve"> (Set de pruebas)</w:t>
      </w:r>
      <w:r>
        <w:rPr>
          <w:b w:val="0"/>
        </w:rPr>
        <w:t>.</w:t>
      </w:r>
    </w:p>
    <w:p w:rsidR="00AF77E6" w:rsidRDefault="00BB7A27" w:rsidP="00BB7A27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Ejecución de casos de prueba </w:t>
      </w:r>
      <w:r w:rsidR="00AF77E6">
        <w:rPr>
          <w:b w:val="0"/>
        </w:rPr>
        <w:t>(Evidencias)</w:t>
      </w:r>
      <w:r>
        <w:rPr>
          <w:b w:val="0"/>
        </w:rPr>
        <w:t>.</w:t>
      </w:r>
    </w:p>
    <w:p w:rsidR="00AF77E6" w:rsidRDefault="00AF77E6" w:rsidP="00BB7A27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Reporte de Incidencias “Tracking de Defectos”.</w:t>
      </w:r>
    </w:p>
    <w:p w:rsidR="00AF77E6" w:rsidRDefault="00AF77E6" w:rsidP="00BB7A27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Certificación y cierre del proyecto.</w:t>
      </w:r>
    </w:p>
    <w:p w:rsidR="001D1B2F" w:rsidRDefault="001D1B2F" w:rsidP="001D1B2F">
      <w:pPr>
        <w:pStyle w:val="Heading1"/>
        <w:tabs>
          <w:tab w:val="left" w:pos="653"/>
          <w:tab w:val="left" w:pos="654"/>
        </w:tabs>
        <w:spacing w:before="74"/>
        <w:ind w:left="2094"/>
        <w:rPr>
          <w:b w:val="0"/>
        </w:rPr>
      </w:pPr>
      <w:r w:rsidRPr="001D1B2F">
        <w:t>Nota</w:t>
      </w:r>
      <w:r>
        <w:rPr>
          <w:b w:val="0"/>
        </w:rPr>
        <w:t>: Se deben tener en cuenta los formatos otor</w:t>
      </w:r>
      <w:r w:rsidR="004B09FB">
        <w:rPr>
          <w:b w:val="0"/>
        </w:rPr>
        <w:t>gados por Oscar Estrada o tomar como ejemplo los adjuntos.</w:t>
      </w:r>
    </w:p>
    <w:p w:rsidR="001D1B2F" w:rsidRDefault="001D1B2F" w:rsidP="001D1B2F">
      <w:pPr>
        <w:pStyle w:val="Heading1"/>
        <w:tabs>
          <w:tab w:val="left" w:pos="653"/>
          <w:tab w:val="left" w:pos="654"/>
        </w:tabs>
        <w:spacing w:before="74"/>
        <w:ind w:left="2094"/>
        <w:rPr>
          <w:b w:val="0"/>
        </w:rPr>
      </w:pPr>
    </w:p>
    <w:p w:rsidR="00AF77E6" w:rsidRPr="00AF77E6" w:rsidRDefault="00AF77E6" w:rsidP="00AF77E6">
      <w:pPr>
        <w:pStyle w:val="Heading1"/>
        <w:numPr>
          <w:ilvl w:val="1"/>
          <w:numId w:val="22"/>
        </w:numPr>
        <w:tabs>
          <w:tab w:val="left" w:pos="653"/>
          <w:tab w:val="left" w:pos="654"/>
        </w:tabs>
        <w:spacing w:before="74"/>
        <w:rPr>
          <w:b w:val="0"/>
        </w:rPr>
      </w:pPr>
      <w:r>
        <w:t>Pruebas automatizadas</w:t>
      </w:r>
      <w:r w:rsidR="001D1B2F">
        <w:br/>
      </w:r>
    </w:p>
    <w:p w:rsidR="000A025B" w:rsidRDefault="00AF77E6" w:rsidP="000A025B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Para las pru</w:t>
      </w:r>
      <w:r w:rsidR="000A025B">
        <w:rPr>
          <w:b w:val="0"/>
        </w:rPr>
        <w:t>ebas automatizadas se debe entre</w:t>
      </w:r>
      <w:r>
        <w:rPr>
          <w:b w:val="0"/>
        </w:rPr>
        <w:t>gar un docume</w:t>
      </w:r>
      <w:r w:rsidR="000A025B">
        <w:rPr>
          <w:b w:val="0"/>
        </w:rPr>
        <w:t>nto con los casos automatizados indicando por qué fueron seleccionados.</w:t>
      </w:r>
    </w:p>
    <w:p w:rsidR="000A025B" w:rsidRDefault="000A025B" w:rsidP="000A025B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Se debe entregar el artefacto de la automatización utilizando las herramientas </w:t>
      </w:r>
      <w:proofErr w:type="spellStart"/>
      <w:r>
        <w:rPr>
          <w:b w:val="0"/>
        </w:rPr>
        <w:t>selenium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cucumber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maven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serenity</w:t>
      </w:r>
      <w:proofErr w:type="spellEnd"/>
      <w:r>
        <w:rPr>
          <w:b w:val="0"/>
        </w:rPr>
        <w:t xml:space="preserve"> BDD, </w:t>
      </w:r>
      <w:proofErr w:type="spellStart"/>
      <w:r>
        <w:rPr>
          <w:b w:val="0"/>
        </w:rPr>
        <w:t>appium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Android</w:t>
      </w:r>
      <w:proofErr w:type="spellEnd"/>
      <w:r>
        <w:rPr>
          <w:b w:val="0"/>
        </w:rPr>
        <w:t xml:space="preserve"> Studio</w:t>
      </w:r>
      <w:r w:rsidR="004E16CE">
        <w:rPr>
          <w:b w:val="0"/>
        </w:rPr>
        <w:t xml:space="preserve"> y APK (Se encuentra en la misma carpeta de este archivo)</w:t>
      </w:r>
      <w:r>
        <w:rPr>
          <w:b w:val="0"/>
        </w:rPr>
        <w:t>.</w:t>
      </w:r>
    </w:p>
    <w:p w:rsidR="000A025B" w:rsidRDefault="000A025B" w:rsidP="000A025B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El patrón de diseño a implementar será POM (Page </w:t>
      </w:r>
      <w:proofErr w:type="spellStart"/>
      <w:r>
        <w:rPr>
          <w:b w:val="0"/>
        </w:rPr>
        <w:t>Object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Model</w:t>
      </w:r>
      <w:proofErr w:type="spellEnd"/>
      <w:r>
        <w:rPr>
          <w:b w:val="0"/>
        </w:rPr>
        <w:t>).</w:t>
      </w:r>
    </w:p>
    <w:p w:rsidR="000A025B" w:rsidRDefault="001D1B2F" w:rsidP="000A025B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El  proyecto se divide en dos partes, Web y  Móvil (queda a decisión de cada uno, si entregan un solo proyecto, o implementan un proyecto para cada una de las partes).</w:t>
      </w:r>
      <w:r>
        <w:rPr>
          <w:b w:val="0"/>
        </w:rPr>
        <w:br/>
      </w:r>
    </w:p>
    <w:p w:rsidR="000A025B" w:rsidRPr="00520E3B" w:rsidRDefault="00520E3B" w:rsidP="001D1B2F">
      <w:pPr>
        <w:pStyle w:val="Heading1"/>
        <w:numPr>
          <w:ilvl w:val="1"/>
          <w:numId w:val="22"/>
        </w:numPr>
        <w:tabs>
          <w:tab w:val="left" w:pos="653"/>
          <w:tab w:val="left" w:pos="654"/>
        </w:tabs>
        <w:spacing w:before="74"/>
      </w:pPr>
      <w:r w:rsidRPr="00520E3B">
        <w:t>Presentación</w:t>
      </w:r>
    </w:p>
    <w:p w:rsidR="00520E3B" w:rsidRDefault="00520E3B" w:rsidP="00520E3B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Realizar una presentación, donde se evidencie un resumen del proyecto que permita entender cómo se desarrolló el mismo, teniendo en cuenta que estarán presentes varios PM.</w:t>
      </w:r>
    </w:p>
    <w:p w:rsidR="00520E3B" w:rsidRDefault="00520E3B" w:rsidP="00272D36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La </w:t>
      </w:r>
      <w:r w:rsidR="00272D36">
        <w:rPr>
          <w:b w:val="0"/>
        </w:rPr>
        <w:t xml:space="preserve">fecha de entrega de la documentación del punto 1 será el 26/11/2019, debe ser enviada a los correos </w:t>
      </w:r>
      <w:hyperlink r:id="rId8" w:history="1">
        <w:r w:rsidR="00272D36" w:rsidRPr="005072BE">
          <w:rPr>
            <w:rStyle w:val="Hyperlink"/>
            <w:b w:val="0"/>
          </w:rPr>
          <w:t>gonza.alex@tcs.com</w:t>
        </w:r>
      </w:hyperlink>
      <w:r w:rsidR="00272D36">
        <w:rPr>
          <w:b w:val="0"/>
        </w:rPr>
        <w:t xml:space="preserve"> y </w:t>
      </w:r>
      <w:hyperlink r:id="rId9" w:history="1">
        <w:r w:rsidR="00272D36" w:rsidRPr="005072BE">
          <w:rPr>
            <w:rStyle w:val="Hyperlink"/>
            <w:b w:val="0"/>
          </w:rPr>
          <w:t>david.cardenas@tcs.com</w:t>
        </w:r>
      </w:hyperlink>
      <w:r w:rsidR="00272D36">
        <w:rPr>
          <w:b w:val="0"/>
        </w:rPr>
        <w:t xml:space="preserve"> , de igual manera se habilitara una carpeta en fresco para subir los entregables funcionales.</w:t>
      </w:r>
    </w:p>
    <w:p w:rsidR="00272D36" w:rsidRDefault="00272D36" w:rsidP="00272D36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La fecha de entrega del punto 2 será el 27/11/2019 durante la presentación de cada uno.</w:t>
      </w:r>
    </w:p>
    <w:p w:rsidR="00BB7A27" w:rsidRPr="00272D36" w:rsidRDefault="00272D36" w:rsidP="00272D36">
      <w:pPr>
        <w:pStyle w:val="Heading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La presentación de cada uno tendrá una duración de 15 min por persona, donde deben explicar todo el desarrollo del proyecto, desde lo funcional </w:t>
      </w:r>
      <w:r>
        <w:rPr>
          <w:b w:val="0"/>
        </w:rPr>
        <w:lastRenderedPageBreak/>
        <w:t>a lo automatizado.</w:t>
      </w:r>
    </w:p>
    <w:p w:rsidR="00BB7A27" w:rsidRDefault="00BB7A27" w:rsidP="00BB7A27">
      <w:pPr>
        <w:pStyle w:val="Heading1"/>
        <w:numPr>
          <w:ilvl w:val="0"/>
          <w:numId w:val="22"/>
        </w:numPr>
        <w:tabs>
          <w:tab w:val="left" w:pos="653"/>
          <w:tab w:val="left" w:pos="654"/>
        </w:tabs>
        <w:spacing w:before="74"/>
      </w:pPr>
      <w:r>
        <w:t>REQUERIMIENTOS</w:t>
      </w:r>
      <w:r>
        <w:rPr>
          <w:spacing w:val="-13"/>
        </w:rPr>
        <w:t xml:space="preserve"> </w:t>
      </w:r>
      <w:r>
        <w:t>FUNCIONALES</w:t>
      </w:r>
    </w:p>
    <w:p w:rsidR="00BB7A27" w:rsidRDefault="00BB7A27" w:rsidP="00BB7A27">
      <w:pPr>
        <w:pStyle w:val="Heading1"/>
        <w:tabs>
          <w:tab w:val="left" w:pos="653"/>
          <w:tab w:val="left" w:pos="654"/>
        </w:tabs>
        <w:spacing w:before="74"/>
        <w:ind w:left="942"/>
      </w:pPr>
    </w:p>
    <w:p w:rsidR="006125AD" w:rsidRDefault="006125AD">
      <w:pPr>
        <w:pStyle w:val="BodyText"/>
        <w:spacing w:before="9" w:after="1"/>
        <w:rPr>
          <w:b/>
          <w:sz w:val="7"/>
        </w:rPr>
      </w:pPr>
    </w:p>
    <w:tbl>
      <w:tblPr>
        <w:tblStyle w:val="TableNormal1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4824"/>
      </w:tblGrid>
      <w:tr w:rsidR="006125AD" w:rsidTr="00DD3A81">
        <w:trPr>
          <w:trHeight w:val="791"/>
        </w:trPr>
        <w:tc>
          <w:tcPr>
            <w:tcW w:w="9040" w:type="dxa"/>
            <w:gridSpan w:val="3"/>
            <w:tcBorders>
              <w:right w:val="single" w:sz="4" w:space="0" w:color="auto"/>
            </w:tcBorders>
          </w:tcPr>
          <w:p w:rsidR="006125AD" w:rsidRDefault="00DD3A81" w:rsidP="00DD3A81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tabs>
                <w:tab w:val="left" w:pos="3818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R1</w:t>
            </w:r>
            <w:r>
              <w:rPr>
                <w:sz w:val="24"/>
              </w:rPr>
              <w:tab/>
              <w:t xml:space="preserve">Realizar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en Mercado Libre</w:t>
            </w:r>
          </w:p>
        </w:tc>
      </w:tr>
      <w:tr w:rsidR="00DD3A81" w:rsidTr="00DD3A81">
        <w:trPr>
          <w:trHeight w:val="1465"/>
        </w:trPr>
        <w:tc>
          <w:tcPr>
            <w:tcW w:w="2660" w:type="dxa"/>
            <w:tcBorders>
              <w:right w:val="single" w:sz="4" w:space="0" w:color="auto"/>
            </w:tcBorders>
          </w:tcPr>
          <w:p w:rsidR="00DD3A81" w:rsidRDefault="00DD3A81" w:rsidP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DD3A81" w:rsidRDefault="00DD3A81" w:rsidP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DD3A81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63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A81" w:rsidRDefault="00DD3A81" w:rsidP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Criticidad: Alta</w:t>
            </w:r>
          </w:p>
          <w:p w:rsidR="00DD3A81" w:rsidRPr="00DD3A81" w:rsidRDefault="00DD3A81" w:rsidP="00DD3A81">
            <w:pPr>
              <w:pStyle w:val="TableParagraph"/>
              <w:rPr>
                <w:b/>
                <w:sz w:val="24"/>
              </w:rPr>
            </w:pPr>
          </w:p>
        </w:tc>
      </w:tr>
      <w:tr w:rsidR="006125AD" w:rsidTr="00DD3A81">
        <w:trPr>
          <w:trHeight w:val="948"/>
        </w:trPr>
        <w:tc>
          <w:tcPr>
            <w:tcW w:w="2660" w:type="dxa"/>
          </w:tcPr>
          <w:p w:rsidR="006125AD" w:rsidRDefault="00DD3A81" w:rsidP="00DD3A81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6125AD" w:rsidRDefault="00DD3A81" w:rsidP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2"/>
            <w:tcBorders>
              <w:right w:val="single" w:sz="4" w:space="0" w:color="auto"/>
            </w:tcBorders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 w:rsidTr="00DD3A81">
        <w:trPr>
          <w:trHeight w:val="2133"/>
        </w:trPr>
        <w:tc>
          <w:tcPr>
            <w:tcW w:w="4220" w:type="dxa"/>
            <w:gridSpan w:val="2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aplicación Mercado Libre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5" w:line="235" w:lineRule="auto"/>
              <w:ind w:right="1178"/>
              <w:rPr>
                <w:sz w:val="24"/>
              </w:rPr>
            </w:pPr>
            <w:r>
              <w:rPr>
                <w:sz w:val="24"/>
              </w:rPr>
              <w:t xml:space="preserve">Correo 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  <w:p w:rsidR="006125AD" w:rsidRDefault="006125AD" w:rsidP="00DD3A81">
            <w:pPr>
              <w:pStyle w:val="TableParagraph"/>
              <w:tabs>
                <w:tab w:val="left" w:pos="827"/>
                <w:tab w:val="left" w:pos="828"/>
              </w:tabs>
              <w:spacing w:line="276" w:lineRule="exact"/>
              <w:ind w:left="827"/>
              <w:rPr>
                <w:sz w:val="24"/>
              </w:rPr>
            </w:pPr>
          </w:p>
        </w:tc>
        <w:tc>
          <w:tcPr>
            <w:tcW w:w="4820" w:type="dxa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Ingreso exitoso a la pagina</w:t>
            </w:r>
          </w:p>
        </w:tc>
      </w:tr>
      <w:tr w:rsidR="006125AD" w:rsidTr="00DD3A81">
        <w:trPr>
          <w:trHeight w:val="1860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>
              <w:rPr>
                <w:sz w:val="24"/>
              </w:rPr>
              <w:t xml:space="preserve">Se debe tener habilitada la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3E385C">
              <w:t xml:space="preserve"> </w:t>
            </w:r>
            <w:hyperlink r:id="rId10" w:history="1">
              <w:r w:rsidR="003E385C">
                <w:rPr>
                  <w:rStyle w:val="Hyperlink"/>
                </w:rPr>
                <w:t>https://www.mercadolibre.com/</w:t>
              </w:r>
            </w:hyperlink>
          </w:p>
          <w:p w:rsidR="006125AD" w:rsidRDefault="00DD3A81" w:rsidP="00DD3A81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>Se debe ingresar el usuario y contraseña para permitir el ingreso de sesión a Mercado Libre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 realizará satisfactoriamente el ingreso</w:t>
            </w:r>
          </w:p>
        </w:tc>
      </w:tr>
      <w:tr w:rsidR="006125AD" w:rsidTr="00DD3A81">
        <w:trPr>
          <w:trHeight w:val="1067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Pr="003E385C" w:rsidRDefault="00F376DD" w:rsidP="003E385C">
            <w:pPr>
              <w:pStyle w:val="TableParagraph"/>
              <w:numPr>
                <w:ilvl w:val="0"/>
                <w:numId w:val="14"/>
              </w:numPr>
              <w:spacing w:before="120"/>
              <w:ind w:right="105"/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 xml:space="preserve">Al </w:t>
            </w:r>
            <w:r w:rsidR="003E385C">
              <w:rPr>
                <w:sz w:val="24"/>
              </w:rPr>
              <w:t xml:space="preserve">ingresar un usuario invalido </w:t>
            </w:r>
            <w:r>
              <w:rPr>
                <w:sz w:val="24"/>
              </w:rPr>
              <w:t>se visualizará un mensaje indicando</w:t>
            </w:r>
            <w:proofErr w:type="gramStart"/>
            <w:r>
              <w:rPr>
                <w:sz w:val="24"/>
              </w:rPr>
              <w:t xml:space="preserve">: </w:t>
            </w:r>
            <w:r w:rsidR="003E385C"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Revisa</w:t>
            </w:r>
            <w:proofErr w:type="gramEnd"/>
            <w:r w:rsidR="003E385C"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tu e-mail o usuario.</w:t>
            </w:r>
          </w:p>
          <w:p w:rsidR="003E385C" w:rsidRPr="003E385C" w:rsidRDefault="003E385C" w:rsidP="003E385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80" w:line="240" w:lineRule="atLeast"/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</w:pPr>
            <w:r w:rsidRPr="003E385C">
              <w:rPr>
                <w:sz w:val="24"/>
              </w:rPr>
              <w:t>Al ingresar una contraseña invalida se visualizará un mensaje indicando</w:t>
            </w:r>
            <w:proofErr w:type="gramStart"/>
            <w:r w:rsidRPr="003E385C">
              <w:rPr>
                <w:sz w:val="24"/>
              </w:rPr>
              <w:t xml:space="preserve">: </w:t>
            </w:r>
            <w:r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</w:t>
            </w:r>
            <w:r w:rsidRPr="003E385C"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  <w:t>Revisa</w:t>
            </w:r>
            <w:proofErr w:type="gramEnd"/>
            <w:r w:rsidRPr="003E385C"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  <w:t xml:space="preserve"> tu clave.</w:t>
            </w:r>
          </w:p>
          <w:p w:rsidR="003E385C" w:rsidRPr="003E385C" w:rsidRDefault="003E385C" w:rsidP="003E385C">
            <w:pPr>
              <w:pStyle w:val="TableParagraph"/>
              <w:spacing w:before="120"/>
              <w:ind w:right="105"/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</w:pPr>
          </w:p>
        </w:tc>
      </w:tr>
      <w:tr w:rsidR="006125AD" w:rsidTr="00DD3A81">
        <w:trPr>
          <w:trHeight w:val="1740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DD3A81" w:rsidP="00DD3A81">
            <w:pPr>
              <w:pStyle w:val="TableParagraph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Se supondrá por defecto que hay al menos dos criterios de aceptación:</w:t>
            </w:r>
          </w:p>
          <w:p w:rsidR="006125AD" w:rsidRDefault="00DD3A81" w:rsidP="003E385C">
            <w:pPr>
              <w:pStyle w:val="TableParagraph"/>
              <w:spacing w:before="120"/>
              <w:ind w:left="46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1. Los datos ingresados al sistema en el</w:t>
            </w:r>
            <w:r w:rsidR="003E385C">
              <w:rPr>
                <w:sz w:val="24"/>
              </w:rPr>
              <w:t xml:space="preserve"> momento de realizar el </w:t>
            </w:r>
            <w:proofErr w:type="spellStart"/>
            <w:r w:rsidR="003E385C"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de una persona son correctos y los indicados y establecidos para llevar a cabo su correcto </w:t>
            </w:r>
            <w:r w:rsidR="003E385C">
              <w:rPr>
                <w:sz w:val="24"/>
              </w:rPr>
              <w:t>ingreso</w:t>
            </w:r>
            <w:r>
              <w:rPr>
                <w:sz w:val="24"/>
              </w:rPr>
              <w:t xml:space="preserve"> en el sistema y poder realizar sus trámites dentro del mismo.</w:t>
            </w:r>
          </w:p>
        </w:tc>
      </w:tr>
    </w:tbl>
    <w:p w:rsidR="006125AD" w:rsidRDefault="00DD3A81">
      <w:pPr>
        <w:pStyle w:val="BodyText"/>
        <w:rPr>
          <w:b/>
          <w:sz w:val="20"/>
        </w:rPr>
      </w:pPr>
      <w:r>
        <w:rPr>
          <w:b/>
          <w:sz w:val="20"/>
        </w:rPr>
        <w:br w:type="textWrapping" w:clear="all"/>
      </w:r>
    </w:p>
    <w:p w:rsidR="006125AD" w:rsidRDefault="006125AD">
      <w:pPr>
        <w:pStyle w:val="BodyText"/>
        <w:spacing w:before="5"/>
        <w:rPr>
          <w:b/>
          <w:sz w:val="14"/>
        </w:rPr>
      </w:pPr>
    </w:p>
    <w:p w:rsidR="00E96EB8" w:rsidRDefault="00E96EB8">
      <w:pPr>
        <w:pStyle w:val="BodyText"/>
        <w:spacing w:before="5"/>
        <w:rPr>
          <w:b/>
          <w:sz w:val="14"/>
        </w:rPr>
      </w:pPr>
      <w:bookmarkStart w:id="0" w:name="_GoBack"/>
      <w:bookmarkEnd w:id="0"/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9"/>
        <w:gridCol w:w="4961"/>
      </w:tblGrid>
      <w:tr w:rsidR="006125AD" w:rsidTr="005244A7">
        <w:trPr>
          <w:trHeight w:val="791"/>
        </w:trPr>
        <w:tc>
          <w:tcPr>
            <w:tcW w:w="9100" w:type="dxa"/>
            <w:gridSpan w:val="2"/>
          </w:tcPr>
          <w:p w:rsidR="006125AD" w:rsidRDefault="00DD3A81" w:rsidP="005244A7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6125AD" w:rsidRDefault="005244A7" w:rsidP="005244A7">
            <w:pPr>
              <w:pStyle w:val="TableParagraph"/>
              <w:tabs>
                <w:tab w:val="left" w:pos="3285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R2</w:t>
            </w:r>
            <w:r>
              <w:rPr>
                <w:sz w:val="24"/>
              </w:rPr>
              <w:tab/>
              <w:t xml:space="preserve">Validar Pop-up de la </w:t>
            </w:r>
            <w:r w:rsidR="00E32828">
              <w:rPr>
                <w:sz w:val="24"/>
              </w:rPr>
              <w:t>categoría</w:t>
            </w:r>
            <w:r>
              <w:rPr>
                <w:sz w:val="24"/>
              </w:rPr>
              <w:t xml:space="preserve"> adultos</w:t>
            </w:r>
          </w:p>
        </w:tc>
      </w:tr>
      <w:tr w:rsidR="005244A7" w:rsidTr="003B2085">
        <w:trPr>
          <w:trHeight w:val="1069"/>
        </w:trPr>
        <w:tc>
          <w:tcPr>
            <w:tcW w:w="4139" w:type="dxa"/>
            <w:tcBorders>
              <w:bottom w:val="single" w:sz="4" w:space="0" w:color="auto"/>
            </w:tcBorders>
          </w:tcPr>
          <w:p w:rsidR="005244A7" w:rsidRDefault="005244A7" w:rsidP="005244A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5244A7" w:rsidRDefault="005244A7" w:rsidP="005244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5244A7" w:rsidRDefault="005244A7" w:rsidP="005244A7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5244A7" w:rsidRDefault="005244A7" w:rsidP="005244A7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RÍTICIDAD: Alta</w:t>
            </w:r>
          </w:p>
          <w:p w:rsidR="005244A7" w:rsidRDefault="005244A7" w:rsidP="005244A7">
            <w:pPr>
              <w:pStyle w:val="TableParagraph"/>
              <w:spacing w:before="120"/>
              <w:ind w:left="0"/>
              <w:rPr>
                <w:sz w:val="24"/>
              </w:rPr>
            </w:pPr>
          </w:p>
        </w:tc>
      </w:tr>
      <w:tr w:rsidR="005244A7" w:rsidTr="003B2085">
        <w:trPr>
          <w:trHeight w:val="396"/>
        </w:trPr>
        <w:tc>
          <w:tcPr>
            <w:tcW w:w="4139" w:type="dxa"/>
          </w:tcPr>
          <w:p w:rsidR="005244A7" w:rsidRDefault="005244A7">
            <w:pPr>
              <w:pStyle w:val="TableParagraph"/>
              <w:tabs>
                <w:tab w:val="left" w:pos="2286"/>
              </w:tabs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5244A7" w:rsidRDefault="005244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5244A7" w:rsidRDefault="005244A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961" w:type="dxa"/>
          </w:tcPr>
          <w:p w:rsidR="005244A7" w:rsidRDefault="005244A7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  <w:p w:rsidR="00E45189" w:rsidRDefault="00E4518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9277214" wp14:editId="2D156CCE">
                  <wp:extent cx="3143885" cy="113792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4A7" w:rsidTr="003B2085">
        <w:trPr>
          <w:trHeight w:val="947"/>
        </w:trPr>
        <w:tc>
          <w:tcPr>
            <w:tcW w:w="4139" w:type="dxa"/>
          </w:tcPr>
          <w:p w:rsidR="003B2085" w:rsidRPr="003B2085" w:rsidRDefault="005244A7" w:rsidP="003B2085">
            <w:pPr>
              <w:pStyle w:val="TableParagraph"/>
              <w:tabs>
                <w:tab w:val="left" w:pos="827"/>
                <w:tab w:val="left" w:pos="828"/>
              </w:tabs>
              <w:spacing w:before="120" w:line="293" w:lineRule="exact"/>
              <w:rPr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aplicación Mercado Libre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5" w:line="235" w:lineRule="auto"/>
              <w:ind w:right="1178"/>
              <w:rPr>
                <w:sz w:val="24"/>
              </w:rPr>
            </w:pPr>
            <w:r>
              <w:rPr>
                <w:sz w:val="24"/>
              </w:rPr>
              <w:t xml:space="preserve">Correo 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Dato de </w:t>
            </w:r>
            <w:r w:rsidR="00DC413F">
              <w:rPr>
                <w:sz w:val="24"/>
              </w:rPr>
              <w:t>búsqueda</w:t>
            </w:r>
          </w:p>
          <w:p w:rsidR="005244A7" w:rsidRPr="005244A7" w:rsidRDefault="005244A7" w:rsidP="005244A7">
            <w:pPr>
              <w:pStyle w:val="TableParagraph"/>
              <w:spacing w:line="267" w:lineRule="exact"/>
              <w:rPr>
                <w:b/>
                <w:sz w:val="24"/>
              </w:rPr>
            </w:pPr>
          </w:p>
        </w:tc>
        <w:tc>
          <w:tcPr>
            <w:tcW w:w="4961" w:type="dxa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5244A7" w:rsidRPr="003B2085" w:rsidRDefault="003B2085" w:rsidP="003B2085">
            <w:pPr>
              <w:pStyle w:val="TableParagraph"/>
              <w:numPr>
                <w:ilvl w:val="0"/>
                <w:numId w:val="15"/>
              </w:numPr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Advertencia de búsqueda para mayores de 18 años.</w:t>
            </w:r>
          </w:p>
        </w:tc>
      </w:tr>
      <w:tr w:rsidR="003B2085" w:rsidTr="003B2085">
        <w:trPr>
          <w:trHeight w:val="1533"/>
        </w:trPr>
        <w:tc>
          <w:tcPr>
            <w:tcW w:w="9100" w:type="dxa"/>
            <w:gridSpan w:val="2"/>
          </w:tcPr>
          <w:p w:rsidR="003B2085" w:rsidRDefault="003B2085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DC413F" w:rsidRDefault="003B2085"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</w:p>
          <w:p w:rsidR="00DC413F" w:rsidRDefault="00DC413F" w:rsidP="00DC413F">
            <w:pPr>
              <w:pStyle w:val="TableParagraph"/>
              <w:numPr>
                <w:ilvl w:val="0"/>
                <w:numId w:val="15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Se debe tener habilitada la página con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t xml:space="preserve"> </w:t>
            </w:r>
            <w:hyperlink r:id="rId12" w:history="1">
              <w:r>
                <w:rPr>
                  <w:rStyle w:val="Hyperlink"/>
                </w:rPr>
                <w:t>https://www.mercadolibre.com/</w:t>
              </w:r>
            </w:hyperlink>
          </w:p>
          <w:p w:rsidR="00DC413F" w:rsidRDefault="003B2085" w:rsidP="00DC413F">
            <w:pPr>
              <w:pStyle w:val="TableParagraph"/>
              <w:numPr>
                <w:ilvl w:val="0"/>
                <w:numId w:val="15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El dato de entrada de la búsqueda de estar relacionada con el filtro “Adultos”.</w:t>
            </w:r>
          </w:p>
          <w:p w:rsidR="003B2085" w:rsidRDefault="003B2085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Realizar una búsqueda y filtrar por “Adultos”, al seleccionar esta opción debe aparecer un pop-up con </w:t>
            </w:r>
            <w:r w:rsidR="00DC413F">
              <w:rPr>
                <w:sz w:val="24"/>
              </w:rPr>
              <w:t>información</w:t>
            </w:r>
            <w:r>
              <w:rPr>
                <w:sz w:val="24"/>
              </w:rPr>
              <w:t>.</w:t>
            </w:r>
          </w:p>
          <w:p w:rsidR="003B2085" w:rsidRDefault="003B2085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b/>
                <w:sz w:val="24"/>
              </w:rPr>
            </w:pPr>
          </w:p>
          <w:p w:rsidR="003B2085" w:rsidRDefault="003B2085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La información debe estar relacionada con el contenido para mayores de 18 años.</w:t>
            </w:r>
          </w:p>
          <w:p w:rsidR="00DC413F" w:rsidRDefault="00DC413F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</w:p>
        </w:tc>
      </w:tr>
      <w:tr w:rsidR="005244A7" w:rsidTr="005244A7">
        <w:trPr>
          <w:trHeight w:val="1860"/>
        </w:trPr>
        <w:tc>
          <w:tcPr>
            <w:tcW w:w="9100" w:type="dxa"/>
            <w:gridSpan w:val="2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DC413F" w:rsidRPr="00DC413F" w:rsidRDefault="005244A7" w:rsidP="00DC413F">
            <w:pPr>
              <w:pStyle w:val="TableParagraph"/>
              <w:numPr>
                <w:ilvl w:val="0"/>
                <w:numId w:val="16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Persona ya registrada en el sistema (se mostrara en pantalla un mensaje que dirá que la persona ya está registrada en 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sistema)</w:t>
            </w:r>
            <w:r w:rsidR="00DC413F">
              <w:rPr>
                <w:sz w:val="24"/>
              </w:rPr>
              <w:t>.</w:t>
            </w:r>
          </w:p>
        </w:tc>
      </w:tr>
      <w:tr w:rsidR="005244A7" w:rsidTr="005244A7">
        <w:trPr>
          <w:trHeight w:val="1067"/>
        </w:trPr>
        <w:tc>
          <w:tcPr>
            <w:tcW w:w="9100" w:type="dxa"/>
            <w:gridSpan w:val="2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5244A7" w:rsidRDefault="005244A7" w:rsidP="00DC413F">
            <w:pPr>
              <w:pStyle w:val="TableParagraph"/>
              <w:numPr>
                <w:ilvl w:val="0"/>
                <w:numId w:val="17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Los datos ingresados al sistema en el momento de realizar el registro de una</w:t>
            </w:r>
            <w:r w:rsidR="00DC413F">
              <w:rPr>
                <w:sz w:val="24"/>
              </w:rPr>
              <w:t xml:space="preserve"> </w:t>
            </w:r>
            <w:r w:rsidRPr="00DC413F">
              <w:rPr>
                <w:sz w:val="24"/>
              </w:rPr>
              <w:t>persona son correctos y los indicados y est</w:t>
            </w:r>
            <w:r w:rsidR="00DC413F" w:rsidRPr="00DC413F">
              <w:rPr>
                <w:sz w:val="24"/>
              </w:rPr>
              <w:t>ablecidos para llevar a cabo su</w:t>
            </w:r>
            <w:r w:rsidR="00DC413F">
              <w:rPr>
                <w:sz w:val="24"/>
              </w:rPr>
              <w:t xml:space="preserve"> </w:t>
            </w:r>
            <w:r w:rsidRPr="00DC413F">
              <w:rPr>
                <w:sz w:val="24"/>
              </w:rPr>
              <w:t xml:space="preserve">correcto </w:t>
            </w:r>
            <w:r w:rsidR="00EE4961" w:rsidRPr="00DC413F">
              <w:rPr>
                <w:sz w:val="24"/>
              </w:rPr>
              <w:t>registró</w:t>
            </w:r>
            <w:r w:rsidRPr="00DC413F">
              <w:rPr>
                <w:sz w:val="24"/>
              </w:rPr>
              <w:t xml:space="preserve"> en el sistema y poder realizar sus</w:t>
            </w:r>
            <w:r w:rsidRPr="00DC413F">
              <w:rPr>
                <w:spacing w:val="-10"/>
                <w:sz w:val="24"/>
              </w:rPr>
              <w:t xml:space="preserve"> </w:t>
            </w:r>
            <w:r w:rsidRPr="00DC413F">
              <w:rPr>
                <w:sz w:val="24"/>
              </w:rPr>
              <w:t>trámites.</w:t>
            </w:r>
          </w:p>
          <w:p w:rsidR="00DC413F" w:rsidRPr="00DC413F" w:rsidRDefault="00DC413F" w:rsidP="00E45189">
            <w:pPr>
              <w:pStyle w:val="TableParagraph"/>
              <w:numPr>
                <w:ilvl w:val="0"/>
                <w:numId w:val="17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Validar la informaci</w:t>
            </w:r>
            <w:r w:rsidR="00E45189">
              <w:rPr>
                <w:sz w:val="24"/>
              </w:rPr>
              <w:t>ón del Pop-up concuerde con el contenido para “Adultos”.</w:t>
            </w:r>
          </w:p>
        </w:tc>
      </w:tr>
    </w:tbl>
    <w:p w:rsidR="006125AD" w:rsidRDefault="006125AD">
      <w:pPr>
        <w:pStyle w:val="BodyText"/>
        <w:rPr>
          <w:b/>
          <w:sz w:val="20"/>
        </w:rPr>
      </w:pPr>
    </w:p>
    <w:p w:rsidR="00E45189" w:rsidRDefault="00E45189">
      <w:pPr>
        <w:pStyle w:val="BodyText"/>
        <w:rPr>
          <w:b/>
          <w:sz w:val="20"/>
        </w:rPr>
      </w:pPr>
    </w:p>
    <w:p w:rsidR="00E45189" w:rsidRDefault="00E45189">
      <w:pPr>
        <w:pStyle w:val="BodyText"/>
        <w:rPr>
          <w:b/>
          <w:sz w:val="20"/>
        </w:rPr>
      </w:pPr>
    </w:p>
    <w:p w:rsidR="00E45189" w:rsidRDefault="00E45189">
      <w:pPr>
        <w:pStyle w:val="BodyText"/>
        <w:rPr>
          <w:b/>
          <w:sz w:val="20"/>
        </w:rPr>
      </w:pPr>
    </w:p>
    <w:p w:rsidR="006125AD" w:rsidRDefault="006125AD">
      <w:pPr>
        <w:pStyle w:val="BodyText"/>
        <w:spacing w:before="1"/>
        <w:rPr>
          <w:b/>
          <w:sz w:val="14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672"/>
        <w:gridCol w:w="1560"/>
        <w:gridCol w:w="1277"/>
        <w:gridCol w:w="3539"/>
      </w:tblGrid>
      <w:tr w:rsidR="00D34718" w:rsidTr="005C44F4">
        <w:trPr>
          <w:trHeight w:val="791"/>
        </w:trPr>
        <w:tc>
          <w:tcPr>
            <w:tcW w:w="1987" w:type="dxa"/>
            <w:tcBorders>
              <w:right w:val="nil"/>
            </w:tcBorders>
          </w:tcPr>
          <w:p w:rsidR="00D34718" w:rsidRDefault="00D34718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</w:p>
          <w:p w:rsidR="00D34718" w:rsidRDefault="00D34718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:rsidR="00D34718" w:rsidRDefault="00D347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76" w:type="dxa"/>
            <w:gridSpan w:val="3"/>
            <w:tcBorders>
              <w:left w:val="nil"/>
            </w:tcBorders>
          </w:tcPr>
          <w:p w:rsidR="00D34718" w:rsidRDefault="00D34718">
            <w:pPr>
              <w:pStyle w:val="TableParagraph"/>
              <w:spacing w:line="271" w:lineRule="exact"/>
              <w:ind w:left="1042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D34718" w:rsidRPr="00D34718" w:rsidRDefault="00A912F6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el inicio de una rutina.</w:t>
            </w:r>
          </w:p>
          <w:p w:rsidR="00D34718" w:rsidRDefault="00D34718" w:rsidP="00D34718">
            <w:pPr>
              <w:pStyle w:val="TableParagraph"/>
              <w:ind w:left="0"/>
              <w:rPr>
                <w:sz w:val="24"/>
              </w:rPr>
            </w:pPr>
          </w:p>
        </w:tc>
      </w:tr>
      <w:tr w:rsidR="006125AD" w:rsidTr="00D34718">
        <w:trPr>
          <w:trHeight w:val="1466"/>
        </w:trPr>
        <w:tc>
          <w:tcPr>
            <w:tcW w:w="2659" w:type="dxa"/>
            <w:gridSpan w:val="2"/>
          </w:tcPr>
          <w:p w:rsidR="006125AD" w:rsidRDefault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6125AD" w:rsidRDefault="00DD3A81">
            <w:pPr>
              <w:pStyle w:val="TableParagraph"/>
              <w:spacing w:line="274" w:lineRule="exact"/>
              <w:ind w:left="108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6125AD" w:rsidRDefault="00DD3A8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39" w:type="dxa"/>
          </w:tcPr>
          <w:p w:rsidR="006125AD" w:rsidRDefault="00DD3A81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proofErr w:type="gramStart"/>
            <w:r>
              <w:rPr>
                <w:b/>
                <w:sz w:val="24"/>
              </w:rPr>
              <w:t>?</w:t>
            </w:r>
            <w:proofErr w:type="gramEnd"/>
          </w:p>
          <w:p w:rsidR="006125AD" w:rsidRDefault="00DD3A81"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6125AD" w:rsidTr="00D34718">
        <w:trPr>
          <w:trHeight w:val="948"/>
        </w:trPr>
        <w:tc>
          <w:tcPr>
            <w:tcW w:w="1987" w:type="dxa"/>
            <w:tcBorders>
              <w:right w:val="nil"/>
            </w:tcBorders>
          </w:tcPr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 xml:space="preserve">RIORIDAD </w:t>
            </w:r>
            <w:r>
              <w:rPr>
                <w:b/>
                <w:w w:val="95"/>
                <w:sz w:val="24"/>
              </w:rPr>
              <w:t>D</w:t>
            </w:r>
            <w:r>
              <w:rPr>
                <w:b/>
                <w:w w:val="95"/>
                <w:sz w:val="19"/>
              </w:rPr>
              <w:t>ESARROLLO</w:t>
            </w:r>
            <w:r>
              <w:rPr>
                <w:b/>
                <w:w w:val="95"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:rsidR="006125AD" w:rsidRDefault="00DD3A81">
            <w:pPr>
              <w:pStyle w:val="TableParagraph"/>
              <w:spacing w:before="42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DE</w:t>
            </w:r>
          </w:p>
        </w:tc>
        <w:tc>
          <w:tcPr>
            <w:tcW w:w="6376" w:type="dxa"/>
            <w:gridSpan w:val="3"/>
          </w:tcPr>
          <w:p w:rsidR="006125AD" w:rsidRDefault="00DD3A81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 w:rsidTr="00D34718">
        <w:trPr>
          <w:trHeight w:val="1254"/>
        </w:trPr>
        <w:tc>
          <w:tcPr>
            <w:tcW w:w="4219" w:type="dxa"/>
            <w:gridSpan w:val="3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Pr="00A912F6" w:rsidRDefault="00A912F6" w:rsidP="00A912F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Aplicación Instalada</w:t>
            </w:r>
          </w:p>
        </w:tc>
        <w:tc>
          <w:tcPr>
            <w:tcW w:w="4816" w:type="dxa"/>
            <w:gridSpan w:val="2"/>
          </w:tcPr>
          <w:p w:rsidR="006125AD" w:rsidRDefault="00DD3A81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A912F6" w:rsidP="00A912F6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Rutina iniciada en aplicación.</w:t>
            </w:r>
          </w:p>
        </w:tc>
      </w:tr>
    </w:tbl>
    <w:p w:rsidR="006125AD" w:rsidRDefault="006125AD">
      <w:pPr>
        <w:rPr>
          <w:sz w:val="24"/>
        </w:rPr>
        <w:sectPr w:rsidR="006125AD">
          <w:footerReference w:type="default" r:id="rId13"/>
          <w:pgSz w:w="12250" w:h="15850"/>
          <w:pgMar w:top="1420" w:right="840" w:bottom="1120" w:left="1480" w:header="0" w:footer="934" w:gutter="0"/>
          <w:cols w:space="720"/>
        </w:sect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6125AD">
        <w:trPr>
          <w:trHeight w:val="1859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A912F6">
              <w:rPr>
                <w:sz w:val="24"/>
              </w:rPr>
              <w:t xml:space="preserve">Tener el </w:t>
            </w:r>
            <w:proofErr w:type="spellStart"/>
            <w:r w:rsidR="00A912F6">
              <w:rPr>
                <w:sz w:val="24"/>
              </w:rPr>
              <w:t>apk</w:t>
            </w:r>
            <w:proofErr w:type="spellEnd"/>
            <w:r w:rsidR="00A912F6">
              <w:rPr>
                <w:sz w:val="24"/>
              </w:rPr>
              <w:t xml:space="preserve"> de la aplicación </w:t>
            </w:r>
            <w:proofErr w:type="spellStart"/>
            <w:r w:rsidR="00A912F6">
              <w:rPr>
                <w:sz w:val="24"/>
              </w:rPr>
              <w:t>Six</w:t>
            </w:r>
            <w:proofErr w:type="spellEnd"/>
            <w:r w:rsidR="00A912F6">
              <w:rPr>
                <w:sz w:val="24"/>
              </w:rPr>
              <w:t xml:space="preserve"> Pack in 30 </w:t>
            </w:r>
            <w:proofErr w:type="spellStart"/>
            <w:r w:rsidR="00A912F6">
              <w:rPr>
                <w:sz w:val="24"/>
              </w:rPr>
              <w:t>days</w:t>
            </w:r>
            <w:proofErr w:type="spellEnd"/>
            <w:r w:rsidR="00A912F6">
              <w:rPr>
                <w:sz w:val="24"/>
              </w:rPr>
              <w:t>.</w:t>
            </w:r>
          </w:p>
          <w:p w:rsidR="006125AD" w:rsidRDefault="00DD3A81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 w:rsidR="00A912F6">
              <w:rPr>
                <w:sz w:val="24"/>
              </w:rPr>
              <w:t>se debe iniciar una rutina de abdomen para cualquier dificultad en la aplicación.</w:t>
            </w:r>
          </w:p>
          <w:p w:rsidR="006125AD" w:rsidRDefault="00DD3A81" w:rsidP="00A912F6">
            <w:pPr>
              <w:pStyle w:val="TableParagraph"/>
              <w:spacing w:before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A912F6">
              <w:rPr>
                <w:sz w:val="24"/>
              </w:rPr>
              <w:t>Rutina de ejercicios iniciada.</w:t>
            </w:r>
          </w:p>
        </w:tc>
      </w:tr>
      <w:tr w:rsidR="006125AD" w:rsidTr="00EE4961">
        <w:trPr>
          <w:trHeight w:val="1099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Pr="00EE4961" w:rsidRDefault="00A912F6" w:rsidP="00EE496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20"/>
              <w:ind w:right="103"/>
              <w:rPr>
                <w:sz w:val="24"/>
              </w:rPr>
            </w:pPr>
            <w:r>
              <w:rPr>
                <w:sz w:val="24"/>
              </w:rPr>
              <w:t>Puede</w:t>
            </w:r>
            <w:r w:rsidR="00EE4961">
              <w:rPr>
                <w:sz w:val="24"/>
              </w:rPr>
              <w:t xml:space="preserve"> presentarse publicidad en medio del test, validar con la tecla de back de </w:t>
            </w:r>
            <w:proofErr w:type="spellStart"/>
            <w:r w:rsidR="00EE4961">
              <w:rPr>
                <w:sz w:val="24"/>
              </w:rPr>
              <w:t>Android</w:t>
            </w:r>
            <w:proofErr w:type="spellEnd"/>
            <w:r w:rsidR="00EE4961">
              <w:rPr>
                <w:sz w:val="24"/>
              </w:rPr>
              <w:t xml:space="preserve"> para salir de la actividad.</w:t>
            </w:r>
          </w:p>
        </w:tc>
      </w:tr>
      <w:tr w:rsidR="006125AD" w:rsidTr="00EE4961">
        <w:trPr>
          <w:trHeight w:val="1413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EE4961" w:rsidP="00EE4961">
            <w:pPr>
              <w:pStyle w:val="TableParagraph"/>
              <w:spacing w:before="120" w:line="27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La aplicación debe iniciar la rutina y comenzar con los ejercicios propuestos para el día.</w:t>
            </w:r>
          </w:p>
        </w:tc>
      </w:tr>
    </w:tbl>
    <w:p w:rsidR="006125AD" w:rsidRDefault="006125AD">
      <w:pPr>
        <w:pStyle w:val="BodyText"/>
        <w:rPr>
          <w:b/>
          <w:sz w:val="20"/>
        </w:rPr>
      </w:pPr>
    </w:p>
    <w:p w:rsidR="006125AD" w:rsidRDefault="006125AD">
      <w:pPr>
        <w:pStyle w:val="BodyText"/>
        <w:spacing w:before="1"/>
        <w:rPr>
          <w:b/>
          <w:sz w:val="14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6125AD">
        <w:trPr>
          <w:trHeight w:val="791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tabs>
                <w:tab w:val="left" w:pos="4013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E4961" w:rsidRDefault="00DD3A81" w:rsidP="00EE4961">
            <w:pPr>
              <w:pStyle w:val="TableParagraph"/>
              <w:tabs>
                <w:tab w:val="left" w:pos="361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R4</w:t>
            </w:r>
            <w:r>
              <w:rPr>
                <w:sz w:val="24"/>
              </w:rPr>
              <w:tab/>
            </w:r>
            <w:r w:rsidR="00EE4961">
              <w:rPr>
                <w:sz w:val="24"/>
              </w:rPr>
              <w:t>Cambiar idioma de la aplicación a inglés o español</w:t>
            </w:r>
          </w:p>
          <w:p w:rsidR="006125AD" w:rsidRDefault="00EE4961" w:rsidP="00EE4961">
            <w:pPr>
              <w:pStyle w:val="TableParagraph"/>
              <w:tabs>
                <w:tab w:val="left" w:pos="361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Dependiendo de la configuración por defecto.</w:t>
            </w:r>
          </w:p>
        </w:tc>
      </w:tr>
      <w:tr w:rsidR="006125AD">
        <w:trPr>
          <w:trHeight w:val="1466"/>
        </w:trPr>
        <w:tc>
          <w:tcPr>
            <w:tcW w:w="2660" w:type="dxa"/>
          </w:tcPr>
          <w:p w:rsidR="006125AD" w:rsidRDefault="00DD3A81" w:rsidP="00EE4961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6125AD" w:rsidRDefault="00DD3A81">
            <w:pPr>
              <w:pStyle w:val="TableParagraph"/>
              <w:spacing w:line="274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43" w:type="dxa"/>
          </w:tcPr>
          <w:p w:rsidR="006125AD" w:rsidRDefault="00DD3A81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proofErr w:type="gramStart"/>
            <w:r>
              <w:rPr>
                <w:b/>
                <w:sz w:val="24"/>
              </w:rPr>
              <w:t>?</w:t>
            </w:r>
            <w:proofErr w:type="gramEnd"/>
          </w:p>
          <w:p w:rsidR="006125AD" w:rsidRDefault="00DD3A81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6125AD">
        <w:trPr>
          <w:trHeight w:val="947"/>
        </w:trPr>
        <w:tc>
          <w:tcPr>
            <w:tcW w:w="2660" w:type="dxa"/>
          </w:tcPr>
          <w:p w:rsidR="006125AD" w:rsidRDefault="00DD3A81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>
        <w:trPr>
          <w:trHeight w:val="1824"/>
        </w:trPr>
        <w:tc>
          <w:tcPr>
            <w:tcW w:w="4220" w:type="dxa"/>
            <w:gridSpan w:val="2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Datos del vehículo tales como: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Placa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Marca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9" w:line="276" w:lineRule="exact"/>
              <w:ind w:right="578"/>
              <w:rPr>
                <w:sz w:val="24"/>
              </w:rPr>
            </w:pPr>
            <w:r>
              <w:rPr>
                <w:sz w:val="24"/>
              </w:rPr>
              <w:t>Tipo de vehículo (publico / privado)</w:t>
            </w:r>
          </w:p>
        </w:tc>
        <w:tc>
          <w:tcPr>
            <w:tcW w:w="4820" w:type="dxa"/>
            <w:gridSpan w:val="2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/>
              <w:ind w:right="96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z w:val="24"/>
              </w:rPr>
              <w:tab/>
              <w:t>exitoso</w:t>
            </w:r>
            <w:r>
              <w:rPr>
                <w:sz w:val="24"/>
              </w:rPr>
              <w:tab/>
              <w:t>del</w:t>
            </w:r>
            <w:r>
              <w:rPr>
                <w:sz w:val="24"/>
              </w:rPr>
              <w:tab/>
              <w:t>vehículo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el </w:t>
            </w:r>
            <w:r>
              <w:rPr>
                <w:sz w:val="24"/>
              </w:rPr>
              <w:t>propietario</w:t>
            </w:r>
          </w:p>
        </w:tc>
      </w:tr>
      <w:tr w:rsidR="006125AD">
        <w:trPr>
          <w:trHeight w:val="2135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EE4961">
              <w:rPr>
                <w:sz w:val="24"/>
              </w:rPr>
              <w:t xml:space="preserve">Tener el </w:t>
            </w:r>
            <w:proofErr w:type="spellStart"/>
            <w:r w:rsidR="00EE4961">
              <w:rPr>
                <w:sz w:val="24"/>
              </w:rPr>
              <w:t>apk</w:t>
            </w:r>
            <w:proofErr w:type="spellEnd"/>
            <w:r w:rsidR="00EE4961">
              <w:rPr>
                <w:sz w:val="24"/>
              </w:rPr>
              <w:t xml:space="preserve"> de la aplicación </w:t>
            </w:r>
            <w:proofErr w:type="spellStart"/>
            <w:r w:rsidR="00EE4961">
              <w:rPr>
                <w:sz w:val="24"/>
              </w:rPr>
              <w:t>Six</w:t>
            </w:r>
            <w:proofErr w:type="spellEnd"/>
            <w:r w:rsidR="00EE4961">
              <w:rPr>
                <w:sz w:val="24"/>
              </w:rPr>
              <w:t xml:space="preserve"> Pack in 30 </w:t>
            </w:r>
            <w:proofErr w:type="spellStart"/>
            <w:r w:rsidR="00EE4961">
              <w:rPr>
                <w:sz w:val="24"/>
              </w:rPr>
              <w:t>days</w:t>
            </w:r>
            <w:proofErr w:type="spellEnd"/>
            <w:r w:rsidR="00EE4961">
              <w:rPr>
                <w:sz w:val="24"/>
              </w:rPr>
              <w:t>.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 w:rsidR="00EE4961">
              <w:rPr>
                <w:sz w:val="24"/>
              </w:rPr>
              <w:t xml:space="preserve">ingresar a la configuración Mío (Me) en la </w:t>
            </w:r>
            <w:proofErr w:type="spellStart"/>
            <w:r w:rsidR="00EE4961">
              <w:rPr>
                <w:sz w:val="24"/>
              </w:rPr>
              <w:t>app</w:t>
            </w:r>
            <w:proofErr w:type="spellEnd"/>
            <w:r w:rsidR="00EE4961">
              <w:rPr>
                <w:sz w:val="24"/>
              </w:rPr>
              <w:t xml:space="preserve"> y realizar el cambio de idioma.</w:t>
            </w:r>
          </w:p>
          <w:p w:rsidR="006125AD" w:rsidRDefault="00DD3A81" w:rsidP="00EE4961">
            <w:pPr>
              <w:pStyle w:val="TableParagraph"/>
              <w:spacing w:before="120"/>
              <w:ind w:right="8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E4961">
              <w:rPr>
                <w:sz w:val="24"/>
              </w:rPr>
              <w:t>la aplicación debe cambiar el idioma de todos sus textos al seleccionado.</w:t>
            </w:r>
          </w:p>
        </w:tc>
      </w:tr>
      <w:tr w:rsidR="006125AD">
        <w:trPr>
          <w:trHeight w:val="673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Default="00481091" w:rsidP="00481091">
            <w:pPr>
              <w:pStyle w:val="TableParagraph"/>
              <w:numPr>
                <w:ilvl w:val="0"/>
                <w:numId w:val="19"/>
              </w:numPr>
              <w:spacing w:before="120" w:line="263" w:lineRule="exact"/>
              <w:rPr>
                <w:sz w:val="24"/>
              </w:rPr>
            </w:pPr>
            <w:r>
              <w:rPr>
                <w:sz w:val="24"/>
              </w:rPr>
              <w:t xml:space="preserve">Puede presentarse publicidad en medio del test, validar con la tecla de back de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para salir de la actividad.</w:t>
            </w:r>
          </w:p>
        </w:tc>
      </w:tr>
    </w:tbl>
    <w:p w:rsidR="006125AD" w:rsidRDefault="006125AD">
      <w:pPr>
        <w:spacing w:line="263" w:lineRule="exact"/>
        <w:rPr>
          <w:sz w:val="24"/>
        </w:rPr>
        <w:sectPr w:rsidR="006125AD">
          <w:pgSz w:w="12250" w:h="15850"/>
          <w:pgMar w:top="1420" w:right="840" w:bottom="1120" w:left="1480" w:header="0" w:footer="934" w:gutter="0"/>
          <w:cols w:space="720"/>
        </w:sect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6125AD">
        <w:trPr>
          <w:trHeight w:val="1067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lastRenderedPageBreak/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DD3A81" w:rsidP="00481091">
            <w:pPr>
              <w:pStyle w:val="TableParagraph"/>
              <w:spacing w:before="120"/>
              <w:ind w:left="827" w:right="105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481091">
              <w:rPr>
                <w:sz w:val="24"/>
              </w:rPr>
              <w:t>Tras realizar el cambio de idioma se debe evidenciar que los textos en la aplicación hayan cambiado al idioma seleccionado.</w:t>
            </w:r>
          </w:p>
        </w:tc>
      </w:tr>
    </w:tbl>
    <w:p w:rsidR="00BB7A27" w:rsidRDefault="00BB7A27" w:rsidP="00BB7A27">
      <w:pPr>
        <w:pStyle w:val="BodyText"/>
        <w:spacing w:before="1"/>
        <w:rPr>
          <w:b/>
          <w:sz w:val="14"/>
        </w:rPr>
      </w:pPr>
    </w:p>
    <w:sectPr w:rsidR="00BB7A27">
      <w:pgSz w:w="12250" w:h="15850"/>
      <w:pgMar w:top="1340" w:right="840" w:bottom="1120" w:left="148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78" w:rsidRDefault="004E5D78">
      <w:r>
        <w:separator/>
      </w:r>
    </w:p>
  </w:endnote>
  <w:endnote w:type="continuationSeparator" w:id="0">
    <w:p w:rsidR="004E5D78" w:rsidRDefault="004E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A81" w:rsidRDefault="00133DD9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6317615</wp:posOffset>
              </wp:positionH>
              <wp:positionV relativeFrom="page">
                <wp:posOffset>9276080</wp:posOffset>
              </wp:positionV>
              <wp:extent cx="402590" cy="1536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3A81" w:rsidRDefault="00DD3A81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Pag.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6EB8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45pt;margin-top:730.4pt;width:31.7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" filled="f" stroked="f">
              <v:textbox inset="0,0,0,0">
                <w:txbxContent>
                  <w:p w:rsidR="00DD3A81" w:rsidRDefault="00DD3A81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Pag.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6EB8">
                      <w:rPr>
                        <w:noProof/>
                        <w:sz w:val="1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78" w:rsidRDefault="004E5D78">
      <w:r>
        <w:separator/>
      </w:r>
    </w:p>
  </w:footnote>
  <w:footnote w:type="continuationSeparator" w:id="0">
    <w:p w:rsidR="004E5D78" w:rsidRDefault="004E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248"/>
    <w:multiLevelType w:val="hybridMultilevel"/>
    <w:tmpl w:val="82A8C5E6"/>
    <w:lvl w:ilvl="0" w:tplc="838C1A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362AA4A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4CF6F828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9BCAFE02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5284F444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6EB8E20E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C4D229A0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36BE8566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1930BFB6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1">
    <w:nsid w:val="10F35A9C"/>
    <w:multiLevelType w:val="hybridMultilevel"/>
    <w:tmpl w:val="9BE4E8E0"/>
    <w:lvl w:ilvl="0" w:tplc="9D1E32BC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C17C3C4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B5C8460C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CF380FA6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95043E9A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EF60DB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680880A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DEFADD04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4468CBC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2">
    <w:nsid w:val="14897750"/>
    <w:multiLevelType w:val="hybridMultilevel"/>
    <w:tmpl w:val="371CBF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1C96"/>
    <w:multiLevelType w:val="hybridMultilevel"/>
    <w:tmpl w:val="9FB42D56"/>
    <w:lvl w:ilvl="0" w:tplc="240A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>
    <w:nsid w:val="1BED1CA9"/>
    <w:multiLevelType w:val="hybridMultilevel"/>
    <w:tmpl w:val="57DCF14A"/>
    <w:lvl w:ilvl="0" w:tplc="458A0B5E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652821E0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0FD26F7C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7CAC76D8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BAB2AFB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70E0D9C4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E3EA27F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38D4773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265C2164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5">
    <w:nsid w:val="20551414"/>
    <w:multiLevelType w:val="hybridMultilevel"/>
    <w:tmpl w:val="E61C7F04"/>
    <w:lvl w:ilvl="0" w:tplc="3D8CB662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601EEC0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E07466E0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0DBA1D8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A0D0DA4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66D683C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890C305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3018801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BD6BA54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6">
    <w:nsid w:val="24411842"/>
    <w:multiLevelType w:val="hybridMultilevel"/>
    <w:tmpl w:val="BDA62FC2"/>
    <w:lvl w:ilvl="0" w:tplc="A9D6EB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157A3BA6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DDD27258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3A2AA778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47A4B112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74E0158C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E2184048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8A4A9998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E870CAE4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7">
    <w:nsid w:val="2463300F"/>
    <w:multiLevelType w:val="multilevel"/>
    <w:tmpl w:val="F5A0911E"/>
    <w:lvl w:ilvl="0">
      <w:start w:val="1"/>
      <w:numFmt w:val="decimal"/>
      <w:lvlText w:val="%1"/>
      <w:lvlJc w:val="left"/>
      <w:pPr>
        <w:ind w:left="654" w:hanging="43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98" w:hanging="576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06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308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es-ES" w:eastAsia="es-ES" w:bidi="es-ES"/>
      </w:rPr>
    </w:lvl>
  </w:abstractNum>
  <w:abstractNum w:abstractNumId="8">
    <w:nsid w:val="24A04F3E"/>
    <w:multiLevelType w:val="hybridMultilevel"/>
    <w:tmpl w:val="72B897B4"/>
    <w:lvl w:ilvl="0" w:tplc="3F9E13B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21CB122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069024E4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C8A888C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30E8844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DDCA3A2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D08FF7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550ABA14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0DB6788A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9">
    <w:nsid w:val="2921141E"/>
    <w:multiLevelType w:val="hybridMultilevel"/>
    <w:tmpl w:val="F620BD4E"/>
    <w:lvl w:ilvl="0" w:tplc="CC02141A">
      <w:start w:val="1"/>
      <w:numFmt w:val="decimal"/>
      <w:lvlText w:val="%1."/>
      <w:lvlJc w:val="left"/>
      <w:pPr>
        <w:ind w:left="827" w:hanging="360"/>
      </w:pPr>
      <w:rPr>
        <w:rFonts w:hint="default"/>
        <w:b/>
        <w:bCs/>
        <w:w w:val="99"/>
        <w:lang w:val="es-ES" w:eastAsia="es-ES" w:bidi="es-ES"/>
      </w:rPr>
    </w:lvl>
    <w:lvl w:ilvl="1" w:tplc="65EA3F5E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6E701C2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6A62B2BC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501E255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B8C87648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424277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46709A6E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199CC500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0">
    <w:nsid w:val="2D781DD9"/>
    <w:multiLevelType w:val="hybridMultilevel"/>
    <w:tmpl w:val="6AD041C6"/>
    <w:lvl w:ilvl="0" w:tplc="240A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1">
    <w:nsid w:val="2D892F9B"/>
    <w:multiLevelType w:val="hybridMultilevel"/>
    <w:tmpl w:val="0F4291C2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>
    <w:nsid w:val="360F0CA9"/>
    <w:multiLevelType w:val="multilevel"/>
    <w:tmpl w:val="370ACDD8"/>
    <w:lvl w:ilvl="0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3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4" w:hanging="2160"/>
      </w:pPr>
      <w:rPr>
        <w:rFonts w:hint="default"/>
      </w:rPr>
    </w:lvl>
  </w:abstractNum>
  <w:abstractNum w:abstractNumId="13">
    <w:nsid w:val="367D155C"/>
    <w:multiLevelType w:val="hybridMultilevel"/>
    <w:tmpl w:val="2C367C1C"/>
    <w:lvl w:ilvl="0" w:tplc="E2D47B3A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D02CB83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892619C6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2A8A5310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18A0125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52A0AA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ED9C143E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0A7209C0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549C44AE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4">
    <w:nsid w:val="380A04DC"/>
    <w:multiLevelType w:val="hybridMultilevel"/>
    <w:tmpl w:val="1C0C70C6"/>
    <w:lvl w:ilvl="0" w:tplc="B484ABFE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AAE48AD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4CA0EB7A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344A4830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B5D645DA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08448DC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669E5B7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9B9632D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F3B06E9A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5">
    <w:nsid w:val="396C258D"/>
    <w:multiLevelType w:val="hybridMultilevel"/>
    <w:tmpl w:val="C4AEE26A"/>
    <w:lvl w:ilvl="0" w:tplc="C846DAE2">
      <w:start w:val="1"/>
      <w:numFmt w:val="decimal"/>
      <w:lvlText w:val="%1."/>
      <w:lvlJc w:val="left"/>
      <w:pPr>
        <w:ind w:left="467" w:hanging="360"/>
      </w:pPr>
      <w:rPr>
        <w:rFonts w:ascii="Arial" w:hAnsi="Arial" w:cs="Arial"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4A4A3FE3"/>
    <w:multiLevelType w:val="hybridMultilevel"/>
    <w:tmpl w:val="B6D6AFBA"/>
    <w:lvl w:ilvl="0" w:tplc="4930441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4D091AAF"/>
    <w:multiLevelType w:val="hybridMultilevel"/>
    <w:tmpl w:val="665EB150"/>
    <w:lvl w:ilvl="0" w:tplc="92F2EC56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8">
    <w:nsid w:val="5011738D"/>
    <w:multiLevelType w:val="hybridMultilevel"/>
    <w:tmpl w:val="6232AE92"/>
    <w:lvl w:ilvl="0" w:tplc="2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>
    <w:nsid w:val="533722C9"/>
    <w:multiLevelType w:val="hybridMultilevel"/>
    <w:tmpl w:val="67164E40"/>
    <w:lvl w:ilvl="0" w:tplc="6CD8F588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w w:val="99"/>
        <w:lang w:val="es-ES" w:eastAsia="es-ES" w:bidi="es-ES"/>
      </w:rPr>
    </w:lvl>
    <w:lvl w:ilvl="1" w:tplc="E2CC2F8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98046F62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6F06988E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2F94B534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FA1CC132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E3C589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2AC2D16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02A6F34C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20">
    <w:nsid w:val="68C06D93"/>
    <w:multiLevelType w:val="hybridMultilevel"/>
    <w:tmpl w:val="F4005A9E"/>
    <w:lvl w:ilvl="0" w:tplc="B8C4E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AFA39EC">
      <w:numFmt w:val="bullet"/>
      <w:lvlText w:val="•"/>
      <w:lvlJc w:val="left"/>
      <w:pPr>
        <w:ind w:left="1158" w:hanging="360"/>
      </w:pPr>
      <w:rPr>
        <w:rFonts w:hint="default"/>
        <w:lang w:val="es-ES" w:eastAsia="es-ES" w:bidi="es-ES"/>
      </w:rPr>
    </w:lvl>
    <w:lvl w:ilvl="2" w:tplc="6CA46C88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1B70E238">
      <w:numFmt w:val="bullet"/>
      <w:lvlText w:val="•"/>
      <w:lvlJc w:val="left"/>
      <w:pPr>
        <w:ind w:left="1836" w:hanging="360"/>
      </w:pPr>
      <w:rPr>
        <w:rFonts w:hint="default"/>
        <w:lang w:val="es-ES" w:eastAsia="es-ES" w:bidi="es-ES"/>
      </w:rPr>
    </w:lvl>
    <w:lvl w:ilvl="4" w:tplc="2A8A37C4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5" w:tplc="B2B09C8A">
      <w:numFmt w:val="bullet"/>
      <w:lvlText w:val="•"/>
      <w:lvlJc w:val="left"/>
      <w:pPr>
        <w:ind w:left="2514" w:hanging="360"/>
      </w:pPr>
      <w:rPr>
        <w:rFonts w:hint="default"/>
        <w:lang w:val="es-ES" w:eastAsia="es-ES" w:bidi="es-ES"/>
      </w:rPr>
    </w:lvl>
    <w:lvl w:ilvl="6" w:tplc="0744108A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7" w:tplc="DD06E24C">
      <w:numFmt w:val="bullet"/>
      <w:lvlText w:val="•"/>
      <w:lvlJc w:val="left"/>
      <w:pPr>
        <w:ind w:left="3192" w:hanging="360"/>
      </w:pPr>
      <w:rPr>
        <w:rFonts w:hint="default"/>
        <w:lang w:val="es-ES" w:eastAsia="es-ES" w:bidi="es-ES"/>
      </w:rPr>
    </w:lvl>
    <w:lvl w:ilvl="8" w:tplc="00BC75D6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</w:abstractNum>
  <w:abstractNum w:abstractNumId="21">
    <w:nsid w:val="69830D52"/>
    <w:multiLevelType w:val="hybridMultilevel"/>
    <w:tmpl w:val="8FE011DE"/>
    <w:lvl w:ilvl="0" w:tplc="240A000F">
      <w:start w:val="1"/>
      <w:numFmt w:val="decimal"/>
      <w:lvlText w:val="%1."/>
      <w:lvlJc w:val="left"/>
      <w:pPr>
        <w:ind w:left="942" w:hanging="360"/>
      </w:p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2">
    <w:nsid w:val="6BAF6023"/>
    <w:multiLevelType w:val="hybridMultilevel"/>
    <w:tmpl w:val="E6B8BB14"/>
    <w:lvl w:ilvl="0" w:tplc="609CDA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CB6AC34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C404421C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B360D90A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F5E2779A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BE787D88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4B6601BE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2EC0E1AC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26F854EC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23">
    <w:nsid w:val="72E57DE6"/>
    <w:multiLevelType w:val="hybridMultilevel"/>
    <w:tmpl w:val="6AB8A7CA"/>
    <w:lvl w:ilvl="0" w:tplc="240A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4"/>
  </w:num>
  <w:num w:numId="5">
    <w:abstractNumId w:val="14"/>
  </w:num>
  <w:num w:numId="6">
    <w:abstractNumId w:val="13"/>
  </w:num>
  <w:num w:numId="7">
    <w:abstractNumId w:val="5"/>
  </w:num>
  <w:num w:numId="8">
    <w:abstractNumId w:val="22"/>
  </w:num>
  <w:num w:numId="9">
    <w:abstractNumId w:val="8"/>
  </w:num>
  <w:num w:numId="10">
    <w:abstractNumId w:val="20"/>
  </w:num>
  <w:num w:numId="11">
    <w:abstractNumId w:val="0"/>
  </w:num>
  <w:num w:numId="12">
    <w:abstractNumId w:val="6"/>
  </w:num>
  <w:num w:numId="13">
    <w:abstractNumId w:val="7"/>
  </w:num>
  <w:num w:numId="14">
    <w:abstractNumId w:val="15"/>
  </w:num>
  <w:num w:numId="15">
    <w:abstractNumId w:val="3"/>
  </w:num>
  <w:num w:numId="16">
    <w:abstractNumId w:val="16"/>
  </w:num>
  <w:num w:numId="17">
    <w:abstractNumId w:val="11"/>
  </w:num>
  <w:num w:numId="18">
    <w:abstractNumId w:val="18"/>
  </w:num>
  <w:num w:numId="19">
    <w:abstractNumId w:val="17"/>
  </w:num>
  <w:num w:numId="20">
    <w:abstractNumId w:val="2"/>
  </w:num>
  <w:num w:numId="21">
    <w:abstractNumId w:val="21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AD"/>
    <w:rsid w:val="000A025B"/>
    <w:rsid w:val="00133DD9"/>
    <w:rsid w:val="001D1B2F"/>
    <w:rsid w:val="00272D36"/>
    <w:rsid w:val="003B2085"/>
    <w:rsid w:val="003E385C"/>
    <w:rsid w:val="00481091"/>
    <w:rsid w:val="004B09FB"/>
    <w:rsid w:val="004E16CE"/>
    <w:rsid w:val="004E5D78"/>
    <w:rsid w:val="00520E3B"/>
    <w:rsid w:val="005244A7"/>
    <w:rsid w:val="006125AD"/>
    <w:rsid w:val="00847738"/>
    <w:rsid w:val="00A2041E"/>
    <w:rsid w:val="00A912F6"/>
    <w:rsid w:val="00AF77E6"/>
    <w:rsid w:val="00B14A2D"/>
    <w:rsid w:val="00BB7A27"/>
    <w:rsid w:val="00D34718"/>
    <w:rsid w:val="00DA54EE"/>
    <w:rsid w:val="00DC413F"/>
    <w:rsid w:val="00DD3A81"/>
    <w:rsid w:val="00E32828"/>
    <w:rsid w:val="00E45189"/>
    <w:rsid w:val="00E83F71"/>
    <w:rsid w:val="00E96EB8"/>
    <w:rsid w:val="00EE4961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D54C8-F5A2-43DF-801F-D5940C24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link w:val="Heading1Char"/>
    <w:uiPriority w:val="1"/>
    <w:qFormat/>
    <w:pPr>
      <w:spacing w:before="72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DD3A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B7A27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Header">
    <w:name w:val="header"/>
    <w:basedOn w:val="Normal"/>
    <w:link w:val="HeaderChar"/>
    <w:uiPriority w:val="99"/>
    <w:unhideWhenUsed/>
    <w:rsid w:val="00AF77E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7E6"/>
    <w:rPr>
      <w:rFonts w:ascii="Arial" w:eastAsia="Arial" w:hAnsi="Arial" w:cs="Arial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AF77E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7E6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6069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.alex@tc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adolib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rcadolib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cardenas@tc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AE50-7C04-4597-A480-05689870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Davivienda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Natis</dc:creator>
  <cp:lastModifiedBy>Wilmar Sanchez Parra</cp:lastModifiedBy>
  <cp:revision>8</cp:revision>
  <dcterms:created xsi:type="dcterms:W3CDTF">2019-11-22T17:18:00Z</dcterms:created>
  <dcterms:modified xsi:type="dcterms:W3CDTF">2019-11-26T14:09:00Z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2019-11-22T00:00:00Z</vt:filetime>
  </property>
</Properties>
</file>