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ook w:val="04A0" w:firstRow="1" w:lastRow="0" w:firstColumn="1" w:lastColumn="0" w:noHBand="0" w:noVBand="1"/>
      </w:tblPr>
      <w:tblGrid>
        <w:gridCol w:w="8778"/>
      </w:tblGrid>
      <w:tr w:rsidR="005F156B" w14:paraId="50598DB6" w14:textId="77777777" w:rsidTr="00D36673">
        <w:tc>
          <w:tcPr>
            <w:tcW w:w="8828" w:type="dxa"/>
          </w:tcPr>
          <w:p w14:paraId="6B0D6FFC" w14:textId="77777777" w:rsidR="005F156B" w:rsidRDefault="005F156B" w:rsidP="00D36673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 w:rsidRPr="00DA18D0">
              <w:rPr>
                <w:noProof/>
              </w:rPr>
              <w:drawing>
                <wp:inline distT="0" distB="0" distL="0" distR="0" wp14:anchorId="52DEDF0C" wp14:editId="4B1FB5A3">
                  <wp:extent cx="4980797" cy="695325"/>
                  <wp:effectExtent l="0" t="0" r="0" b="0"/>
                  <wp:docPr id="10847342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6321" cy="696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DFB9F" w14:textId="77777777" w:rsidR="005F156B" w:rsidRPr="006E2E83" w:rsidRDefault="005F156B" w:rsidP="00D36673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6E2E83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Facultad de Ingeniería</w:t>
            </w:r>
          </w:p>
          <w:p w14:paraId="4AFB0450" w14:textId="77777777" w:rsidR="005F156B" w:rsidRPr="006E2E83" w:rsidRDefault="005F156B" w:rsidP="00D366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2E83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Escuela de Ingeniería de Sistemas y Computación</w:t>
            </w:r>
          </w:p>
          <w:p w14:paraId="1AE14D27" w14:textId="1949F96F" w:rsidR="005F156B" w:rsidRPr="00416422" w:rsidRDefault="005F156B" w:rsidP="00D36673">
            <w:pPr>
              <w:pStyle w:val="Default"/>
              <w:jc w:val="center"/>
            </w:pPr>
            <w:r w:rsidRPr="006E2E83">
              <w:rPr>
                <w:b/>
                <w:bCs/>
                <w:color w:val="FF0000"/>
              </w:rPr>
              <w:t xml:space="preserve">Bases de Datos I - </w:t>
            </w:r>
            <w:r>
              <w:rPr>
                <w:b/>
                <w:bCs/>
                <w:color w:val="0000FF"/>
              </w:rPr>
              <w:t>Ejercicios</w:t>
            </w:r>
            <w:r w:rsidRPr="006E2E83">
              <w:rPr>
                <w:b/>
                <w:bCs/>
                <w:color w:val="0000FF"/>
              </w:rPr>
              <w:t>: Modelo Entidad - Relación</w:t>
            </w:r>
          </w:p>
        </w:tc>
      </w:tr>
    </w:tbl>
    <w:p w14:paraId="169E4FF8" w14:textId="77777777" w:rsidR="005F156B" w:rsidRDefault="005F156B" w:rsidP="005F156B">
      <w:pPr>
        <w:pStyle w:val="Default"/>
        <w:rPr>
          <w:color w:val="auto"/>
        </w:rPr>
      </w:pPr>
    </w:p>
    <w:p w14:paraId="58C32601" w14:textId="77777777" w:rsidR="005F156B" w:rsidRPr="0087756A" w:rsidRDefault="005F156B" w:rsidP="005F156B">
      <w:pPr>
        <w:pStyle w:val="Default"/>
        <w:rPr>
          <w:color w:val="auto"/>
        </w:rPr>
      </w:pPr>
    </w:p>
    <w:p w14:paraId="5195DE63" w14:textId="77777777" w:rsidR="005F156B" w:rsidRPr="0087756A" w:rsidRDefault="005F156B" w:rsidP="005F156B">
      <w:pPr>
        <w:spacing w:after="0"/>
        <w:jc w:val="both"/>
        <w:rPr>
          <w:rFonts w:ascii="Arial" w:hAnsi="Arial" w:cs="Arial"/>
          <w:b/>
          <w:bCs/>
          <w:color w:val="0000FF"/>
          <w:sz w:val="24"/>
          <w:szCs w:val="24"/>
        </w:rPr>
      </w:pPr>
      <w:r w:rsidRPr="0087756A">
        <w:rPr>
          <w:rFonts w:ascii="Arial" w:hAnsi="Arial" w:cs="Arial"/>
          <w:b/>
          <w:bCs/>
          <w:color w:val="0000FF"/>
          <w:sz w:val="24"/>
          <w:szCs w:val="24"/>
        </w:rPr>
        <w:t>Diagrama Entidad Relación I</w:t>
      </w:r>
    </w:p>
    <w:p w14:paraId="7D8156A0" w14:textId="77777777" w:rsidR="005F156B" w:rsidRDefault="005F156B" w:rsidP="005F156B">
      <w:pPr>
        <w:spacing w:after="0"/>
        <w:jc w:val="both"/>
        <w:rPr>
          <w:rFonts w:ascii="Arial" w:hAnsi="Arial" w:cs="Arial"/>
          <w:b/>
          <w:bCs/>
          <w:color w:val="0000FF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F156B" w14:paraId="24728E7E" w14:textId="77777777" w:rsidTr="00D36673">
        <w:tc>
          <w:tcPr>
            <w:tcW w:w="8828" w:type="dxa"/>
            <w:shd w:val="clear" w:color="auto" w:fill="F4B083" w:themeFill="accent2" w:themeFillTint="99"/>
          </w:tcPr>
          <w:p w14:paraId="65E53015" w14:textId="4F8940EA" w:rsidR="005F156B" w:rsidRPr="0087756A" w:rsidRDefault="005F156B" w:rsidP="00D36673">
            <w:pPr>
              <w:jc w:val="center"/>
              <w:rPr>
                <w:rFonts w:ascii="Arial" w:hAnsi="Arial" w:cs="Arial"/>
                <w:b/>
                <w:bCs/>
                <w:color w:val="000099"/>
                <w:sz w:val="24"/>
                <w:szCs w:val="24"/>
              </w:rPr>
            </w:pPr>
            <w:r w:rsidRPr="0087756A">
              <w:rPr>
                <w:rFonts w:ascii="Arial" w:hAnsi="Arial" w:cs="Arial"/>
                <w:b/>
                <w:bCs/>
                <w:color w:val="000099"/>
                <w:sz w:val="24"/>
                <w:szCs w:val="24"/>
              </w:rPr>
              <w:t xml:space="preserve">Ejercicio 1: </w:t>
            </w:r>
            <w:r w:rsidRPr="005F156B">
              <w:rPr>
                <w:rFonts w:ascii="Arial" w:hAnsi="Arial" w:cs="Arial"/>
                <w:b/>
                <w:bCs/>
                <w:color w:val="000099"/>
                <w:sz w:val="24"/>
                <w:szCs w:val="24"/>
              </w:rPr>
              <w:t>Sistema de Blogs</w:t>
            </w:r>
          </w:p>
        </w:tc>
      </w:tr>
    </w:tbl>
    <w:p w14:paraId="59D12AB9" w14:textId="77777777" w:rsidR="005F156B" w:rsidRDefault="005F156B" w:rsidP="005F156B">
      <w:pPr>
        <w:pStyle w:val="Default"/>
        <w:jc w:val="both"/>
        <w:rPr>
          <w:sz w:val="20"/>
          <w:szCs w:val="20"/>
        </w:rPr>
      </w:pPr>
    </w:p>
    <w:p w14:paraId="2AE72F7E" w14:textId="77777777" w:rsidR="005F156B" w:rsidRDefault="005F156B" w:rsidP="005F156B">
      <w:pPr>
        <w:spacing w:after="0"/>
        <w:jc w:val="both"/>
        <w:rPr>
          <w:rFonts w:ascii="Arial" w:hAnsi="Arial" w:cs="Arial"/>
          <w:sz w:val="20"/>
          <w:szCs w:val="20"/>
        </w:rPr>
      </w:pPr>
      <w:r w:rsidRPr="00EE6ADA">
        <w:rPr>
          <w:rFonts w:ascii="Arial" w:hAnsi="Arial" w:cs="Arial"/>
          <w:sz w:val="20"/>
          <w:szCs w:val="20"/>
        </w:rPr>
        <w:t>Una importante radio decide realizar un sistema de blogs para que cada uno de sus programas escriba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notas que puedan resultar de interés a los oyentes. Para ello cuentan con un Modelo Entidad-Relación en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el cual se identifican las siguientes entidades del dominio que van a manejar.</w:t>
      </w:r>
    </w:p>
    <w:p w14:paraId="0215BA50" w14:textId="77777777" w:rsidR="005F156B" w:rsidRPr="00EE6ADA" w:rsidRDefault="005F156B" w:rsidP="005F156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69931C2" w14:textId="77777777" w:rsidR="005F156B" w:rsidRDefault="005F156B" w:rsidP="005F156B">
      <w:pPr>
        <w:spacing w:after="0"/>
        <w:jc w:val="both"/>
        <w:rPr>
          <w:rFonts w:ascii="Arial" w:hAnsi="Arial" w:cs="Arial"/>
          <w:sz w:val="20"/>
          <w:szCs w:val="20"/>
        </w:rPr>
      </w:pPr>
      <w:r w:rsidRPr="00EE6ADA">
        <w:rPr>
          <w:rFonts w:ascii="Arial" w:hAnsi="Arial" w:cs="Arial"/>
          <w:sz w:val="20"/>
          <w:szCs w:val="20"/>
        </w:rPr>
        <w:t>En primer lugar, contamos con los programas, de los mismos conocemos el nombre (único), descripción, la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lista de conductores y un horario compuesto por la hora en la que inicia y la hora en la que termina. Estos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programas son los que escriben las notas, de ellas conocemos su título (único), contenido, una imagen y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un resumen de esta para mostrar en los listados de notas. Un programa puede escribir muchas notas,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pero cada una está escrita solo por un programa.</w:t>
      </w:r>
    </w:p>
    <w:p w14:paraId="0E1696C8" w14:textId="77777777" w:rsidR="005F156B" w:rsidRDefault="005F156B" w:rsidP="005F156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3A31CB9" w14:textId="77777777" w:rsidR="005F156B" w:rsidRDefault="005F156B" w:rsidP="005F156B">
      <w:pPr>
        <w:spacing w:after="0"/>
        <w:jc w:val="both"/>
        <w:rPr>
          <w:rFonts w:ascii="Arial" w:hAnsi="Arial" w:cs="Arial"/>
          <w:sz w:val="20"/>
          <w:szCs w:val="20"/>
        </w:rPr>
      </w:pPr>
      <w:r w:rsidRPr="00EE6ADA">
        <w:rPr>
          <w:rFonts w:ascii="Arial" w:hAnsi="Arial" w:cs="Arial"/>
          <w:sz w:val="20"/>
          <w:szCs w:val="20"/>
        </w:rPr>
        <w:t>Para diferenciar las notas en distintos grupos, el sistema cuenta con la posibilidad de asignar categorías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a las mismas. De ellas conocemos el nombre (único), descripción y una imagen que la identifica. Una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ventaja que tiene el sistema de categorías es que se pueden crear jerarquías muy fácilmente, esto quiere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decir que una categoría puede pertenecer a otra, por ejemplo, podría existir la categoría “Arte” y esta a su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vez contener dos categorías hijas “Música” y “Pintura”.</w:t>
      </w:r>
    </w:p>
    <w:p w14:paraId="7391A32B" w14:textId="77777777" w:rsidR="005F156B" w:rsidRPr="00EE6ADA" w:rsidRDefault="005F156B" w:rsidP="005F156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52DB124" w14:textId="77777777" w:rsidR="005F156B" w:rsidRDefault="005F156B" w:rsidP="005F156B">
      <w:pPr>
        <w:spacing w:after="0"/>
        <w:jc w:val="both"/>
        <w:rPr>
          <w:rFonts w:ascii="Arial" w:hAnsi="Arial" w:cs="Arial"/>
          <w:sz w:val="20"/>
          <w:szCs w:val="20"/>
        </w:rPr>
      </w:pPr>
      <w:r w:rsidRPr="00EE6ADA">
        <w:rPr>
          <w:rFonts w:ascii="Arial" w:hAnsi="Arial" w:cs="Arial"/>
          <w:sz w:val="20"/>
          <w:szCs w:val="20"/>
        </w:rPr>
        <w:t>Para lograr interacción con los oyentes, el sistema permite que los mismos se registren y comenten las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 xml:space="preserve">notas. De los usuarios conocemos su </w:t>
      </w:r>
      <w:proofErr w:type="spellStart"/>
      <w:r w:rsidRPr="00EE6ADA">
        <w:rPr>
          <w:rFonts w:ascii="Arial" w:hAnsi="Arial" w:cs="Arial"/>
          <w:sz w:val="20"/>
          <w:szCs w:val="20"/>
        </w:rPr>
        <w:t>username</w:t>
      </w:r>
      <w:proofErr w:type="spellEnd"/>
      <w:r w:rsidRPr="00EE6ADA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EE6ADA">
        <w:rPr>
          <w:rFonts w:ascii="Arial" w:hAnsi="Arial" w:cs="Arial"/>
          <w:sz w:val="20"/>
          <w:szCs w:val="20"/>
        </w:rPr>
        <w:t>password</w:t>
      </w:r>
      <w:proofErr w:type="spellEnd"/>
      <w:proofErr w:type="gramEnd"/>
      <w:r w:rsidRPr="00EE6ADA">
        <w:rPr>
          <w:rFonts w:ascii="Arial" w:hAnsi="Arial" w:cs="Arial"/>
          <w:sz w:val="20"/>
          <w:szCs w:val="20"/>
        </w:rPr>
        <w:t>, fecha de registro, avatar y un email el cual solo</w:t>
      </w:r>
      <w:r>
        <w:rPr>
          <w:rFonts w:ascii="Arial" w:hAnsi="Arial" w:cs="Arial"/>
          <w:sz w:val="20"/>
          <w:szCs w:val="20"/>
        </w:rPr>
        <w:t xml:space="preserve"> </w:t>
      </w:r>
      <w:r w:rsidRPr="00EE6ADA">
        <w:rPr>
          <w:rFonts w:ascii="Arial" w:hAnsi="Arial" w:cs="Arial"/>
          <w:sz w:val="20"/>
          <w:szCs w:val="20"/>
        </w:rPr>
        <w:t>puede registrarse una vez. Los comentarios poseen un numero de id y el texto que lo compone.</w:t>
      </w:r>
    </w:p>
    <w:p w14:paraId="1DC1ACA6" w14:textId="77777777" w:rsidR="001B27D0" w:rsidRDefault="001B27D0" w:rsidP="005F156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95315F5" w14:textId="77777777" w:rsidR="001B27D0" w:rsidRDefault="001B27D0" w:rsidP="005F156B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198F96A" w14:textId="77777777" w:rsidR="005F156B" w:rsidRDefault="005F156B" w:rsidP="005F156B">
      <w:pPr>
        <w:spacing w:after="0"/>
        <w:jc w:val="both"/>
        <w:rPr>
          <w:rFonts w:ascii="Arial" w:hAnsi="Arial" w:cs="Arial"/>
          <w:b/>
          <w:bCs/>
          <w:color w:val="0000FF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F156B" w14:paraId="5FA25DAB" w14:textId="77777777" w:rsidTr="00D36673">
        <w:tc>
          <w:tcPr>
            <w:tcW w:w="8828" w:type="dxa"/>
            <w:shd w:val="clear" w:color="auto" w:fill="F4B083" w:themeFill="accent2" w:themeFillTint="99"/>
          </w:tcPr>
          <w:p w14:paraId="54A52C53" w14:textId="5816BEB7" w:rsidR="005F156B" w:rsidRPr="0087756A" w:rsidRDefault="005F156B" w:rsidP="00D36673">
            <w:pPr>
              <w:jc w:val="center"/>
              <w:rPr>
                <w:rFonts w:ascii="Arial" w:hAnsi="Arial" w:cs="Arial"/>
                <w:b/>
                <w:bCs/>
                <w:color w:val="000099"/>
                <w:sz w:val="24"/>
                <w:szCs w:val="24"/>
              </w:rPr>
            </w:pPr>
            <w:r w:rsidRPr="0087756A">
              <w:rPr>
                <w:rFonts w:ascii="Arial" w:hAnsi="Arial" w:cs="Arial"/>
                <w:b/>
                <w:bCs/>
                <w:color w:val="000099"/>
                <w:sz w:val="24"/>
                <w:szCs w:val="24"/>
              </w:rPr>
              <w:t xml:space="preserve">Ejercicio </w:t>
            </w:r>
            <w:r>
              <w:rPr>
                <w:rFonts w:ascii="Arial" w:hAnsi="Arial" w:cs="Arial"/>
                <w:b/>
                <w:bCs/>
                <w:color w:val="000099"/>
                <w:sz w:val="24"/>
                <w:szCs w:val="24"/>
              </w:rPr>
              <w:t>2</w:t>
            </w:r>
            <w:r w:rsidRPr="0087756A">
              <w:rPr>
                <w:rFonts w:ascii="Arial" w:hAnsi="Arial" w:cs="Arial"/>
                <w:b/>
                <w:bCs/>
                <w:color w:val="000099"/>
                <w:sz w:val="24"/>
                <w:szCs w:val="24"/>
              </w:rPr>
              <w:t xml:space="preserve">: </w:t>
            </w:r>
            <w:r w:rsidRPr="005F156B">
              <w:rPr>
                <w:rFonts w:ascii="Arial" w:hAnsi="Arial" w:cs="Arial"/>
                <w:b/>
                <w:bCs/>
                <w:color w:val="000099"/>
                <w:sz w:val="24"/>
                <w:szCs w:val="24"/>
              </w:rPr>
              <w:t>Sistema de un Centro Cultural</w:t>
            </w:r>
          </w:p>
        </w:tc>
      </w:tr>
    </w:tbl>
    <w:p w14:paraId="72F04A13" w14:textId="77777777" w:rsidR="005F156B" w:rsidRDefault="005F156B" w:rsidP="005F156B">
      <w:pPr>
        <w:pStyle w:val="Default"/>
        <w:jc w:val="both"/>
        <w:rPr>
          <w:sz w:val="20"/>
          <w:szCs w:val="20"/>
        </w:rPr>
      </w:pPr>
    </w:p>
    <w:p w14:paraId="205EE79C" w14:textId="25C8A02B" w:rsidR="005F156B" w:rsidRDefault="005F156B" w:rsidP="005F156B">
      <w:pPr>
        <w:pStyle w:val="Default"/>
        <w:jc w:val="both"/>
        <w:rPr>
          <w:sz w:val="20"/>
          <w:szCs w:val="20"/>
        </w:rPr>
      </w:pPr>
      <w:r w:rsidRPr="005F156B">
        <w:rPr>
          <w:sz w:val="20"/>
          <w:szCs w:val="20"/>
        </w:rPr>
        <w:t>Un centro cultural quiere desarrollar un sistema para mantener y consultar la información de la historia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de la música. Para esto se organiza la información por épocas, de las cuales se sabe el nombre único,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diferentes características relevantes, el período (año de comienzo y año final) y los géneros musicales de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la época.</w:t>
      </w:r>
    </w:p>
    <w:p w14:paraId="727BD27E" w14:textId="77777777" w:rsidR="005F156B" w:rsidRPr="005F156B" w:rsidRDefault="005F156B" w:rsidP="005F156B">
      <w:pPr>
        <w:pStyle w:val="Default"/>
        <w:jc w:val="both"/>
        <w:rPr>
          <w:sz w:val="20"/>
          <w:szCs w:val="20"/>
        </w:rPr>
      </w:pPr>
    </w:p>
    <w:p w14:paraId="27453A31" w14:textId="287B1517" w:rsidR="005F156B" w:rsidRDefault="005F156B" w:rsidP="005F156B">
      <w:pPr>
        <w:pStyle w:val="Default"/>
        <w:jc w:val="both"/>
        <w:rPr>
          <w:sz w:val="20"/>
          <w:szCs w:val="20"/>
        </w:rPr>
      </w:pPr>
      <w:r w:rsidRPr="005F156B">
        <w:rPr>
          <w:sz w:val="20"/>
          <w:szCs w:val="20"/>
        </w:rPr>
        <w:t>A su vez, de cada género, se quiere saber su nombre único, diversas características, sus orígenes, los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músicos asociados a ese género y los instrumentos que intervenían en la ejecución de ese género.</w:t>
      </w:r>
    </w:p>
    <w:p w14:paraId="2D528A00" w14:textId="77777777" w:rsidR="005F156B" w:rsidRPr="005F156B" w:rsidRDefault="005F156B" w:rsidP="005F156B">
      <w:pPr>
        <w:pStyle w:val="Default"/>
        <w:jc w:val="both"/>
        <w:rPr>
          <w:sz w:val="20"/>
          <w:szCs w:val="20"/>
        </w:rPr>
      </w:pPr>
    </w:p>
    <w:p w14:paraId="25D63B66" w14:textId="77777777" w:rsidR="005F156B" w:rsidRPr="005F156B" w:rsidRDefault="005F156B" w:rsidP="005F156B">
      <w:pPr>
        <w:pStyle w:val="Default"/>
        <w:jc w:val="both"/>
        <w:rPr>
          <w:sz w:val="20"/>
          <w:szCs w:val="20"/>
        </w:rPr>
      </w:pPr>
      <w:r w:rsidRPr="005F156B">
        <w:rPr>
          <w:sz w:val="20"/>
          <w:szCs w:val="20"/>
        </w:rPr>
        <w:t>Sabemos que una época tiene varios géneros, pero que un género pertenece a una sola época.</w:t>
      </w:r>
    </w:p>
    <w:p w14:paraId="527C1BC0" w14:textId="77777777" w:rsidR="005F156B" w:rsidRDefault="005F156B" w:rsidP="005F156B">
      <w:pPr>
        <w:pStyle w:val="Default"/>
        <w:jc w:val="both"/>
        <w:rPr>
          <w:sz w:val="20"/>
          <w:szCs w:val="20"/>
        </w:rPr>
      </w:pPr>
    </w:p>
    <w:p w14:paraId="041A3CAC" w14:textId="31DFEA23" w:rsidR="005F156B" w:rsidRDefault="005F156B" w:rsidP="005F156B">
      <w:pPr>
        <w:pStyle w:val="Default"/>
        <w:jc w:val="both"/>
        <w:rPr>
          <w:sz w:val="20"/>
          <w:szCs w:val="20"/>
        </w:rPr>
      </w:pPr>
      <w:r w:rsidRPr="005F156B">
        <w:rPr>
          <w:sz w:val="20"/>
          <w:szCs w:val="20"/>
        </w:rPr>
        <w:t>De cada músico, se sabe el nombre único, fecha de nacimiento, fecha de muerte y una historia de su vida.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Un género tiene varios músicos, pero un músico pertenece a un solo género.</w:t>
      </w:r>
    </w:p>
    <w:p w14:paraId="2D5FDC12" w14:textId="77777777" w:rsidR="005F156B" w:rsidRPr="005F156B" w:rsidRDefault="005F156B" w:rsidP="005F156B">
      <w:pPr>
        <w:pStyle w:val="Default"/>
        <w:jc w:val="both"/>
        <w:rPr>
          <w:sz w:val="20"/>
          <w:szCs w:val="20"/>
        </w:rPr>
      </w:pPr>
    </w:p>
    <w:p w14:paraId="3FEC4433" w14:textId="10B8D8A2" w:rsidR="005F156B" w:rsidRDefault="005F156B" w:rsidP="005F156B">
      <w:pPr>
        <w:pStyle w:val="Default"/>
        <w:jc w:val="both"/>
        <w:rPr>
          <w:sz w:val="20"/>
          <w:szCs w:val="20"/>
        </w:rPr>
      </w:pPr>
      <w:r w:rsidRPr="005F156B">
        <w:rPr>
          <w:sz w:val="20"/>
          <w:szCs w:val="20"/>
        </w:rPr>
        <w:t>De cada instrumento musical se tiene el nombre único, una foto, el lugar donde se creó, quién fue el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creador, el tipo de instrumento (viento, teclado, etc.) y los materiales con que se hace. En un género se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usan varios instrumentos, y un instrumento aparece en varios géneros.</w:t>
      </w:r>
    </w:p>
    <w:p w14:paraId="344C5D0D" w14:textId="77777777" w:rsidR="005F156B" w:rsidRPr="005F156B" w:rsidRDefault="005F156B" w:rsidP="005F156B">
      <w:pPr>
        <w:pStyle w:val="Default"/>
        <w:jc w:val="both"/>
        <w:rPr>
          <w:sz w:val="20"/>
          <w:szCs w:val="20"/>
        </w:rPr>
      </w:pPr>
    </w:p>
    <w:p w14:paraId="66331829" w14:textId="7717F9AD" w:rsidR="005F156B" w:rsidRDefault="005F156B" w:rsidP="005F156B">
      <w:pPr>
        <w:pStyle w:val="Default"/>
        <w:jc w:val="both"/>
      </w:pPr>
      <w:r w:rsidRPr="005F156B">
        <w:rPr>
          <w:sz w:val="20"/>
          <w:szCs w:val="20"/>
        </w:rPr>
        <w:t>Adicionalmente, se quiere conocer la lista de obras famosas que se hicieron dentro de un género. De las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obras famosas, se conoce un nombre único, el año en que se hizo, los músicos autores y la partitura. Tenga</w:t>
      </w:r>
      <w:r>
        <w:rPr>
          <w:sz w:val="20"/>
          <w:szCs w:val="20"/>
        </w:rPr>
        <w:t xml:space="preserve"> </w:t>
      </w:r>
      <w:r w:rsidRPr="005F156B">
        <w:rPr>
          <w:sz w:val="20"/>
          <w:szCs w:val="20"/>
        </w:rPr>
        <w:t>en cuenta que una obra famosa pertenece a un solo género, que una obra famosa la componen varios</w:t>
      </w:r>
      <w:r>
        <w:rPr>
          <w:sz w:val="20"/>
          <w:szCs w:val="20"/>
        </w:rPr>
        <w:t xml:space="preserve"> </w:t>
      </w:r>
      <w:r w:rsidRPr="005F156B">
        <w:rPr>
          <w:color w:val="auto"/>
          <w:kern w:val="2"/>
          <w:sz w:val="20"/>
          <w:szCs w:val="20"/>
        </w:rPr>
        <w:t>músicos y que un músico compone varias obras.</w:t>
      </w:r>
    </w:p>
    <w:sectPr w:rsidR="005F1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35B8A"/>
    <w:multiLevelType w:val="hybridMultilevel"/>
    <w:tmpl w:val="8F2C27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61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6B"/>
    <w:rsid w:val="001B27D0"/>
    <w:rsid w:val="001F0594"/>
    <w:rsid w:val="004F1E87"/>
    <w:rsid w:val="005F156B"/>
    <w:rsid w:val="00FB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CB10"/>
  <w15:chartTrackingRefBased/>
  <w15:docId w15:val="{2F006E22-8AE9-4CE2-BF10-E7196D2D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6B"/>
  </w:style>
  <w:style w:type="paragraph" w:styleId="Ttulo1">
    <w:name w:val="heading 1"/>
    <w:basedOn w:val="Normal"/>
    <w:next w:val="Normal"/>
    <w:link w:val="Ttulo1Car"/>
    <w:uiPriority w:val="9"/>
    <w:qFormat/>
    <w:rsid w:val="005F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5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5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5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15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5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56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56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5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5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5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5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5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5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56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5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56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56B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5F15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table" w:styleId="Tablaconcuadrcula">
    <w:name w:val="Table Grid"/>
    <w:basedOn w:val="Tablanormal"/>
    <w:uiPriority w:val="39"/>
    <w:rsid w:val="005F1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492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Ortega Erazo</dc:creator>
  <cp:keywords/>
  <dc:description/>
  <cp:lastModifiedBy>Wilmer Ortega Erazo</cp:lastModifiedBy>
  <cp:revision>2</cp:revision>
  <dcterms:created xsi:type="dcterms:W3CDTF">2026-02-19T17:09:00Z</dcterms:created>
  <dcterms:modified xsi:type="dcterms:W3CDTF">2026-02-19T17:16:00Z</dcterms:modified>
</cp:coreProperties>
</file>