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 xml:space="preserve">Wílmer E. León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 xml:space="preserve">Wílmer E. León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rFonts w:ascii="Arial" w:eastAsia="Arial" w:hAnsi="Arial" w:cs="Arial"/>
          <w:color w:val="000000"/>
          <w:kern w:val="2"/>
          <w:sz w:val="22"/>
          <w:szCs w:val="24"/>
          <w:lang w:val="es-MX"/>
          <w14:ligatures w14:val="standardContextual"/>
        </w:rPr>
        <w:id w:val="310530478"/>
        <w:docPartObj>
          <w:docPartGallery w:val="Table of Contents"/>
          <w:docPartUnique/>
        </w:docPartObj>
      </w:sdtPr>
      <w:sdtEndPr>
        <w:rPr>
          <w:b/>
          <w:bCs/>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0002133A" w:rsidRPr="001C72F3">
              <w:rPr>
                <w:rStyle w:val="Hipervnculo"/>
                <w:noProof/>
              </w:rPr>
              <w:t xml:space="preserve">1.1. </w:t>
            </w:r>
            <w:r w:rsidR="0002133A">
              <w:rPr>
                <w:rFonts w:asciiTheme="minorHAnsi" w:eastAsiaTheme="minorEastAsia" w:hAnsiTheme="minorHAnsi" w:cstheme="minorBidi"/>
                <w:noProof/>
                <w:color w:val="auto"/>
              </w:rPr>
              <w:tab/>
            </w:r>
            <w:r w:rsidR="0002133A" w:rsidRPr="001C72F3">
              <w:rPr>
                <w:rStyle w:val="Hipervnculo"/>
                <w:noProof/>
              </w:rPr>
              <w:t>Propósito</w:t>
            </w:r>
            <w:r w:rsidR="0002133A">
              <w:rPr>
                <w:noProof/>
                <w:webHidden/>
              </w:rPr>
              <w:tab/>
            </w:r>
            <w:r w:rsidR="0002133A">
              <w:rPr>
                <w:noProof/>
                <w:webHidden/>
              </w:rPr>
              <w:fldChar w:fldCharType="begin"/>
            </w:r>
            <w:r w:rsidR="0002133A">
              <w:rPr>
                <w:noProof/>
                <w:webHidden/>
              </w:rPr>
              <w:instrText xml:space="preserve"> PAGEREF _Toc177074258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7939BE28" w14:textId="7455272A"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0002133A" w:rsidRPr="001C72F3">
              <w:rPr>
                <w:rStyle w:val="Hipervnculo"/>
                <w:noProof/>
              </w:rPr>
              <w:t xml:space="preserve">1.2. </w:t>
            </w:r>
            <w:r w:rsidR="0002133A">
              <w:rPr>
                <w:rFonts w:asciiTheme="minorHAnsi" w:eastAsiaTheme="minorEastAsia" w:hAnsiTheme="minorHAnsi" w:cstheme="minorBidi"/>
                <w:noProof/>
                <w:color w:val="auto"/>
              </w:rPr>
              <w:tab/>
            </w:r>
            <w:r w:rsidR="0002133A" w:rsidRPr="001C72F3">
              <w:rPr>
                <w:rStyle w:val="Hipervnculo"/>
                <w:noProof/>
              </w:rPr>
              <w:t>Alcance</w:t>
            </w:r>
            <w:r w:rsidR="0002133A">
              <w:rPr>
                <w:noProof/>
                <w:webHidden/>
              </w:rPr>
              <w:tab/>
            </w:r>
            <w:r w:rsidR="0002133A">
              <w:rPr>
                <w:noProof/>
                <w:webHidden/>
              </w:rPr>
              <w:fldChar w:fldCharType="begin"/>
            </w:r>
            <w:r w:rsidR="0002133A">
              <w:rPr>
                <w:noProof/>
                <w:webHidden/>
              </w:rPr>
              <w:instrText xml:space="preserve"> PAGEREF _Toc177074259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74103FC" w14:textId="2DF0EE4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0002133A" w:rsidRPr="001C72F3">
              <w:rPr>
                <w:rStyle w:val="Hipervnculo"/>
                <w:noProof/>
              </w:rPr>
              <w:t xml:space="preserve">1.3. </w:t>
            </w:r>
            <w:r w:rsidR="0002133A">
              <w:rPr>
                <w:rFonts w:asciiTheme="minorHAnsi" w:eastAsiaTheme="minorEastAsia" w:hAnsiTheme="minorHAnsi" w:cstheme="minorBidi"/>
                <w:noProof/>
                <w:color w:val="auto"/>
              </w:rPr>
              <w:tab/>
            </w:r>
            <w:r w:rsidR="0002133A" w:rsidRPr="001C72F3">
              <w:rPr>
                <w:rStyle w:val="Hipervnculo"/>
                <w:noProof/>
              </w:rPr>
              <w:t>Definiciones, siglas y abreviaturas</w:t>
            </w:r>
            <w:r w:rsidR="0002133A">
              <w:rPr>
                <w:noProof/>
                <w:webHidden/>
              </w:rPr>
              <w:tab/>
            </w:r>
            <w:r w:rsidR="0002133A">
              <w:rPr>
                <w:noProof/>
                <w:webHidden/>
              </w:rPr>
              <w:fldChar w:fldCharType="begin"/>
            </w:r>
            <w:r w:rsidR="0002133A">
              <w:rPr>
                <w:noProof/>
                <w:webHidden/>
              </w:rPr>
              <w:instrText xml:space="preserve"> PAGEREF _Toc177074260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5442B356" w14:textId="0ABC2B9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0002133A" w:rsidRPr="001C72F3">
              <w:rPr>
                <w:rStyle w:val="Hipervnculo"/>
                <w:noProof/>
              </w:rPr>
              <w:t xml:space="preserve">1.4. </w:t>
            </w:r>
            <w:r w:rsidR="0002133A">
              <w:rPr>
                <w:rFonts w:asciiTheme="minorHAnsi" w:eastAsiaTheme="minorEastAsia" w:hAnsiTheme="minorHAnsi" w:cstheme="minorBidi"/>
                <w:noProof/>
                <w:color w:val="auto"/>
              </w:rPr>
              <w:tab/>
            </w:r>
            <w:r w:rsidR="0002133A" w:rsidRPr="001C72F3">
              <w:rPr>
                <w:rStyle w:val="Hipervnculo"/>
                <w:noProof/>
              </w:rPr>
              <w:t>Referencias</w:t>
            </w:r>
            <w:r w:rsidR="0002133A">
              <w:rPr>
                <w:noProof/>
                <w:webHidden/>
              </w:rPr>
              <w:tab/>
            </w:r>
            <w:r w:rsidR="0002133A">
              <w:rPr>
                <w:noProof/>
                <w:webHidden/>
              </w:rPr>
              <w:fldChar w:fldCharType="begin"/>
            </w:r>
            <w:r w:rsidR="0002133A">
              <w:rPr>
                <w:noProof/>
                <w:webHidden/>
              </w:rPr>
              <w:instrText xml:space="preserve"> PAGEREF _Toc177074261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1DE6CD73" w14:textId="070522F9"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0002133A" w:rsidRPr="001C72F3">
              <w:rPr>
                <w:rStyle w:val="Hipervnculo"/>
                <w:noProof/>
              </w:rPr>
              <w:t xml:space="preserve">1.5. </w:t>
            </w:r>
            <w:r w:rsidR="0002133A">
              <w:rPr>
                <w:rFonts w:asciiTheme="minorHAnsi" w:eastAsiaTheme="minorEastAsia" w:hAnsiTheme="minorHAnsi" w:cstheme="minorBidi"/>
                <w:noProof/>
                <w:color w:val="auto"/>
              </w:rPr>
              <w:tab/>
            </w:r>
            <w:r w:rsidR="0002133A" w:rsidRPr="001C72F3">
              <w:rPr>
                <w:rStyle w:val="Hipervnculo"/>
                <w:noProof/>
              </w:rPr>
              <w:t>Vista global</w:t>
            </w:r>
            <w:r w:rsidR="0002133A">
              <w:rPr>
                <w:noProof/>
                <w:webHidden/>
              </w:rPr>
              <w:tab/>
            </w:r>
            <w:r w:rsidR="0002133A">
              <w:rPr>
                <w:noProof/>
                <w:webHidden/>
              </w:rPr>
              <w:fldChar w:fldCharType="begin"/>
            </w:r>
            <w:r w:rsidR="0002133A">
              <w:rPr>
                <w:noProof/>
                <w:webHidden/>
              </w:rPr>
              <w:instrText xml:space="preserve"> PAGEREF _Toc177074262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A647B23" w14:textId="356A8E88" w:rsidR="0002133A" w:rsidRDefault="00000000">
          <w:pPr>
            <w:pStyle w:val="TDC1"/>
            <w:tabs>
              <w:tab w:val="right" w:leader="dot" w:pos="10075"/>
            </w:tabs>
            <w:rPr>
              <w:rFonts w:asciiTheme="minorHAnsi" w:eastAsiaTheme="minorEastAsia" w:hAnsiTheme="minorHAnsi" w:cstheme="minorBidi"/>
              <w:noProof/>
              <w:color w:val="auto"/>
            </w:rPr>
          </w:pPr>
          <w:hyperlink w:anchor="_Toc177074263" w:history="1">
            <w:r w:rsidR="0002133A" w:rsidRPr="001C72F3">
              <w:rPr>
                <w:rStyle w:val="Hipervnculo"/>
                <w:noProof/>
              </w:rPr>
              <w:t>2. Macroarquitectura</w:t>
            </w:r>
            <w:r w:rsidR="0002133A">
              <w:rPr>
                <w:noProof/>
                <w:webHidden/>
              </w:rPr>
              <w:tab/>
            </w:r>
            <w:r w:rsidR="0002133A">
              <w:rPr>
                <w:noProof/>
                <w:webHidden/>
              </w:rPr>
              <w:fldChar w:fldCharType="begin"/>
            </w:r>
            <w:r w:rsidR="0002133A">
              <w:rPr>
                <w:noProof/>
                <w:webHidden/>
              </w:rPr>
              <w:instrText xml:space="preserve"> PAGEREF _Toc177074263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BD4B6B2" w14:textId="3C242AB7" w:rsidR="0002133A" w:rsidRDefault="00000000">
          <w:pPr>
            <w:pStyle w:val="TDC2"/>
            <w:tabs>
              <w:tab w:val="right" w:leader="dot" w:pos="10075"/>
            </w:tabs>
            <w:rPr>
              <w:rFonts w:asciiTheme="minorHAnsi" w:eastAsiaTheme="minorEastAsia" w:hAnsiTheme="minorHAnsi" w:cstheme="minorBidi"/>
              <w:noProof/>
              <w:color w:val="auto"/>
            </w:rPr>
          </w:pPr>
          <w:hyperlink w:anchor="_Toc177074264" w:history="1">
            <w:r w:rsidR="0002133A" w:rsidRPr="001C72F3">
              <w:rPr>
                <w:rStyle w:val="Hipervnculo"/>
                <w:bCs/>
                <w:noProof/>
              </w:rPr>
              <w:t>2.1. Modelo multicapa</w:t>
            </w:r>
            <w:r w:rsidR="0002133A">
              <w:rPr>
                <w:noProof/>
                <w:webHidden/>
              </w:rPr>
              <w:tab/>
            </w:r>
            <w:r w:rsidR="0002133A">
              <w:rPr>
                <w:noProof/>
                <w:webHidden/>
              </w:rPr>
              <w:fldChar w:fldCharType="begin"/>
            </w:r>
            <w:r w:rsidR="0002133A">
              <w:rPr>
                <w:noProof/>
                <w:webHidden/>
              </w:rPr>
              <w:instrText xml:space="preserve"> PAGEREF _Toc177074264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6A71A15B" w14:textId="4F9307F3"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0002133A" w:rsidRPr="001C72F3">
              <w:rPr>
                <w:rStyle w:val="Hipervnculo"/>
                <w:noProof/>
              </w:rPr>
              <w:t xml:space="preserve">2.2. </w:t>
            </w:r>
            <w:r w:rsidR="0002133A">
              <w:rPr>
                <w:rFonts w:asciiTheme="minorHAnsi" w:eastAsiaTheme="minorEastAsia" w:hAnsiTheme="minorHAnsi" w:cstheme="minorBidi"/>
                <w:noProof/>
                <w:color w:val="auto"/>
              </w:rPr>
              <w:tab/>
            </w:r>
            <w:r w:rsidR="0002133A" w:rsidRPr="001C72F3">
              <w:rPr>
                <w:rStyle w:val="Hipervnculo"/>
                <w:noProof/>
              </w:rPr>
              <w:t>Metas y restricciones arquitectónicas</w:t>
            </w:r>
            <w:r w:rsidR="0002133A">
              <w:rPr>
                <w:noProof/>
                <w:webHidden/>
              </w:rPr>
              <w:tab/>
            </w:r>
            <w:r w:rsidR="0002133A">
              <w:rPr>
                <w:noProof/>
                <w:webHidden/>
              </w:rPr>
              <w:fldChar w:fldCharType="begin"/>
            </w:r>
            <w:r w:rsidR="0002133A">
              <w:rPr>
                <w:noProof/>
                <w:webHidden/>
              </w:rPr>
              <w:instrText xml:space="preserve"> PAGEREF _Toc177074265 \h </w:instrText>
            </w:r>
            <w:r w:rsidR="0002133A">
              <w:rPr>
                <w:noProof/>
                <w:webHidden/>
              </w:rPr>
            </w:r>
            <w:r w:rsidR="0002133A">
              <w:rPr>
                <w:noProof/>
                <w:webHidden/>
              </w:rPr>
              <w:fldChar w:fldCharType="separate"/>
            </w:r>
            <w:r w:rsidR="0002133A">
              <w:rPr>
                <w:noProof/>
                <w:webHidden/>
              </w:rPr>
              <w:t>6</w:t>
            </w:r>
            <w:r w:rsidR="0002133A">
              <w:rPr>
                <w:noProof/>
                <w:webHidden/>
              </w:rPr>
              <w:fldChar w:fldCharType="end"/>
            </w:r>
          </w:hyperlink>
        </w:p>
        <w:p w14:paraId="2447FFF8" w14:textId="5E99F7D2" w:rsidR="0002133A" w:rsidRDefault="00000000">
          <w:pPr>
            <w:pStyle w:val="TDC1"/>
            <w:tabs>
              <w:tab w:val="right" w:leader="dot" w:pos="10075"/>
            </w:tabs>
            <w:rPr>
              <w:rFonts w:asciiTheme="minorHAnsi" w:eastAsiaTheme="minorEastAsia" w:hAnsiTheme="minorHAnsi" w:cstheme="minorBidi"/>
              <w:noProof/>
              <w:color w:val="auto"/>
            </w:rPr>
          </w:pPr>
          <w:hyperlink w:anchor="_Toc177074266" w:history="1">
            <w:r w:rsidR="0002133A" w:rsidRPr="001C72F3">
              <w:rPr>
                <w:rStyle w:val="Hipervnculo"/>
                <w:noProof/>
              </w:rPr>
              <w:t>3. Vista física</w:t>
            </w:r>
            <w:r w:rsidR="0002133A">
              <w:rPr>
                <w:noProof/>
                <w:webHidden/>
              </w:rPr>
              <w:tab/>
            </w:r>
            <w:r w:rsidR="0002133A">
              <w:rPr>
                <w:noProof/>
                <w:webHidden/>
              </w:rPr>
              <w:fldChar w:fldCharType="begin"/>
            </w:r>
            <w:r w:rsidR="0002133A">
              <w:rPr>
                <w:noProof/>
                <w:webHidden/>
              </w:rPr>
              <w:instrText xml:space="preserve"> PAGEREF _Toc177074266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793393BF" w14:textId="559C5BB1" w:rsidR="0002133A" w:rsidRDefault="00000000">
          <w:pPr>
            <w:pStyle w:val="TDC3"/>
            <w:tabs>
              <w:tab w:val="right" w:leader="dot" w:pos="10075"/>
            </w:tabs>
            <w:rPr>
              <w:rFonts w:asciiTheme="minorHAnsi" w:eastAsiaTheme="minorEastAsia" w:hAnsiTheme="minorHAnsi" w:cstheme="minorBidi"/>
              <w:noProof/>
              <w:color w:val="auto"/>
            </w:rPr>
          </w:pPr>
          <w:hyperlink w:anchor="_Toc17707426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_Toc177074267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4AB8119A" w14:textId="41D9F59F" w:rsidR="0002133A" w:rsidRDefault="00000000">
          <w:pPr>
            <w:pStyle w:val="TDC2"/>
            <w:tabs>
              <w:tab w:val="right" w:leader="dot" w:pos="10075"/>
            </w:tabs>
            <w:rPr>
              <w:rFonts w:asciiTheme="minorHAnsi" w:eastAsiaTheme="minorEastAsia" w:hAnsiTheme="minorHAnsi" w:cstheme="minorBidi"/>
              <w:noProof/>
              <w:color w:val="auto"/>
            </w:rPr>
          </w:pPr>
          <w:hyperlink w:anchor="_Toc177074268" w:history="1">
            <w:r w:rsidR="0002133A" w:rsidRPr="001C72F3">
              <w:rPr>
                <w:rStyle w:val="Hipervnculo"/>
                <w:noProof/>
              </w:rPr>
              <w:t>Notación del diagrama informal físico:</w:t>
            </w:r>
            <w:r w:rsidR="0002133A">
              <w:rPr>
                <w:noProof/>
                <w:webHidden/>
              </w:rPr>
              <w:tab/>
            </w:r>
            <w:r w:rsidR="0002133A">
              <w:rPr>
                <w:noProof/>
                <w:webHidden/>
              </w:rPr>
              <w:fldChar w:fldCharType="begin"/>
            </w:r>
            <w:r w:rsidR="0002133A">
              <w:rPr>
                <w:noProof/>
                <w:webHidden/>
              </w:rPr>
              <w:instrText xml:space="preserve"> PAGEREF _Toc177074268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12882DAB" w14:textId="6325D828" w:rsidR="0002133A" w:rsidRDefault="00000000">
          <w:pPr>
            <w:pStyle w:val="TDC1"/>
            <w:tabs>
              <w:tab w:val="right" w:leader="dot" w:pos="10075"/>
            </w:tabs>
            <w:rPr>
              <w:rFonts w:asciiTheme="minorHAnsi" w:eastAsiaTheme="minorEastAsia" w:hAnsiTheme="minorHAnsi" w:cstheme="minorBidi"/>
              <w:noProof/>
              <w:color w:val="auto"/>
            </w:rPr>
          </w:pPr>
          <w:hyperlink w:anchor="_Toc177074269" w:history="1">
            <w:r w:rsidR="0002133A" w:rsidRPr="001C72F3">
              <w:rPr>
                <w:rStyle w:val="Hipervnculo"/>
                <w:noProof/>
              </w:rPr>
              <w:t>4. Vista funcional o lógica</w:t>
            </w:r>
            <w:r w:rsidR="0002133A">
              <w:rPr>
                <w:noProof/>
                <w:webHidden/>
              </w:rPr>
              <w:tab/>
            </w:r>
            <w:r w:rsidR="0002133A">
              <w:rPr>
                <w:noProof/>
                <w:webHidden/>
              </w:rPr>
              <w:fldChar w:fldCharType="begin"/>
            </w:r>
            <w:r w:rsidR="0002133A">
              <w:rPr>
                <w:noProof/>
                <w:webHidden/>
              </w:rPr>
              <w:instrText xml:space="preserve"> PAGEREF _Toc177074269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0D4CC21B" w14:textId="51B6C94B" w:rsidR="0002133A" w:rsidRDefault="00000000">
          <w:pPr>
            <w:pStyle w:val="TDC2"/>
            <w:tabs>
              <w:tab w:val="right" w:leader="dot" w:pos="10075"/>
            </w:tabs>
            <w:rPr>
              <w:rFonts w:asciiTheme="minorHAnsi" w:eastAsiaTheme="minorEastAsia" w:hAnsiTheme="minorHAnsi" w:cstheme="minorBidi"/>
              <w:noProof/>
              <w:color w:val="auto"/>
            </w:rPr>
          </w:pPr>
          <w:hyperlink w:anchor="_Toc177074270" w:history="1">
            <w:r w:rsidR="0002133A" w:rsidRPr="001C72F3">
              <w:rPr>
                <w:rStyle w:val="Hipervnculo"/>
                <w:noProof/>
              </w:rPr>
              <w:t>4.1. Diagrama de componentes</w:t>
            </w:r>
            <w:r w:rsidR="0002133A">
              <w:rPr>
                <w:noProof/>
                <w:webHidden/>
              </w:rPr>
              <w:tab/>
            </w:r>
            <w:r w:rsidR="0002133A">
              <w:rPr>
                <w:noProof/>
                <w:webHidden/>
              </w:rPr>
              <w:fldChar w:fldCharType="begin"/>
            </w:r>
            <w:r w:rsidR="0002133A">
              <w:rPr>
                <w:noProof/>
                <w:webHidden/>
              </w:rPr>
              <w:instrText xml:space="preserve"> PAGEREF _Toc177074270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54BF3623" w14:textId="4E0DB53D" w:rsidR="0002133A" w:rsidRDefault="00000000">
          <w:pPr>
            <w:pStyle w:val="TDC3"/>
            <w:tabs>
              <w:tab w:val="right" w:leader="dot" w:pos="10075"/>
            </w:tabs>
            <w:rPr>
              <w:rFonts w:asciiTheme="minorHAnsi" w:eastAsiaTheme="minorEastAsia" w:hAnsiTheme="minorHAnsi" w:cstheme="minorBidi"/>
              <w:noProof/>
              <w:color w:val="auto"/>
            </w:rPr>
          </w:pPr>
          <w:hyperlink w:anchor="_Toc177074271"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_Toc177074271 \h </w:instrText>
            </w:r>
            <w:r w:rsidR="0002133A">
              <w:rPr>
                <w:noProof/>
                <w:webHidden/>
              </w:rPr>
            </w:r>
            <w:r w:rsidR="0002133A">
              <w:rPr>
                <w:noProof/>
                <w:webHidden/>
              </w:rPr>
              <w:fldChar w:fldCharType="separate"/>
            </w:r>
            <w:r w:rsidR="0002133A">
              <w:rPr>
                <w:noProof/>
                <w:webHidden/>
              </w:rPr>
              <w:t>10</w:t>
            </w:r>
            <w:r w:rsidR="0002133A">
              <w:rPr>
                <w:noProof/>
                <w:webHidden/>
              </w:rPr>
              <w:fldChar w:fldCharType="end"/>
            </w:r>
          </w:hyperlink>
        </w:p>
        <w:p w14:paraId="468CBC9F" w14:textId="01BC8063" w:rsidR="0002133A" w:rsidRDefault="00000000">
          <w:pPr>
            <w:pStyle w:val="TDC1"/>
            <w:tabs>
              <w:tab w:val="right" w:leader="dot" w:pos="10075"/>
            </w:tabs>
            <w:rPr>
              <w:rFonts w:asciiTheme="minorHAnsi" w:eastAsiaTheme="minorEastAsia" w:hAnsiTheme="minorHAnsi" w:cstheme="minorBidi"/>
              <w:noProof/>
              <w:color w:val="auto"/>
            </w:rPr>
          </w:pPr>
          <w:hyperlink w:anchor="_Toc177074272" w:history="1">
            <w:r w:rsidR="0002133A" w:rsidRPr="001C72F3">
              <w:rPr>
                <w:rStyle w:val="Hipervnculo"/>
                <w:noProof/>
              </w:rPr>
              <w:t>5. Vista de despliegue</w:t>
            </w:r>
            <w:r w:rsidR="0002133A">
              <w:rPr>
                <w:noProof/>
                <w:webHidden/>
              </w:rPr>
              <w:tab/>
            </w:r>
            <w:r w:rsidR="0002133A">
              <w:rPr>
                <w:noProof/>
                <w:webHidden/>
              </w:rPr>
              <w:fldChar w:fldCharType="begin"/>
            </w:r>
            <w:r w:rsidR="0002133A">
              <w:rPr>
                <w:noProof/>
                <w:webHidden/>
              </w:rPr>
              <w:instrText xml:space="preserve"> PAGEREF _Toc177074272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202D0CC9" w14:textId="5C956B7C" w:rsidR="0002133A" w:rsidRDefault="00000000">
          <w:pPr>
            <w:pStyle w:val="TDC2"/>
            <w:tabs>
              <w:tab w:val="right" w:leader="dot" w:pos="10075"/>
            </w:tabs>
            <w:rPr>
              <w:rFonts w:asciiTheme="minorHAnsi" w:eastAsiaTheme="minorEastAsia" w:hAnsiTheme="minorHAnsi" w:cstheme="minorBidi"/>
              <w:noProof/>
              <w:color w:val="auto"/>
            </w:rPr>
          </w:pPr>
          <w:hyperlink w:anchor="_Toc177074273" w:history="1">
            <w:r w:rsidR="0002133A" w:rsidRPr="001C72F3">
              <w:rPr>
                <w:rStyle w:val="Hipervnculo"/>
                <w:noProof/>
              </w:rPr>
              <w:t>5.1. Diagrama de despliegue</w:t>
            </w:r>
            <w:r w:rsidR="0002133A">
              <w:rPr>
                <w:noProof/>
                <w:webHidden/>
              </w:rPr>
              <w:tab/>
            </w:r>
            <w:r w:rsidR="0002133A">
              <w:rPr>
                <w:noProof/>
                <w:webHidden/>
              </w:rPr>
              <w:fldChar w:fldCharType="begin"/>
            </w:r>
            <w:r w:rsidR="0002133A">
              <w:rPr>
                <w:noProof/>
                <w:webHidden/>
              </w:rPr>
              <w:instrText xml:space="preserve"> PAGEREF _Toc177074273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7B503982" w14:textId="415965D6" w:rsidR="0002133A" w:rsidRDefault="00000000">
          <w:pPr>
            <w:pStyle w:val="TDC3"/>
            <w:tabs>
              <w:tab w:val="right" w:leader="dot" w:pos="10075"/>
            </w:tabs>
            <w:rPr>
              <w:rFonts w:asciiTheme="minorHAnsi" w:eastAsiaTheme="minorEastAsia" w:hAnsiTheme="minorHAnsi" w:cstheme="minorBidi"/>
              <w:noProof/>
              <w:color w:val="auto"/>
            </w:rPr>
          </w:pPr>
          <w:hyperlink w:anchor="_Toc177074274"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_Toc177074274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4FBB1CCC" w14:textId="7F3FA8BC" w:rsidR="0002133A" w:rsidRDefault="00000000">
          <w:pPr>
            <w:pStyle w:val="TDC1"/>
            <w:tabs>
              <w:tab w:val="right" w:leader="dot" w:pos="10075"/>
            </w:tabs>
            <w:rPr>
              <w:rFonts w:asciiTheme="minorHAnsi" w:eastAsiaTheme="minorEastAsia" w:hAnsiTheme="minorHAnsi" w:cstheme="minorBidi"/>
              <w:noProof/>
              <w:color w:val="auto"/>
            </w:rPr>
          </w:pPr>
          <w:hyperlink w:anchor="_Toc177074275" w:history="1">
            <w:r w:rsidR="0002133A" w:rsidRPr="001C72F3">
              <w:rPr>
                <w:rStyle w:val="Hipervnculo"/>
                <w:noProof/>
              </w:rPr>
              <w:t>6. Vista de procesos</w:t>
            </w:r>
            <w:r w:rsidR="0002133A">
              <w:rPr>
                <w:noProof/>
                <w:webHidden/>
              </w:rPr>
              <w:tab/>
            </w:r>
            <w:r w:rsidR="0002133A">
              <w:rPr>
                <w:noProof/>
                <w:webHidden/>
              </w:rPr>
              <w:fldChar w:fldCharType="begin"/>
            </w:r>
            <w:r w:rsidR="0002133A">
              <w:rPr>
                <w:noProof/>
                <w:webHidden/>
              </w:rPr>
              <w:instrText xml:space="preserve"> PAGEREF _Toc177074275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4C9F97" w14:textId="4A62F9B5" w:rsidR="0002133A" w:rsidRDefault="00000000">
          <w:pPr>
            <w:pStyle w:val="TDC2"/>
            <w:tabs>
              <w:tab w:val="right" w:leader="dot" w:pos="10075"/>
            </w:tabs>
            <w:rPr>
              <w:rFonts w:asciiTheme="minorHAnsi" w:eastAsiaTheme="minorEastAsia" w:hAnsiTheme="minorHAnsi" w:cstheme="minorBidi"/>
              <w:noProof/>
              <w:color w:val="auto"/>
            </w:rPr>
          </w:pPr>
          <w:hyperlink w:anchor="_Toc177074276" w:history="1">
            <w:r w:rsidR="0002133A" w:rsidRPr="001C72F3">
              <w:rPr>
                <w:rStyle w:val="Hipervnculo"/>
                <w:noProof/>
              </w:rPr>
              <w:t>6.1. Diagrama de procesos</w:t>
            </w:r>
            <w:r w:rsidR="0002133A">
              <w:rPr>
                <w:noProof/>
                <w:webHidden/>
              </w:rPr>
              <w:tab/>
            </w:r>
            <w:r w:rsidR="0002133A">
              <w:rPr>
                <w:noProof/>
                <w:webHidden/>
              </w:rPr>
              <w:fldChar w:fldCharType="begin"/>
            </w:r>
            <w:r w:rsidR="0002133A">
              <w:rPr>
                <w:noProof/>
                <w:webHidden/>
              </w:rPr>
              <w:instrText xml:space="preserve"> PAGEREF _Toc177074276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0E9349C3" w14:textId="45CE3ACF" w:rsidR="0002133A" w:rsidRDefault="00000000">
          <w:pPr>
            <w:pStyle w:val="TDC3"/>
            <w:tabs>
              <w:tab w:val="right" w:leader="dot" w:pos="10075"/>
            </w:tabs>
            <w:rPr>
              <w:rFonts w:asciiTheme="minorHAnsi" w:eastAsiaTheme="minorEastAsia" w:hAnsiTheme="minorHAnsi" w:cstheme="minorBidi"/>
              <w:noProof/>
              <w:color w:val="auto"/>
            </w:rPr>
          </w:pPr>
          <w:hyperlink w:anchor="_Toc17707427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_Toc177074277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43817284" w14:textId="442CFDA7" w:rsidR="0002133A" w:rsidRDefault="00000000">
          <w:pPr>
            <w:pStyle w:val="TDC3"/>
            <w:tabs>
              <w:tab w:val="right" w:leader="dot" w:pos="10075"/>
            </w:tabs>
            <w:rPr>
              <w:rFonts w:asciiTheme="minorHAnsi" w:eastAsiaTheme="minorEastAsia" w:hAnsiTheme="minorHAnsi" w:cstheme="minorBidi"/>
              <w:noProof/>
              <w:color w:val="auto"/>
            </w:rPr>
          </w:pPr>
          <w:hyperlink w:anchor="_Toc177074278" w:history="1">
            <w:r w:rsidR="0002133A" w:rsidRPr="001C72F3">
              <w:rPr>
                <w:rStyle w:val="Hipervnculo"/>
                <w:noProof/>
              </w:rPr>
              <w:t>Diagrama de actividades: Proceso de selección de plantilla</w:t>
            </w:r>
            <w:r w:rsidR="0002133A">
              <w:rPr>
                <w:noProof/>
                <w:webHidden/>
              </w:rPr>
              <w:tab/>
            </w:r>
            <w:r w:rsidR="0002133A">
              <w:rPr>
                <w:noProof/>
                <w:webHidden/>
              </w:rPr>
              <w:fldChar w:fldCharType="begin"/>
            </w:r>
            <w:r w:rsidR="0002133A">
              <w:rPr>
                <w:noProof/>
                <w:webHidden/>
              </w:rPr>
              <w:instrText xml:space="preserve"> PAGEREF _Toc177074278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130007" w14:textId="748CDE82" w:rsidR="0002133A" w:rsidRDefault="00000000">
          <w:pPr>
            <w:pStyle w:val="TDC3"/>
            <w:tabs>
              <w:tab w:val="right" w:leader="dot" w:pos="10075"/>
            </w:tabs>
            <w:rPr>
              <w:rFonts w:asciiTheme="minorHAnsi" w:eastAsiaTheme="minorEastAsia" w:hAnsiTheme="minorHAnsi" w:cstheme="minorBidi"/>
              <w:noProof/>
              <w:color w:val="auto"/>
            </w:rPr>
          </w:pPr>
          <w:hyperlink w:anchor="_Toc177074279"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_Toc177074279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6BF4F0B8" w14:textId="4CC6BFFE" w:rsidR="0002133A" w:rsidRDefault="00000000">
          <w:pPr>
            <w:pStyle w:val="TDC3"/>
            <w:tabs>
              <w:tab w:val="right" w:leader="dot" w:pos="10075"/>
            </w:tabs>
            <w:rPr>
              <w:rFonts w:asciiTheme="minorHAnsi" w:eastAsiaTheme="minorEastAsia" w:hAnsiTheme="minorHAnsi" w:cstheme="minorBidi"/>
              <w:noProof/>
              <w:color w:val="auto"/>
            </w:rPr>
          </w:pPr>
          <w:hyperlink w:anchor="_Toc177074280"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_Toc177074280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proofErr w:type="spellStart"/>
      <w:r>
        <w:rPr>
          <w:rFonts w:eastAsia="Calibri"/>
          <w:bCs/>
          <w:szCs w:val="22"/>
        </w:rPr>
        <w:t>ETgc</w:t>
      </w:r>
      <w:proofErr w:type="spellEnd"/>
      <w:r>
        <w:rPr>
          <w:rFonts w:eastAsia="Calibri"/>
          <w:bCs/>
          <w:szCs w:val="22"/>
        </w:rPr>
        <w:t>: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4FABBFEE" w14:textId="24D9182F" w:rsidR="00302491" w:rsidRPr="00302491" w:rsidRDefault="00302491" w:rsidP="00302491">
      <w:pPr>
        <w:spacing w:after="0" w:line="259" w:lineRule="auto"/>
        <w:ind w:firstLine="0"/>
        <w:jc w:val="left"/>
        <w:rPr>
          <w:rFonts w:eastAsia="Calibri"/>
          <w:bCs/>
          <w:szCs w:val="22"/>
        </w:rPr>
      </w:pPr>
      <w:r w:rsidRPr="00302491">
        <w:rPr>
          <w:rFonts w:eastAsia="Calibri"/>
          <w:bCs/>
          <w:szCs w:val="22"/>
        </w:rPr>
        <w:t xml:space="preserve">VTR: Video Tape </w:t>
      </w:r>
      <w:proofErr w:type="spellStart"/>
      <w:r w:rsidRPr="00302491">
        <w:rPr>
          <w:rFonts w:eastAsia="Calibri"/>
          <w:bCs/>
          <w:szCs w:val="22"/>
        </w:rPr>
        <w:t>Recorder</w:t>
      </w:r>
      <w:proofErr w:type="spellEnd"/>
      <w:r w:rsidRPr="00302491">
        <w:rPr>
          <w:rFonts w:eastAsia="Calibri"/>
          <w:bCs/>
          <w:szCs w:val="22"/>
        </w:rPr>
        <w:t>.</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19A95540" w:rsidR="00652B44" w:rsidRDefault="00000000">
            <w:pPr>
              <w:spacing w:after="0" w:line="259" w:lineRule="auto"/>
              <w:ind w:left="-115" w:firstLine="0"/>
              <w:jc w:val="left"/>
            </w:pPr>
            <w:proofErr w:type="spellStart"/>
            <w:r>
              <w:rPr>
                <w:b/>
                <w:color w:val="FFFFFF"/>
              </w:rPr>
              <w:t>F</w:t>
            </w:r>
            <w:r w:rsidR="00302491">
              <w:rPr>
                <w:b/>
                <w:color w:val="FFFFFF"/>
              </w:rPr>
              <w:t>F</w:t>
            </w:r>
            <w:r>
              <w:rPr>
                <w:b/>
                <w:color w:val="FFFFFF"/>
              </w:rPr>
              <w:t>echa</w:t>
            </w:r>
            <w:proofErr w:type="spellEnd"/>
            <w:r>
              <w:rPr>
                <w:b/>
                <w:color w:val="FFFFFF"/>
              </w:rPr>
              <w:t xml:space="preserve">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10/09/2024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6F50A340" w:rsidR="00652B44" w:rsidRDefault="00F96712">
            <w:pPr>
              <w:spacing w:after="160" w:line="259" w:lineRule="auto"/>
              <w:ind w:firstLine="0"/>
              <w:jc w:val="left"/>
            </w:pPr>
            <w:r>
              <w:t xml:space="preserve">  </w:t>
            </w:r>
            <w:r w:rsidRPr="00F96712">
              <w:t>Formatos Plan de Mejoramiento 1- 2 - 3</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10/09/2024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 xml:space="preserve">12/09/2024 </w:t>
            </w:r>
          </w:p>
        </w:tc>
      </w:tr>
    </w:tbl>
    <w:p w14:paraId="5A96D1A0" w14:textId="77777777" w:rsidR="005966F1" w:rsidRDefault="005966F1" w:rsidP="000B2B79"/>
    <w:p w14:paraId="60B20A52" w14:textId="77777777" w:rsidR="000B2B79" w:rsidRDefault="000B2B79" w:rsidP="000B2B79"/>
    <w:p w14:paraId="3EC9CEE4" w14:textId="77777777" w:rsidR="000B2B79" w:rsidRDefault="000B2B79" w:rsidP="000B2B79"/>
    <w:p w14:paraId="04581001" w14:textId="77777777" w:rsidR="000B2B79" w:rsidRDefault="000B2B79" w:rsidP="000B2B79"/>
    <w:p w14:paraId="520F638A" w14:textId="77777777" w:rsidR="000B2B79" w:rsidRDefault="000B2B79" w:rsidP="000B2B79"/>
    <w:p w14:paraId="55D2D60B" w14:textId="77777777" w:rsidR="000B2B79" w:rsidRDefault="000B2B79" w:rsidP="000B2B79"/>
    <w:p w14:paraId="082A5A12" w14:textId="77777777" w:rsidR="000B2B79" w:rsidRDefault="000B2B79" w:rsidP="000B2B79"/>
    <w:p w14:paraId="540D0BD3" w14:textId="77777777" w:rsidR="000B2B79" w:rsidRDefault="000B2B79" w:rsidP="000B2B79"/>
    <w:p w14:paraId="4AA1F381" w14:textId="5AFCC704" w:rsidR="00652B44" w:rsidRDefault="00000000" w:rsidP="000B2B79">
      <w:pPr>
        <w:pStyle w:val="Ttulo2"/>
      </w:pPr>
      <w:bookmarkStart w:id="5" w:name="_Toc177074262"/>
      <w:r>
        <w:lastRenderedPageBreak/>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77453121" w:rsidR="00652B44" w:rsidRDefault="005966F1" w:rsidP="005966F1">
      <w:pPr>
        <w:spacing w:after="219" w:line="259" w:lineRule="auto"/>
        <w:ind w:firstLine="0"/>
        <w:jc w:val="center"/>
      </w:pPr>
      <w:r>
        <w:rPr>
          <w:noProof/>
        </w:rPr>
        <w:drawing>
          <wp:inline distT="0" distB="0" distL="0" distR="0" wp14:anchorId="0DCDB210" wp14:editId="596B9D17">
            <wp:extent cx="2322464" cy="4110274"/>
            <wp:effectExtent l="0" t="0" r="1905" b="5080"/>
            <wp:docPr id="17484375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1574" cy="4161792"/>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0333AFF2" w14:textId="0D3C39D7" w:rsidR="005966F1" w:rsidRPr="005966F1" w:rsidRDefault="005966F1" w:rsidP="005966F1">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47C3D67B" w14:textId="77777777" w:rsidR="005966F1" w:rsidRDefault="005966F1" w:rsidP="005966F1"/>
    <w:p w14:paraId="3A32AB8E" w14:textId="77777777" w:rsidR="00800754" w:rsidRDefault="00800754" w:rsidP="005966F1"/>
    <w:p w14:paraId="36146B69" w14:textId="77777777" w:rsidR="00800754" w:rsidRDefault="00800754" w:rsidP="005966F1"/>
    <w:p w14:paraId="0D6C9F3E" w14:textId="77777777" w:rsidR="00800754" w:rsidRDefault="00800754" w:rsidP="005966F1"/>
    <w:p w14:paraId="15B148E9" w14:textId="77777777" w:rsidR="00800754" w:rsidRDefault="00800754" w:rsidP="005966F1"/>
    <w:p w14:paraId="32BD7BCF" w14:textId="77777777" w:rsidR="00800754" w:rsidRDefault="00800754" w:rsidP="005966F1"/>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 xml:space="preserve">Mount </w:t>
            </w:r>
            <w:proofErr w:type="spellStart"/>
            <w:r>
              <w:rPr>
                <w:b/>
              </w:rPr>
              <w:t>Points</w:t>
            </w:r>
            <w:proofErr w:type="spellEnd"/>
            <w:r>
              <w:rPr>
                <w:b/>
              </w:rPr>
              <w:t xml:space="preserve"> (puntos de montaje):</w:t>
            </w:r>
            <w:r>
              <w:t xml:space="preserve"> 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proofErr w:type="spellStart"/>
            <w:r w:rsidRPr="00F23DB9">
              <w:rPr>
                <w:i/>
                <w:iCs/>
              </w:rPr>
              <w:t>throughput</w:t>
            </w:r>
            <w:proofErr w:type="spellEnd"/>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proofErr w:type="spellStart"/>
            <w:r w:rsidRPr="00F23DB9">
              <w:rPr>
                <w:b/>
              </w:rPr>
              <w:t>Singleton</w:t>
            </w:r>
            <w:proofErr w:type="spellEnd"/>
            <w:r w:rsidRPr="00F23DB9">
              <w:rPr>
                <w:b/>
              </w:rPr>
              <w:t>:</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proofErr w:type="spellStart"/>
            <w:r w:rsidRPr="00F23DB9">
              <w:rPr>
                <w:bCs/>
                <w:i/>
                <w:iCs/>
              </w:rPr>
              <w:t>Template</w:t>
            </w:r>
            <w:proofErr w:type="spellEnd"/>
            <w:r w:rsidRPr="00F23DB9">
              <w:rPr>
                <w:bCs/>
                <w:i/>
                <w:iCs/>
              </w:rPr>
              <w:t xml:space="preserve"> </w:t>
            </w:r>
            <w:proofErr w:type="spellStart"/>
            <w:r w:rsidRPr="00F23DB9">
              <w:rPr>
                <w:bCs/>
                <w:i/>
                <w:iCs/>
              </w:rPr>
              <w:t>Method</w:t>
            </w:r>
            <w:proofErr w:type="spellEnd"/>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348CE166" w14:textId="77777777" w:rsidR="00652B44" w:rsidRDefault="00000000">
      <w:pPr>
        <w:spacing w:after="0" w:line="259" w:lineRule="auto"/>
        <w:ind w:firstLine="0"/>
      </w:pPr>
      <w:r>
        <w:t xml:space="preserve"> </w:t>
      </w:r>
    </w:p>
    <w:p w14:paraId="3130C1F0" w14:textId="77777777" w:rsidR="00865744" w:rsidRDefault="00865744">
      <w:pPr>
        <w:spacing w:after="0" w:line="259" w:lineRule="auto"/>
        <w:ind w:firstLine="0"/>
      </w:pPr>
    </w:p>
    <w:p w14:paraId="54D413E6" w14:textId="77777777" w:rsidR="00865744" w:rsidRDefault="00865744">
      <w:pPr>
        <w:spacing w:after="0" w:line="259" w:lineRule="auto"/>
        <w:ind w:firstLine="0"/>
      </w:pPr>
    </w:p>
    <w:p w14:paraId="5C9F980F" w14:textId="77777777" w:rsidR="00865744" w:rsidRDefault="00865744">
      <w:pPr>
        <w:spacing w:after="0" w:line="259" w:lineRule="auto"/>
        <w:ind w:firstLine="0"/>
      </w:pPr>
    </w:p>
    <w:p w14:paraId="22856D69" w14:textId="77777777" w:rsidR="00865744" w:rsidRDefault="00865744">
      <w:pPr>
        <w:spacing w:after="0" w:line="259" w:lineRule="auto"/>
        <w:ind w:firstLine="0"/>
      </w:pPr>
    </w:p>
    <w:p w14:paraId="1D763EB1" w14:textId="77777777" w:rsidR="00865744" w:rsidRDefault="00865744">
      <w:pPr>
        <w:spacing w:after="0" w:line="259" w:lineRule="auto"/>
        <w:ind w:firstLine="0"/>
      </w:pPr>
    </w:p>
    <w:p w14:paraId="7EC155D1" w14:textId="77777777" w:rsidR="00865744" w:rsidRDefault="00865744">
      <w:pPr>
        <w:spacing w:after="0" w:line="259" w:lineRule="auto"/>
        <w:ind w:firstLine="0"/>
      </w:pPr>
    </w:p>
    <w:p w14:paraId="3BDB7F9D" w14:textId="77777777" w:rsidR="00865744" w:rsidRDefault="00865744">
      <w:pPr>
        <w:spacing w:after="0" w:line="259" w:lineRule="auto"/>
        <w:ind w:firstLine="0"/>
      </w:pPr>
    </w:p>
    <w:p w14:paraId="2A5A5E93" w14:textId="77777777" w:rsidR="00865744" w:rsidRDefault="00865744">
      <w:pPr>
        <w:spacing w:after="0" w:line="259" w:lineRule="auto"/>
        <w:ind w:firstLine="0"/>
      </w:pPr>
    </w:p>
    <w:p w14:paraId="3D11B7C0" w14:textId="77777777" w:rsidR="00865744" w:rsidRDefault="00865744">
      <w:pPr>
        <w:spacing w:after="0" w:line="259" w:lineRule="auto"/>
        <w:ind w:firstLine="0"/>
      </w:pPr>
    </w:p>
    <w:p w14:paraId="355EB5DC" w14:textId="77777777" w:rsidR="00865744" w:rsidRDefault="00865744">
      <w:pPr>
        <w:spacing w:after="0" w:line="259" w:lineRule="auto"/>
        <w:ind w:firstLine="0"/>
      </w:pPr>
    </w:p>
    <w:p w14:paraId="2245BD61" w14:textId="7777777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proofErr w:type="spellStart"/>
            <w:r w:rsidRPr="00F23DB9">
              <w:rPr>
                <w:i/>
                <w:iCs/>
              </w:rPr>
              <w:t>load_executable</w:t>
            </w:r>
            <w:proofErr w:type="spellEnd"/>
            <w:r w:rsidRPr="00F23DB9">
              <w:rPr>
                <w:i/>
                <w:iCs/>
              </w:rPr>
              <w:t>()</w:t>
            </w:r>
            <w:r w:rsidRPr="00F23DB9">
              <w:t> de </w:t>
            </w:r>
            <w:proofErr w:type="spellStart"/>
            <w:r w:rsidRPr="00F23DB9">
              <w:rPr>
                <w:i/>
                <w:iCs/>
              </w:rPr>
              <w:t>FileService</w:t>
            </w:r>
            <w:proofErr w:type="spellEnd"/>
            <w:r w:rsidRPr="00F23DB9">
              <w:rPr>
                <w:i/>
                <w:iCs/>
              </w:rPr>
              <w:t>.</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w:t>
            </w:r>
            <w:proofErr w:type="spellStart"/>
            <w:r w:rsidRPr="00F23DB9">
              <w:t>FileService</w:t>
            </w:r>
            <w:proofErr w:type="spellEnd"/>
            <w:r w:rsidRPr="00F23DB9">
              <w:t> llama a </w:t>
            </w:r>
            <w:proofErr w:type="spellStart"/>
            <w:r w:rsidRPr="00F23DB9">
              <w:rPr>
                <w:i/>
                <w:iCs/>
              </w:rPr>
              <w:t>BusinessLogic</w:t>
            </w:r>
            <w:proofErr w:type="spellEnd"/>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proofErr w:type="spellStart"/>
            <w:r w:rsidRPr="00F23DB9">
              <w:rPr>
                <w:i/>
                <w:iCs/>
              </w:rPr>
              <w:t>FileService</w:t>
            </w:r>
            <w:proofErr w:type="spellEnd"/>
            <w:r w:rsidRPr="00F23DB9">
              <w:t> llama a </w:t>
            </w:r>
            <w:proofErr w:type="spellStart"/>
            <w:r w:rsidRPr="00F23DB9">
              <w:rPr>
                <w:i/>
                <w:iCs/>
              </w:rPr>
              <w:t>DataAccess</w:t>
            </w:r>
            <w:proofErr w:type="spellEnd"/>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proofErr w:type="spellStart"/>
            <w:r w:rsidRPr="00F23DB9">
              <w:rPr>
                <w:i/>
                <w:iCs/>
              </w:rPr>
              <w:t>DataAccess</w:t>
            </w:r>
            <w:proofErr w:type="spellEnd"/>
            <w:r w:rsidRPr="00F23DB9">
              <w:t> utiliza </w:t>
            </w:r>
            <w:proofErr w:type="spellStart"/>
            <w:r w:rsidRPr="00F23DB9">
              <w:rPr>
                <w:i/>
                <w:iCs/>
              </w:rPr>
              <w:t>os.system</w:t>
            </w:r>
            <w:proofErr w:type="spellEnd"/>
            <w:r w:rsidRPr="00F23DB9">
              <w:rPr>
                <w:i/>
                <w:iCs/>
              </w:rPr>
              <w:t>()</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lastRenderedPageBreak/>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 xml:space="preserve">Responsive </w:t>
            </w:r>
            <w:proofErr w:type="spellStart"/>
            <w:r>
              <w:rPr>
                <w:b/>
              </w:rPr>
              <w:t>design</w:t>
            </w:r>
            <w:proofErr w:type="spellEnd"/>
            <w:r>
              <w:rPr>
                <w:b/>
              </w:rPr>
              <w:t>:</w:t>
            </w:r>
          </w:p>
          <w:p w14:paraId="499B49E0" w14:textId="34B53072" w:rsidR="00652B44" w:rsidRDefault="00F23DB9">
            <w:pPr>
              <w:spacing w:after="0" w:line="259" w:lineRule="auto"/>
              <w:ind w:left="1" w:firstLine="0"/>
              <w:jc w:val="left"/>
            </w:pPr>
            <w:r>
              <w:t>Garantiza adaptar tu diseño al tamaño de pantalla del dispositivo y 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w:t>
      </w:r>
      <w:proofErr w:type="spellStart"/>
      <w:r w:rsidR="00D353D8">
        <w:t>ETgc</w:t>
      </w:r>
      <w:proofErr w:type="spellEnd"/>
      <w:r w:rsidR="00D353D8">
        <w:t>)</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w:t>
      </w:r>
      <w:proofErr w:type="spellStart"/>
      <w:r w:rsidRPr="00D353D8">
        <w:t>Application</w:t>
      </w:r>
      <w:proofErr w:type="spellEnd"/>
      <w:r w:rsidRPr="00D353D8">
        <w:t xml:space="preserve">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 xml:space="preserve">Responsive </w:t>
      </w:r>
      <w:proofErr w:type="spellStart"/>
      <w:r w:rsidR="00D353D8" w:rsidRPr="00D353D8">
        <w:rPr>
          <w:i/>
          <w:iCs/>
        </w:rPr>
        <w:t>Design</w:t>
      </w:r>
      <w:proofErr w:type="spellEnd"/>
      <w:r w:rsidR="00D353D8" w:rsidRPr="00D353D8">
        <w:t xml:space="preserve">, </w:t>
      </w:r>
      <w:r w:rsidR="00D353D8">
        <w:t xml:space="preserve">con instalación local en cada terminal con </w:t>
      </w:r>
      <w:proofErr w:type="spellStart"/>
      <w:r w:rsidR="00D353D8">
        <w:t>Electron</w:t>
      </w:r>
      <w:proofErr w:type="spellEnd"/>
      <w:r w:rsidR="00D353D8">
        <w:t xml:space="preserve">, de </w:t>
      </w:r>
      <w:proofErr w:type="spellStart"/>
      <w:r w:rsidR="00D353D8">
        <w:t>npm</w:t>
      </w:r>
      <w:proofErr w:type="spellEnd"/>
      <w:r w:rsidR="00D353D8">
        <w:t xml:space="preserve">,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lastRenderedPageBreak/>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lastRenderedPageBreak/>
        <w:t>En la capa de presentación, se utiliza React.js</w:t>
      </w:r>
      <w:r>
        <w:t>, con JavaScript (Bootstrap)</w:t>
      </w:r>
      <w:r w:rsidRPr="00D353D8">
        <w:t xml:space="preserve"> para el desarrollo del </w:t>
      </w:r>
      <w:proofErr w:type="spellStart"/>
      <w:r w:rsidRPr="00D353D8">
        <w:rPr>
          <w:i/>
          <w:iCs/>
        </w:rPr>
        <w:t>frontend</w:t>
      </w:r>
      <w:proofErr w:type="spellEnd"/>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w:t>
      </w:r>
      <w:proofErr w:type="spellStart"/>
      <w:r w:rsidRPr="00D353D8">
        <w:rPr>
          <w:i/>
          <w:iCs/>
        </w:rPr>
        <w:t>backend</w:t>
      </w:r>
      <w:proofErr w:type="spellEnd"/>
      <w:r w:rsidRPr="00D353D8">
        <w:t xml:space="preserve"> utilizando </w:t>
      </w:r>
      <w:r>
        <w:t>Node.js, con Express</w:t>
      </w:r>
      <w:r w:rsidRPr="00D353D8">
        <w:t xml:space="preserve">, que gestiona las rutas y controla la lógica de procesos del sistema. Este </w:t>
      </w:r>
      <w:proofErr w:type="spellStart"/>
      <w:r w:rsidRPr="00D353D8">
        <w:t>backend</w:t>
      </w:r>
      <w:proofErr w:type="spellEnd"/>
      <w:r w:rsidRPr="00D353D8">
        <w:t xml:space="preserve"> se encarga de redirigir las solicitudes a los controladores adecuados, donde se ejecutan funciones específicas 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 xml:space="preserve">La capa de acceso a datos se basa en un enfoque de microservicios, permitiendo un acceso directo y eficiente a la base de datos. En esta capa, se implementa el patrón de diseño </w:t>
      </w:r>
      <w:proofErr w:type="spellStart"/>
      <w:r w:rsidRPr="00D353D8">
        <w:t>Singleton</w:t>
      </w:r>
      <w:proofErr w:type="spellEnd"/>
      <w:r w:rsidRPr="00D353D8">
        <w:t xml:space="preserve"> en las entidades, lo que mejora el rendimiento y la concurrencia en las peticiones a los servicios de la aplicación, priorizando así las solicitudes más críticas</w:t>
      </w:r>
      <w:r>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0E63EDD6" w:rsidR="00652B44" w:rsidRDefault="00525B9D" w:rsidP="0087417B">
      <w:pPr>
        <w:spacing w:after="172" w:line="259" w:lineRule="auto"/>
        <w:ind w:right="671" w:firstLine="0"/>
        <w:jc w:val="center"/>
      </w:pPr>
      <w:r>
        <w:rPr>
          <w:noProof/>
        </w:rPr>
        <w:lastRenderedPageBreak/>
        <w:drawing>
          <wp:inline distT="0" distB="0" distL="0" distR="0" wp14:anchorId="76107485" wp14:editId="2AA7F419">
            <wp:extent cx="5220970" cy="8645525"/>
            <wp:effectExtent l="0" t="0" r="0" b="3175"/>
            <wp:docPr id="25454867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0970" cy="8645525"/>
                    </a:xfrm>
                    <a:prstGeom prst="rect">
                      <a:avLst/>
                    </a:prstGeom>
                    <a:noFill/>
                    <a:ln>
                      <a:noFill/>
                    </a:ln>
                  </pic:spPr>
                </pic:pic>
              </a:graphicData>
            </a:graphic>
          </wp:inline>
        </w:drawing>
      </w:r>
    </w:p>
    <w:p w14:paraId="76D1130F" w14:textId="39465BBD" w:rsidR="00F745A3" w:rsidRDefault="00F745A3" w:rsidP="00F745A3">
      <w:pPr>
        <w:pStyle w:val="Ttulo3"/>
        <w:ind w:left="0" w:firstLine="0"/>
      </w:pPr>
      <w:r>
        <w:lastRenderedPageBreak/>
        <w:t>Capa de Presentación</w:t>
      </w:r>
    </w:p>
    <w:p w14:paraId="0F2B9904" w14:textId="282CBCC1" w:rsidR="00F745A3" w:rsidRDefault="00F745A3" w:rsidP="00F745A3">
      <w:pPr>
        <w:pStyle w:val="Prrafodelista"/>
        <w:numPr>
          <w:ilvl w:val="0"/>
          <w:numId w:val="6"/>
        </w:numPr>
        <w:spacing w:after="172" w:line="259" w:lineRule="auto"/>
        <w:ind w:right="671"/>
      </w:pPr>
      <w:r>
        <w:t xml:space="preserve">Interfaz de Usuario: Interactúa con el usuario final y recibe entradas desde la </w:t>
      </w:r>
      <w:r>
        <w:t>Láptop</w:t>
      </w:r>
      <w:r>
        <w:t xml:space="preserve"> (Terminal de M</w:t>
      </w:r>
      <w:r>
        <w:t>á</w:t>
      </w:r>
      <w:r>
        <w:t>ster de Asistente de Producción).</w:t>
      </w:r>
    </w:p>
    <w:p w14:paraId="7EDF4EF8" w14:textId="67312C5A" w:rsidR="00F745A3" w:rsidRDefault="00F745A3" w:rsidP="00F745A3">
      <w:pPr>
        <w:pStyle w:val="Prrafodelista"/>
        <w:numPr>
          <w:ilvl w:val="0"/>
          <w:numId w:val="6"/>
        </w:numPr>
        <w:spacing w:after="172" w:line="259" w:lineRule="auto"/>
        <w:ind w:right="671"/>
      </w:pPr>
      <w:r>
        <w:t>Controladores: Procesan las solicitudes del usuario y llaman a los servicios necesarios en la capa de Lógica de Negocio.</w:t>
      </w:r>
    </w:p>
    <w:p w14:paraId="57E5870A" w14:textId="1403B662" w:rsidR="00F745A3" w:rsidRDefault="00F745A3" w:rsidP="00F745A3">
      <w:pPr>
        <w:pStyle w:val="Ttulo3"/>
      </w:pPr>
      <w:r>
        <w:t>Capa de Lógica de Negocio</w:t>
      </w:r>
    </w:p>
    <w:p w14:paraId="71A55864" w14:textId="77777777" w:rsidR="00F745A3" w:rsidRDefault="00F745A3" w:rsidP="00F745A3">
      <w:pPr>
        <w:pStyle w:val="Prrafodelista"/>
        <w:numPr>
          <w:ilvl w:val="0"/>
          <w:numId w:val="7"/>
        </w:numPr>
        <w:spacing w:after="172" w:line="259" w:lineRule="auto"/>
        <w:ind w:right="671"/>
      </w:pPr>
      <w:r>
        <w:t>Servicios: Ejecutan la lógica de negocio y gestionan las operaciones relacionadas con la escaleta, celdas, zócalos y placas. También interactúan con la **PC Externa* para recibir solicitudes y enviar respuestas.</w:t>
      </w:r>
    </w:p>
    <w:p w14:paraId="42367E94" w14:textId="6F3CEF48" w:rsidR="00F745A3" w:rsidRDefault="00F745A3" w:rsidP="00F745A3">
      <w:pPr>
        <w:pStyle w:val="Prrafodelista"/>
        <w:numPr>
          <w:ilvl w:val="0"/>
          <w:numId w:val="7"/>
        </w:numPr>
        <w:spacing w:after="172" w:line="259" w:lineRule="auto"/>
        <w:ind w:right="671"/>
      </w:pPr>
      <w:r>
        <w:t>Gestión de Escaleta, Gestión de Celdas y Zócalos, Gestión de Placas: Componentes específicos que manejan diferentes aspectos de la escaleta.</w:t>
      </w:r>
    </w:p>
    <w:p w14:paraId="60A8A828" w14:textId="23E81098" w:rsidR="00F745A3" w:rsidRDefault="00F745A3" w:rsidP="00F745A3">
      <w:pPr>
        <w:pStyle w:val="Ttulo3"/>
      </w:pPr>
      <w:r>
        <w:t>Capa de Acceso a Datos</w:t>
      </w:r>
    </w:p>
    <w:p w14:paraId="4147E850" w14:textId="68E0158B" w:rsidR="00F745A3" w:rsidRDefault="00F745A3" w:rsidP="00F745A3">
      <w:pPr>
        <w:pStyle w:val="Prrafodelista"/>
        <w:numPr>
          <w:ilvl w:val="0"/>
          <w:numId w:val="8"/>
        </w:numPr>
        <w:spacing w:after="172" w:line="259" w:lineRule="auto"/>
        <w:ind w:right="671"/>
      </w:pPr>
      <w:r>
        <w:t>Repositorios: Proveen métodos para acceder y manipular los datos almacenados en la base de datos.</w:t>
      </w:r>
    </w:p>
    <w:p w14:paraId="12F2B2E1" w14:textId="4ED77C6D" w:rsidR="00F745A3" w:rsidRDefault="00F745A3" w:rsidP="00F745A3">
      <w:pPr>
        <w:pStyle w:val="Prrafodelista"/>
        <w:numPr>
          <w:ilvl w:val="0"/>
          <w:numId w:val="8"/>
        </w:numPr>
        <w:spacing w:after="172" w:line="259" w:lineRule="auto"/>
        <w:ind w:right="671"/>
      </w:pPr>
      <w:r>
        <w:t>Gestión de Base de Dato</w:t>
      </w:r>
      <w:r>
        <w:t>s</w:t>
      </w:r>
      <w:r>
        <w:t>: Maneja las operaciones CRUD en la base de datos.</w:t>
      </w:r>
    </w:p>
    <w:p w14:paraId="03C50B07" w14:textId="77B34A4F" w:rsidR="00F745A3" w:rsidRDefault="00F745A3" w:rsidP="00F745A3">
      <w:pPr>
        <w:pStyle w:val="Ttulo3"/>
      </w:pPr>
      <w:r>
        <w:t>Capa de Persistencia</w:t>
      </w:r>
    </w:p>
    <w:p w14:paraId="7FE39B42" w14:textId="77777777" w:rsidR="00F745A3" w:rsidRDefault="00F745A3" w:rsidP="00F745A3">
      <w:pPr>
        <w:pStyle w:val="Prrafodelista"/>
        <w:numPr>
          <w:ilvl w:val="0"/>
          <w:numId w:val="9"/>
        </w:numPr>
        <w:spacing w:after="172" w:line="259" w:lineRule="auto"/>
        <w:ind w:right="671"/>
      </w:pPr>
      <w:r>
        <w:t>Base de Datos: Almacena de manera persistente los datos del sistema.</w:t>
      </w:r>
    </w:p>
    <w:p w14:paraId="31640219" w14:textId="4F929EB3" w:rsidR="00F745A3" w:rsidRDefault="00F745A3" w:rsidP="00F745A3">
      <w:pPr>
        <w:pStyle w:val="Prrafodelista"/>
        <w:numPr>
          <w:ilvl w:val="0"/>
          <w:numId w:val="9"/>
        </w:numPr>
        <w:spacing w:after="172" w:line="259" w:lineRule="auto"/>
        <w:ind w:right="671"/>
      </w:pPr>
      <w:r>
        <w:t>Histórico: Almacena los datos históricos para su consulta y recuperación.</w:t>
      </w:r>
    </w:p>
    <w:p w14:paraId="64B1576A" w14:textId="17269695" w:rsidR="00F745A3" w:rsidRDefault="00F745A3" w:rsidP="00F745A3">
      <w:pPr>
        <w:pStyle w:val="Ttulo3"/>
      </w:pPr>
      <w:r>
        <w:t>Integración con Excel</w:t>
      </w:r>
    </w:p>
    <w:p w14:paraId="7FD143CB" w14:textId="77777777" w:rsidR="00F745A3" w:rsidRDefault="00F745A3" w:rsidP="00F745A3">
      <w:pPr>
        <w:pStyle w:val="Prrafodelista"/>
        <w:numPr>
          <w:ilvl w:val="0"/>
          <w:numId w:val="10"/>
        </w:numPr>
        <w:spacing w:after="172" w:line="259" w:lineRule="auto"/>
        <w:ind w:right="671"/>
      </w:pPr>
      <w:r>
        <w:t>Exportación a Excel: Permite exportar los datos de la escaleta a un archivo Excel.</w:t>
      </w:r>
    </w:p>
    <w:p w14:paraId="6FB24627" w14:textId="77777777" w:rsidR="00F745A3" w:rsidRDefault="00F745A3" w:rsidP="00F745A3">
      <w:pPr>
        <w:pStyle w:val="Prrafodelista"/>
        <w:numPr>
          <w:ilvl w:val="0"/>
          <w:numId w:val="10"/>
        </w:numPr>
        <w:spacing w:after="172" w:line="259" w:lineRule="auto"/>
        <w:ind w:right="671"/>
      </w:pPr>
      <w:r>
        <w:t>Conexión con Maestro TX: Facilita la conexión con el sistema Maestro TX para la transmisión de datos.</w:t>
      </w:r>
    </w:p>
    <w:p w14:paraId="04D30662" w14:textId="253A39BE" w:rsidR="00F745A3" w:rsidRDefault="00F745A3" w:rsidP="00F745A3">
      <w:pPr>
        <w:pStyle w:val="Prrafodelista"/>
        <w:numPr>
          <w:ilvl w:val="0"/>
          <w:numId w:val="10"/>
        </w:numPr>
        <w:spacing w:after="172" w:line="259" w:lineRule="auto"/>
        <w:ind w:right="671"/>
      </w:pPr>
      <w:r>
        <w:t>Hoja de Cálculo: Representa la hoja de cálculo de Excel donde se exportan los datos.</w:t>
      </w:r>
    </w:p>
    <w:p w14:paraId="123D302D" w14:textId="106C8BB6" w:rsidR="00F745A3" w:rsidRDefault="00F745A3" w:rsidP="00F745A3">
      <w:pPr>
        <w:pStyle w:val="Ttulo3"/>
      </w:pPr>
      <w:r>
        <w:t>Gestión de Imágenes</w:t>
      </w:r>
    </w:p>
    <w:p w14:paraId="506DE6FE" w14:textId="4FF50757" w:rsidR="00F745A3" w:rsidRDefault="00F745A3" w:rsidP="00F745A3">
      <w:pPr>
        <w:pStyle w:val="Prrafodelista"/>
        <w:numPr>
          <w:ilvl w:val="0"/>
          <w:numId w:val="11"/>
        </w:numPr>
        <w:spacing w:after="172" w:line="259" w:lineRule="auto"/>
        <w:ind w:right="671"/>
      </w:pPr>
      <w:r>
        <w:t>Preproceso de Imágenes: Realiza el preprocesamiento de las imágenes antes de su captura.</w:t>
      </w:r>
    </w:p>
    <w:p w14:paraId="23438467" w14:textId="3C23074B" w:rsidR="00F745A3" w:rsidRDefault="00F745A3" w:rsidP="00F745A3">
      <w:pPr>
        <w:pStyle w:val="Prrafodelista"/>
        <w:numPr>
          <w:ilvl w:val="0"/>
          <w:numId w:val="11"/>
        </w:numPr>
        <w:spacing w:after="172" w:line="259" w:lineRule="auto"/>
        <w:ind w:right="671"/>
      </w:pPr>
      <w:r>
        <w:t>Captura de Imágenes: Captura las imágenes y las prepara para su almacenamiento.</w:t>
      </w:r>
    </w:p>
    <w:p w14:paraId="2F17E23B" w14:textId="77777777" w:rsidR="00F745A3" w:rsidRDefault="00F745A3" w:rsidP="00F745A3">
      <w:pPr>
        <w:spacing w:after="172" w:line="259" w:lineRule="auto"/>
        <w:ind w:right="671" w:firstLine="0"/>
      </w:pPr>
    </w:p>
    <w:p w14:paraId="293A1AB7" w14:textId="3A2EC3BC" w:rsidR="00F745A3" w:rsidRDefault="00F745A3" w:rsidP="00F745A3">
      <w:pPr>
        <w:spacing w:after="172" w:line="259" w:lineRule="auto"/>
        <w:ind w:right="671" w:firstLine="0"/>
      </w:pPr>
      <w:r w:rsidRPr="00F745A3">
        <w:rPr>
          <w:rStyle w:val="Ttulo3Car"/>
        </w:rPr>
        <w:t>Nodos Externos</w:t>
      </w:r>
    </w:p>
    <w:p w14:paraId="61A9376A" w14:textId="4E71ACD3" w:rsidR="00F745A3" w:rsidRDefault="00F745A3" w:rsidP="00F745A3">
      <w:pPr>
        <w:pStyle w:val="Prrafodelista"/>
        <w:numPr>
          <w:ilvl w:val="0"/>
          <w:numId w:val="12"/>
        </w:numPr>
        <w:spacing w:after="172" w:line="259" w:lineRule="auto"/>
        <w:ind w:right="671"/>
      </w:pPr>
      <w:r>
        <w:t>Láptop</w:t>
      </w:r>
      <w:r>
        <w:t>: Representa la terminal del asistente de producción, que interactúa con la Interfaz de Usuario y los Servicios.</w:t>
      </w:r>
    </w:p>
    <w:p w14:paraId="12355B94" w14:textId="6BDA715D" w:rsidR="00F745A3" w:rsidRDefault="00F745A3" w:rsidP="00F745A3">
      <w:pPr>
        <w:pStyle w:val="Prrafodelista"/>
        <w:numPr>
          <w:ilvl w:val="0"/>
          <w:numId w:val="12"/>
        </w:numPr>
        <w:spacing w:after="172" w:line="259" w:lineRule="auto"/>
        <w:ind w:right="671"/>
      </w:pPr>
      <w:r>
        <w:t>Terminal PC Máster GC: Incluye la terminal principal y la carpeta de imágenes.</w:t>
      </w:r>
    </w:p>
    <w:p w14:paraId="360F0B8A" w14:textId="77777777" w:rsidR="00F745A3" w:rsidRDefault="00F745A3" w:rsidP="00F745A3">
      <w:pPr>
        <w:spacing w:after="172" w:line="259" w:lineRule="auto"/>
        <w:ind w:right="671"/>
      </w:pPr>
    </w:p>
    <w:p w14:paraId="55E42F71" w14:textId="4C148652" w:rsidR="00652B44" w:rsidRDefault="00000000">
      <w:pPr>
        <w:pStyle w:val="Ttulo1"/>
        <w:ind w:left="-5"/>
      </w:pPr>
      <w:bookmarkStart w:id="15" w:name="_Toc177074272"/>
      <w:r>
        <w:lastRenderedPageBreak/>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 xml:space="preserve">La gestión de archivos se realiza de forma manual entre terminales, y los archivos solo pueden ser ejecutados en el aplicativo </w:t>
      </w:r>
      <w:proofErr w:type="spellStart"/>
      <w:r w:rsidRPr="00D353D8">
        <w:t>ETgc</w:t>
      </w:r>
      <w:proofErr w:type="spellEnd"/>
      <w:r w:rsidRPr="00D353D8">
        <w:t xml:space="preserve"> de cada una de las terminales, lo que asegura un control adecuado sobre el acceso y la ejecución de estos.</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lastRenderedPageBreak/>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 xml:space="preserve">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w:t>
      </w:r>
      <w:proofErr w:type="spellStart"/>
      <w:r w:rsidR="0084401B" w:rsidRPr="0084401B">
        <w:t>Points</w:t>
      </w:r>
      <w:proofErr w:type="spellEnd"/>
      <w:r w:rsidR="0084401B" w:rsidRPr="0084401B">
        <w:t>, se controla el acceso a estos ejecutables, asegurando que la información sensible esté protegida y que cada usuario solo pueda acceder a los datos necesarios para su función. Este enfoque se complementa con la autenticación JWT, que,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lastRenderedPageBreak/>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t xml:space="preserve"> </w:t>
      </w:r>
      <w:bookmarkStart w:id="22" w:name="_Toc177074279"/>
      <w:r w:rsidR="00FD6A94">
        <w:t>Diagrama de actividades: Proceso de 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45E103D9">
            <wp:extent cx="5447132" cy="4354466"/>
            <wp:effectExtent l="0" t="0" r="1270" b="825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2695" cy="4374901"/>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3473"/>
    <w:multiLevelType w:val="hybridMultilevel"/>
    <w:tmpl w:val="D16A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1C2C"/>
    <w:multiLevelType w:val="hybridMultilevel"/>
    <w:tmpl w:val="F4AAC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AE629A"/>
    <w:multiLevelType w:val="hybridMultilevel"/>
    <w:tmpl w:val="E062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F42CD"/>
    <w:multiLevelType w:val="hybridMultilevel"/>
    <w:tmpl w:val="EAA09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744FE0"/>
    <w:multiLevelType w:val="hybridMultilevel"/>
    <w:tmpl w:val="01BC0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031FA3"/>
    <w:multiLevelType w:val="hybridMultilevel"/>
    <w:tmpl w:val="D7BA8F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1" w15:restartNumberingAfterBreak="0">
    <w:nsid w:val="78675C95"/>
    <w:multiLevelType w:val="hybridMultilevel"/>
    <w:tmpl w:val="6302A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681007">
    <w:abstractNumId w:val="8"/>
  </w:num>
  <w:num w:numId="2" w16cid:durableId="1891964484">
    <w:abstractNumId w:val="1"/>
  </w:num>
  <w:num w:numId="3" w16cid:durableId="2062828421">
    <w:abstractNumId w:val="0"/>
  </w:num>
  <w:num w:numId="4" w16cid:durableId="1040784790">
    <w:abstractNumId w:val="3"/>
  </w:num>
  <w:num w:numId="5" w16cid:durableId="2135705677">
    <w:abstractNumId w:val="6"/>
  </w:num>
  <w:num w:numId="6" w16cid:durableId="1058089266">
    <w:abstractNumId w:val="4"/>
  </w:num>
  <w:num w:numId="7" w16cid:durableId="1294408636">
    <w:abstractNumId w:val="5"/>
  </w:num>
  <w:num w:numId="8" w16cid:durableId="1322540311">
    <w:abstractNumId w:val="11"/>
  </w:num>
  <w:num w:numId="9" w16cid:durableId="1986012201">
    <w:abstractNumId w:val="10"/>
  </w:num>
  <w:num w:numId="10" w16cid:durableId="1459570544">
    <w:abstractNumId w:val="9"/>
  </w:num>
  <w:num w:numId="11" w16cid:durableId="1610627531">
    <w:abstractNumId w:val="7"/>
  </w:num>
  <w:num w:numId="12" w16cid:durableId="71037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302491"/>
    <w:rsid w:val="00321AFA"/>
    <w:rsid w:val="003222AE"/>
    <w:rsid w:val="00477B63"/>
    <w:rsid w:val="004E2DF3"/>
    <w:rsid w:val="004F524A"/>
    <w:rsid w:val="00525B9D"/>
    <w:rsid w:val="00530A19"/>
    <w:rsid w:val="005966F1"/>
    <w:rsid w:val="00652B44"/>
    <w:rsid w:val="00730FD4"/>
    <w:rsid w:val="00800754"/>
    <w:rsid w:val="0084401B"/>
    <w:rsid w:val="00865744"/>
    <w:rsid w:val="0087417B"/>
    <w:rsid w:val="009F2132"/>
    <w:rsid w:val="00AC41EC"/>
    <w:rsid w:val="00CD6B1A"/>
    <w:rsid w:val="00D353D8"/>
    <w:rsid w:val="00D80DFA"/>
    <w:rsid w:val="00ED6DEA"/>
    <w:rsid w:val="00F23DB9"/>
    <w:rsid w:val="00F745A3"/>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15</Pages>
  <Words>3065</Words>
  <Characters>17626</Characters>
  <Application>Microsoft Office Word</Application>
  <DocSecurity>0</DocSecurity>
  <Lines>383</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22</cp:revision>
  <dcterms:created xsi:type="dcterms:W3CDTF">2024-09-12T03:05:00Z</dcterms:created>
  <dcterms:modified xsi:type="dcterms:W3CDTF">2024-09-13T16:23:00Z</dcterms:modified>
</cp:coreProperties>
</file>