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Pr="001C72F3">
              <w:rPr>
                <w:rStyle w:val="Hipervnculo"/>
                <w:noProof/>
              </w:rPr>
              <w:t xml:space="preserve">1.1. </w:t>
            </w:r>
            <w:r>
              <w:rPr>
                <w:rFonts w:asciiTheme="minorHAnsi" w:eastAsiaTheme="minorEastAsia" w:hAnsiTheme="minorHAnsi" w:cstheme="minorBidi"/>
                <w:noProof/>
                <w:color w:val="auto"/>
              </w:rPr>
              <w:tab/>
            </w:r>
            <w:r w:rsidRPr="001C72F3">
              <w:rPr>
                <w:rStyle w:val="Hipervnculo"/>
                <w:noProof/>
              </w:rPr>
              <w:t>Propósito</w:t>
            </w:r>
            <w:r>
              <w:rPr>
                <w:noProof/>
                <w:webHidden/>
              </w:rPr>
              <w:tab/>
            </w:r>
            <w:r>
              <w:rPr>
                <w:noProof/>
                <w:webHidden/>
              </w:rPr>
              <w:fldChar w:fldCharType="begin"/>
            </w:r>
            <w:r>
              <w:rPr>
                <w:noProof/>
                <w:webHidden/>
              </w:rPr>
              <w:instrText xml:space="preserve"> PAGEREF _Toc177074258 \h </w:instrText>
            </w:r>
            <w:r>
              <w:rPr>
                <w:noProof/>
                <w:webHidden/>
              </w:rPr>
            </w:r>
            <w:r>
              <w:rPr>
                <w:noProof/>
                <w:webHidden/>
              </w:rPr>
              <w:fldChar w:fldCharType="separate"/>
            </w:r>
            <w:r>
              <w:rPr>
                <w:noProof/>
                <w:webHidden/>
              </w:rPr>
              <w:t>4</w:t>
            </w:r>
            <w:r>
              <w:rPr>
                <w:noProof/>
                <w:webHidden/>
              </w:rPr>
              <w:fldChar w:fldCharType="end"/>
            </w:r>
          </w:hyperlink>
        </w:p>
        <w:p w14:paraId="7939BE28" w14:textId="7455272A"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Pr="001C72F3">
              <w:rPr>
                <w:rStyle w:val="Hipervnculo"/>
                <w:noProof/>
              </w:rPr>
              <w:t xml:space="preserve">1.2. </w:t>
            </w:r>
            <w:r>
              <w:rPr>
                <w:rFonts w:asciiTheme="minorHAnsi" w:eastAsiaTheme="minorEastAsia" w:hAnsiTheme="minorHAnsi" w:cstheme="minorBidi"/>
                <w:noProof/>
                <w:color w:val="auto"/>
              </w:rPr>
              <w:tab/>
            </w:r>
            <w:r w:rsidRPr="001C72F3">
              <w:rPr>
                <w:rStyle w:val="Hipervnculo"/>
                <w:noProof/>
              </w:rPr>
              <w:t>Alcance</w:t>
            </w:r>
            <w:r>
              <w:rPr>
                <w:noProof/>
                <w:webHidden/>
              </w:rPr>
              <w:tab/>
            </w:r>
            <w:r>
              <w:rPr>
                <w:noProof/>
                <w:webHidden/>
              </w:rPr>
              <w:fldChar w:fldCharType="begin"/>
            </w:r>
            <w:r>
              <w:rPr>
                <w:noProof/>
                <w:webHidden/>
              </w:rPr>
              <w:instrText xml:space="preserve"> PAGEREF _Toc177074259 \h </w:instrText>
            </w:r>
            <w:r>
              <w:rPr>
                <w:noProof/>
                <w:webHidden/>
              </w:rPr>
            </w:r>
            <w:r>
              <w:rPr>
                <w:noProof/>
                <w:webHidden/>
              </w:rPr>
              <w:fldChar w:fldCharType="separate"/>
            </w:r>
            <w:r>
              <w:rPr>
                <w:noProof/>
                <w:webHidden/>
              </w:rPr>
              <w:t>4</w:t>
            </w:r>
            <w:r>
              <w:rPr>
                <w:noProof/>
                <w:webHidden/>
              </w:rPr>
              <w:fldChar w:fldCharType="end"/>
            </w:r>
          </w:hyperlink>
        </w:p>
        <w:p w14:paraId="374103FC" w14:textId="2DF0EE4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Pr="001C72F3">
              <w:rPr>
                <w:rStyle w:val="Hipervnculo"/>
                <w:noProof/>
              </w:rPr>
              <w:t xml:space="preserve">1.3. </w:t>
            </w:r>
            <w:r>
              <w:rPr>
                <w:rFonts w:asciiTheme="minorHAnsi" w:eastAsiaTheme="minorEastAsia" w:hAnsiTheme="minorHAnsi" w:cstheme="minorBidi"/>
                <w:noProof/>
                <w:color w:val="auto"/>
              </w:rPr>
              <w:tab/>
            </w:r>
            <w:r w:rsidRPr="001C72F3">
              <w:rPr>
                <w:rStyle w:val="Hipervnculo"/>
                <w:noProof/>
              </w:rPr>
              <w:t>Definiciones, siglas y abreviaturas</w:t>
            </w:r>
            <w:r>
              <w:rPr>
                <w:noProof/>
                <w:webHidden/>
              </w:rPr>
              <w:tab/>
            </w:r>
            <w:r>
              <w:rPr>
                <w:noProof/>
                <w:webHidden/>
              </w:rPr>
              <w:fldChar w:fldCharType="begin"/>
            </w:r>
            <w:r>
              <w:rPr>
                <w:noProof/>
                <w:webHidden/>
              </w:rPr>
              <w:instrText xml:space="preserve"> PAGEREF _Toc177074260 \h </w:instrText>
            </w:r>
            <w:r>
              <w:rPr>
                <w:noProof/>
                <w:webHidden/>
              </w:rPr>
            </w:r>
            <w:r>
              <w:rPr>
                <w:noProof/>
                <w:webHidden/>
              </w:rPr>
              <w:fldChar w:fldCharType="separate"/>
            </w:r>
            <w:r>
              <w:rPr>
                <w:noProof/>
                <w:webHidden/>
              </w:rPr>
              <w:t>4</w:t>
            </w:r>
            <w:r>
              <w:rPr>
                <w:noProof/>
                <w:webHidden/>
              </w:rPr>
              <w:fldChar w:fldCharType="end"/>
            </w:r>
          </w:hyperlink>
        </w:p>
        <w:p w14:paraId="5442B356" w14:textId="0ABC2B9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Pr="001C72F3">
              <w:rPr>
                <w:rStyle w:val="Hipervnculo"/>
                <w:noProof/>
              </w:rPr>
              <w:t xml:space="preserve">1.4. </w:t>
            </w:r>
            <w:r>
              <w:rPr>
                <w:rFonts w:asciiTheme="minorHAnsi" w:eastAsiaTheme="minorEastAsia" w:hAnsiTheme="minorHAnsi" w:cstheme="minorBidi"/>
                <w:noProof/>
                <w:color w:val="auto"/>
              </w:rPr>
              <w:tab/>
            </w:r>
            <w:r w:rsidRPr="001C72F3">
              <w:rPr>
                <w:rStyle w:val="Hipervnculo"/>
                <w:noProof/>
              </w:rPr>
              <w:t>Referencias</w:t>
            </w:r>
            <w:r>
              <w:rPr>
                <w:noProof/>
                <w:webHidden/>
              </w:rPr>
              <w:tab/>
            </w:r>
            <w:r>
              <w:rPr>
                <w:noProof/>
                <w:webHidden/>
              </w:rPr>
              <w:fldChar w:fldCharType="begin"/>
            </w:r>
            <w:r>
              <w:rPr>
                <w:noProof/>
                <w:webHidden/>
              </w:rPr>
              <w:instrText xml:space="preserve"> PAGEREF _Toc177074261 \h </w:instrText>
            </w:r>
            <w:r>
              <w:rPr>
                <w:noProof/>
                <w:webHidden/>
              </w:rPr>
            </w:r>
            <w:r>
              <w:rPr>
                <w:noProof/>
                <w:webHidden/>
              </w:rPr>
              <w:fldChar w:fldCharType="separate"/>
            </w:r>
            <w:r>
              <w:rPr>
                <w:noProof/>
                <w:webHidden/>
              </w:rPr>
              <w:t>4</w:t>
            </w:r>
            <w:r>
              <w:rPr>
                <w:noProof/>
                <w:webHidden/>
              </w:rPr>
              <w:fldChar w:fldCharType="end"/>
            </w:r>
          </w:hyperlink>
        </w:p>
        <w:p w14:paraId="1DE6CD73" w14:textId="070522F9"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Pr="001C72F3">
              <w:rPr>
                <w:rStyle w:val="Hipervnculo"/>
                <w:noProof/>
              </w:rPr>
              <w:t xml:space="preserve">1.5. </w:t>
            </w:r>
            <w:r>
              <w:rPr>
                <w:rFonts w:asciiTheme="minorHAnsi" w:eastAsiaTheme="minorEastAsia" w:hAnsiTheme="minorHAnsi" w:cstheme="minorBidi"/>
                <w:noProof/>
                <w:color w:val="auto"/>
              </w:rPr>
              <w:tab/>
            </w:r>
            <w:r w:rsidRPr="001C72F3">
              <w:rPr>
                <w:rStyle w:val="Hipervnculo"/>
                <w:noProof/>
              </w:rPr>
              <w:t>Vista global</w:t>
            </w:r>
            <w:r>
              <w:rPr>
                <w:noProof/>
                <w:webHidden/>
              </w:rPr>
              <w:tab/>
            </w:r>
            <w:r>
              <w:rPr>
                <w:noProof/>
                <w:webHidden/>
              </w:rPr>
              <w:fldChar w:fldCharType="begin"/>
            </w:r>
            <w:r>
              <w:rPr>
                <w:noProof/>
                <w:webHidden/>
              </w:rPr>
              <w:instrText xml:space="preserve"> PAGEREF _Toc177074262 \h </w:instrText>
            </w:r>
            <w:r>
              <w:rPr>
                <w:noProof/>
                <w:webHidden/>
              </w:rPr>
            </w:r>
            <w:r>
              <w:rPr>
                <w:noProof/>
                <w:webHidden/>
              </w:rPr>
              <w:fldChar w:fldCharType="separate"/>
            </w:r>
            <w:r>
              <w:rPr>
                <w:noProof/>
                <w:webHidden/>
              </w:rPr>
              <w:t>5</w:t>
            </w:r>
            <w:r>
              <w:rPr>
                <w:noProof/>
                <w:webHidden/>
              </w:rPr>
              <w:fldChar w:fldCharType="end"/>
            </w:r>
          </w:hyperlink>
        </w:p>
        <w:p w14:paraId="3A647B23" w14:textId="356A8E88" w:rsidR="0002133A" w:rsidRDefault="0002133A">
          <w:pPr>
            <w:pStyle w:val="TDC1"/>
            <w:tabs>
              <w:tab w:val="right" w:leader="dot" w:pos="10075"/>
            </w:tabs>
            <w:rPr>
              <w:rFonts w:asciiTheme="minorHAnsi" w:eastAsiaTheme="minorEastAsia" w:hAnsiTheme="minorHAnsi" w:cstheme="minorBidi"/>
              <w:noProof/>
              <w:color w:val="auto"/>
            </w:rPr>
          </w:pPr>
          <w:hyperlink w:anchor="_Toc177074263" w:history="1">
            <w:r w:rsidRPr="001C72F3">
              <w:rPr>
                <w:rStyle w:val="Hipervnculo"/>
                <w:noProof/>
              </w:rPr>
              <w:t>2. Macroarquitectura</w:t>
            </w:r>
            <w:r>
              <w:rPr>
                <w:noProof/>
                <w:webHidden/>
              </w:rPr>
              <w:tab/>
            </w:r>
            <w:r>
              <w:rPr>
                <w:noProof/>
                <w:webHidden/>
              </w:rPr>
              <w:fldChar w:fldCharType="begin"/>
            </w:r>
            <w:r>
              <w:rPr>
                <w:noProof/>
                <w:webHidden/>
              </w:rPr>
              <w:instrText xml:space="preserve"> PAGEREF _Toc177074263 \h </w:instrText>
            </w:r>
            <w:r>
              <w:rPr>
                <w:noProof/>
                <w:webHidden/>
              </w:rPr>
            </w:r>
            <w:r>
              <w:rPr>
                <w:noProof/>
                <w:webHidden/>
              </w:rPr>
              <w:fldChar w:fldCharType="separate"/>
            </w:r>
            <w:r>
              <w:rPr>
                <w:noProof/>
                <w:webHidden/>
              </w:rPr>
              <w:t>5</w:t>
            </w:r>
            <w:r>
              <w:rPr>
                <w:noProof/>
                <w:webHidden/>
              </w:rPr>
              <w:fldChar w:fldCharType="end"/>
            </w:r>
          </w:hyperlink>
        </w:p>
        <w:p w14:paraId="3BD4B6B2" w14:textId="3C242AB7" w:rsidR="0002133A" w:rsidRDefault="0002133A">
          <w:pPr>
            <w:pStyle w:val="TDC2"/>
            <w:tabs>
              <w:tab w:val="right" w:leader="dot" w:pos="10075"/>
            </w:tabs>
            <w:rPr>
              <w:rFonts w:asciiTheme="minorHAnsi" w:eastAsiaTheme="minorEastAsia" w:hAnsiTheme="minorHAnsi" w:cstheme="minorBidi"/>
              <w:noProof/>
              <w:color w:val="auto"/>
            </w:rPr>
          </w:pPr>
          <w:hyperlink w:anchor="_Toc177074264" w:history="1">
            <w:r w:rsidRPr="001C72F3">
              <w:rPr>
                <w:rStyle w:val="Hipervnculo"/>
                <w:bCs/>
                <w:noProof/>
              </w:rPr>
              <w:t>2.1. Modelo multicapa</w:t>
            </w:r>
            <w:r>
              <w:rPr>
                <w:noProof/>
                <w:webHidden/>
              </w:rPr>
              <w:tab/>
            </w:r>
            <w:r>
              <w:rPr>
                <w:noProof/>
                <w:webHidden/>
              </w:rPr>
              <w:fldChar w:fldCharType="begin"/>
            </w:r>
            <w:r>
              <w:rPr>
                <w:noProof/>
                <w:webHidden/>
              </w:rPr>
              <w:instrText xml:space="preserve"> PAGEREF _Toc177074264 \h </w:instrText>
            </w:r>
            <w:r>
              <w:rPr>
                <w:noProof/>
                <w:webHidden/>
              </w:rPr>
            </w:r>
            <w:r>
              <w:rPr>
                <w:noProof/>
                <w:webHidden/>
              </w:rPr>
              <w:fldChar w:fldCharType="separate"/>
            </w:r>
            <w:r>
              <w:rPr>
                <w:noProof/>
                <w:webHidden/>
              </w:rPr>
              <w:t>5</w:t>
            </w:r>
            <w:r>
              <w:rPr>
                <w:noProof/>
                <w:webHidden/>
              </w:rPr>
              <w:fldChar w:fldCharType="end"/>
            </w:r>
          </w:hyperlink>
        </w:p>
        <w:p w14:paraId="6A71A15B" w14:textId="4F9307F3"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Pr="001C72F3">
              <w:rPr>
                <w:rStyle w:val="Hipervnculo"/>
                <w:noProof/>
              </w:rPr>
              <w:t xml:space="preserve">2.2. </w:t>
            </w:r>
            <w:r>
              <w:rPr>
                <w:rFonts w:asciiTheme="minorHAnsi" w:eastAsiaTheme="minorEastAsia" w:hAnsiTheme="minorHAnsi" w:cstheme="minorBidi"/>
                <w:noProof/>
                <w:color w:val="auto"/>
              </w:rPr>
              <w:tab/>
            </w:r>
            <w:r w:rsidRPr="001C72F3">
              <w:rPr>
                <w:rStyle w:val="Hipervnculo"/>
                <w:noProof/>
              </w:rPr>
              <w:t>Metas y restricciones arquitectónicas</w:t>
            </w:r>
            <w:r>
              <w:rPr>
                <w:noProof/>
                <w:webHidden/>
              </w:rPr>
              <w:tab/>
            </w:r>
            <w:r>
              <w:rPr>
                <w:noProof/>
                <w:webHidden/>
              </w:rPr>
              <w:fldChar w:fldCharType="begin"/>
            </w:r>
            <w:r>
              <w:rPr>
                <w:noProof/>
                <w:webHidden/>
              </w:rPr>
              <w:instrText xml:space="preserve"> PAGEREF _Toc177074265 \h </w:instrText>
            </w:r>
            <w:r>
              <w:rPr>
                <w:noProof/>
                <w:webHidden/>
              </w:rPr>
            </w:r>
            <w:r>
              <w:rPr>
                <w:noProof/>
                <w:webHidden/>
              </w:rPr>
              <w:fldChar w:fldCharType="separate"/>
            </w:r>
            <w:r>
              <w:rPr>
                <w:noProof/>
                <w:webHidden/>
              </w:rPr>
              <w:t>6</w:t>
            </w:r>
            <w:r>
              <w:rPr>
                <w:noProof/>
                <w:webHidden/>
              </w:rPr>
              <w:fldChar w:fldCharType="end"/>
            </w:r>
          </w:hyperlink>
        </w:p>
        <w:p w14:paraId="2447FFF8" w14:textId="5E99F7D2" w:rsidR="0002133A" w:rsidRDefault="0002133A">
          <w:pPr>
            <w:pStyle w:val="TDC1"/>
            <w:tabs>
              <w:tab w:val="right" w:leader="dot" w:pos="10075"/>
            </w:tabs>
            <w:rPr>
              <w:rFonts w:asciiTheme="minorHAnsi" w:eastAsiaTheme="minorEastAsia" w:hAnsiTheme="minorHAnsi" w:cstheme="minorBidi"/>
              <w:noProof/>
              <w:color w:val="auto"/>
            </w:rPr>
          </w:pPr>
          <w:hyperlink w:anchor="_Toc177074266" w:history="1">
            <w:r w:rsidRPr="001C72F3">
              <w:rPr>
                <w:rStyle w:val="Hipervnculo"/>
                <w:noProof/>
              </w:rPr>
              <w:t>3. Vista física</w:t>
            </w:r>
            <w:r>
              <w:rPr>
                <w:noProof/>
                <w:webHidden/>
              </w:rPr>
              <w:tab/>
            </w:r>
            <w:r>
              <w:rPr>
                <w:noProof/>
                <w:webHidden/>
              </w:rPr>
              <w:fldChar w:fldCharType="begin"/>
            </w:r>
            <w:r>
              <w:rPr>
                <w:noProof/>
                <w:webHidden/>
              </w:rPr>
              <w:instrText xml:space="preserve"> PAGEREF _Toc177074266 \h </w:instrText>
            </w:r>
            <w:r>
              <w:rPr>
                <w:noProof/>
                <w:webHidden/>
              </w:rPr>
            </w:r>
            <w:r>
              <w:rPr>
                <w:noProof/>
                <w:webHidden/>
              </w:rPr>
              <w:fldChar w:fldCharType="separate"/>
            </w:r>
            <w:r>
              <w:rPr>
                <w:noProof/>
                <w:webHidden/>
              </w:rPr>
              <w:t>8</w:t>
            </w:r>
            <w:r>
              <w:rPr>
                <w:noProof/>
                <w:webHidden/>
              </w:rPr>
              <w:fldChar w:fldCharType="end"/>
            </w:r>
          </w:hyperlink>
        </w:p>
        <w:p w14:paraId="793393BF" w14:textId="559C5BB1" w:rsidR="0002133A" w:rsidRDefault="0002133A">
          <w:pPr>
            <w:pStyle w:val="TDC3"/>
            <w:tabs>
              <w:tab w:val="right" w:leader="dot" w:pos="10075"/>
            </w:tabs>
            <w:rPr>
              <w:rFonts w:asciiTheme="minorHAnsi" w:eastAsiaTheme="minorEastAsia" w:hAnsiTheme="minorHAnsi" w:cstheme="minorBidi"/>
              <w:noProof/>
              <w:color w:val="auto"/>
            </w:rPr>
          </w:pPr>
          <w:hyperlink w:anchor="_Toc17707426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_Toc177074267 \h </w:instrText>
            </w:r>
            <w:r>
              <w:rPr>
                <w:noProof/>
                <w:webHidden/>
              </w:rPr>
            </w:r>
            <w:r>
              <w:rPr>
                <w:noProof/>
                <w:webHidden/>
              </w:rPr>
              <w:fldChar w:fldCharType="separate"/>
            </w:r>
            <w:r>
              <w:rPr>
                <w:noProof/>
                <w:webHidden/>
              </w:rPr>
              <w:t>8</w:t>
            </w:r>
            <w:r>
              <w:rPr>
                <w:noProof/>
                <w:webHidden/>
              </w:rPr>
              <w:fldChar w:fldCharType="end"/>
            </w:r>
          </w:hyperlink>
        </w:p>
        <w:p w14:paraId="4AB8119A" w14:textId="41D9F59F" w:rsidR="0002133A" w:rsidRDefault="0002133A">
          <w:pPr>
            <w:pStyle w:val="TDC2"/>
            <w:tabs>
              <w:tab w:val="right" w:leader="dot" w:pos="10075"/>
            </w:tabs>
            <w:rPr>
              <w:rFonts w:asciiTheme="minorHAnsi" w:eastAsiaTheme="minorEastAsia" w:hAnsiTheme="minorHAnsi" w:cstheme="minorBidi"/>
              <w:noProof/>
              <w:color w:val="auto"/>
            </w:rPr>
          </w:pPr>
          <w:hyperlink w:anchor="_Toc177074268" w:history="1">
            <w:r w:rsidRPr="001C72F3">
              <w:rPr>
                <w:rStyle w:val="Hipervnculo"/>
                <w:noProof/>
              </w:rPr>
              <w:t>Notación del diagrama informal físico:</w:t>
            </w:r>
            <w:r>
              <w:rPr>
                <w:noProof/>
                <w:webHidden/>
              </w:rPr>
              <w:tab/>
            </w:r>
            <w:r>
              <w:rPr>
                <w:noProof/>
                <w:webHidden/>
              </w:rPr>
              <w:fldChar w:fldCharType="begin"/>
            </w:r>
            <w:r>
              <w:rPr>
                <w:noProof/>
                <w:webHidden/>
              </w:rPr>
              <w:instrText xml:space="preserve"> PAGEREF _Toc177074268 \h </w:instrText>
            </w:r>
            <w:r>
              <w:rPr>
                <w:noProof/>
                <w:webHidden/>
              </w:rPr>
            </w:r>
            <w:r>
              <w:rPr>
                <w:noProof/>
                <w:webHidden/>
              </w:rPr>
              <w:fldChar w:fldCharType="separate"/>
            </w:r>
            <w:r>
              <w:rPr>
                <w:noProof/>
                <w:webHidden/>
              </w:rPr>
              <w:t>8</w:t>
            </w:r>
            <w:r>
              <w:rPr>
                <w:noProof/>
                <w:webHidden/>
              </w:rPr>
              <w:fldChar w:fldCharType="end"/>
            </w:r>
          </w:hyperlink>
        </w:p>
        <w:p w14:paraId="12882DAB" w14:textId="6325D828" w:rsidR="0002133A" w:rsidRDefault="0002133A">
          <w:pPr>
            <w:pStyle w:val="TDC1"/>
            <w:tabs>
              <w:tab w:val="right" w:leader="dot" w:pos="10075"/>
            </w:tabs>
            <w:rPr>
              <w:rFonts w:asciiTheme="minorHAnsi" w:eastAsiaTheme="minorEastAsia" w:hAnsiTheme="minorHAnsi" w:cstheme="minorBidi"/>
              <w:noProof/>
              <w:color w:val="auto"/>
            </w:rPr>
          </w:pPr>
          <w:hyperlink w:anchor="_Toc177074269" w:history="1">
            <w:r w:rsidRPr="001C72F3">
              <w:rPr>
                <w:rStyle w:val="Hipervnculo"/>
                <w:noProof/>
              </w:rPr>
              <w:t>4. Vista funcional o lógica</w:t>
            </w:r>
            <w:r>
              <w:rPr>
                <w:noProof/>
                <w:webHidden/>
              </w:rPr>
              <w:tab/>
            </w:r>
            <w:r>
              <w:rPr>
                <w:noProof/>
                <w:webHidden/>
              </w:rPr>
              <w:fldChar w:fldCharType="begin"/>
            </w:r>
            <w:r>
              <w:rPr>
                <w:noProof/>
                <w:webHidden/>
              </w:rPr>
              <w:instrText xml:space="preserve"> PAGEREF _Toc177074269 \h </w:instrText>
            </w:r>
            <w:r>
              <w:rPr>
                <w:noProof/>
                <w:webHidden/>
              </w:rPr>
            </w:r>
            <w:r>
              <w:rPr>
                <w:noProof/>
                <w:webHidden/>
              </w:rPr>
              <w:fldChar w:fldCharType="separate"/>
            </w:r>
            <w:r>
              <w:rPr>
                <w:noProof/>
                <w:webHidden/>
              </w:rPr>
              <w:t>9</w:t>
            </w:r>
            <w:r>
              <w:rPr>
                <w:noProof/>
                <w:webHidden/>
              </w:rPr>
              <w:fldChar w:fldCharType="end"/>
            </w:r>
          </w:hyperlink>
        </w:p>
        <w:p w14:paraId="0D4CC21B" w14:textId="51B6C94B" w:rsidR="0002133A" w:rsidRDefault="0002133A">
          <w:pPr>
            <w:pStyle w:val="TDC2"/>
            <w:tabs>
              <w:tab w:val="right" w:leader="dot" w:pos="10075"/>
            </w:tabs>
            <w:rPr>
              <w:rFonts w:asciiTheme="minorHAnsi" w:eastAsiaTheme="minorEastAsia" w:hAnsiTheme="minorHAnsi" w:cstheme="minorBidi"/>
              <w:noProof/>
              <w:color w:val="auto"/>
            </w:rPr>
          </w:pPr>
          <w:hyperlink w:anchor="_Toc177074270" w:history="1">
            <w:r w:rsidRPr="001C72F3">
              <w:rPr>
                <w:rStyle w:val="Hipervnculo"/>
                <w:noProof/>
              </w:rPr>
              <w:t>4.1. Diagrama de componentes</w:t>
            </w:r>
            <w:r>
              <w:rPr>
                <w:noProof/>
                <w:webHidden/>
              </w:rPr>
              <w:tab/>
            </w:r>
            <w:r>
              <w:rPr>
                <w:noProof/>
                <w:webHidden/>
              </w:rPr>
              <w:fldChar w:fldCharType="begin"/>
            </w:r>
            <w:r>
              <w:rPr>
                <w:noProof/>
                <w:webHidden/>
              </w:rPr>
              <w:instrText xml:space="preserve"> PAGEREF _Toc177074270 \h </w:instrText>
            </w:r>
            <w:r>
              <w:rPr>
                <w:noProof/>
                <w:webHidden/>
              </w:rPr>
            </w:r>
            <w:r>
              <w:rPr>
                <w:noProof/>
                <w:webHidden/>
              </w:rPr>
              <w:fldChar w:fldCharType="separate"/>
            </w:r>
            <w:r>
              <w:rPr>
                <w:noProof/>
                <w:webHidden/>
              </w:rPr>
              <w:t>9</w:t>
            </w:r>
            <w:r>
              <w:rPr>
                <w:noProof/>
                <w:webHidden/>
              </w:rPr>
              <w:fldChar w:fldCharType="end"/>
            </w:r>
          </w:hyperlink>
        </w:p>
        <w:p w14:paraId="54BF3623" w14:textId="4E0DB53D" w:rsidR="0002133A" w:rsidRDefault="0002133A">
          <w:pPr>
            <w:pStyle w:val="TDC3"/>
            <w:tabs>
              <w:tab w:val="right" w:leader="dot" w:pos="10075"/>
            </w:tabs>
            <w:rPr>
              <w:rFonts w:asciiTheme="minorHAnsi" w:eastAsiaTheme="minorEastAsia" w:hAnsiTheme="minorHAnsi" w:cstheme="minorBidi"/>
              <w:noProof/>
              <w:color w:val="auto"/>
            </w:rPr>
          </w:pPr>
          <w:hyperlink w:anchor="_Toc177074271"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_Toc177074271 \h </w:instrText>
            </w:r>
            <w:r>
              <w:rPr>
                <w:noProof/>
                <w:webHidden/>
              </w:rPr>
            </w:r>
            <w:r>
              <w:rPr>
                <w:noProof/>
                <w:webHidden/>
              </w:rPr>
              <w:fldChar w:fldCharType="separate"/>
            </w:r>
            <w:r>
              <w:rPr>
                <w:noProof/>
                <w:webHidden/>
              </w:rPr>
              <w:t>10</w:t>
            </w:r>
            <w:r>
              <w:rPr>
                <w:noProof/>
                <w:webHidden/>
              </w:rPr>
              <w:fldChar w:fldCharType="end"/>
            </w:r>
          </w:hyperlink>
        </w:p>
        <w:p w14:paraId="468CBC9F" w14:textId="01BC8063" w:rsidR="0002133A" w:rsidRDefault="0002133A">
          <w:pPr>
            <w:pStyle w:val="TDC1"/>
            <w:tabs>
              <w:tab w:val="right" w:leader="dot" w:pos="10075"/>
            </w:tabs>
            <w:rPr>
              <w:rFonts w:asciiTheme="minorHAnsi" w:eastAsiaTheme="minorEastAsia" w:hAnsiTheme="minorHAnsi" w:cstheme="minorBidi"/>
              <w:noProof/>
              <w:color w:val="auto"/>
            </w:rPr>
          </w:pPr>
          <w:hyperlink w:anchor="_Toc177074272" w:history="1">
            <w:r w:rsidRPr="001C72F3">
              <w:rPr>
                <w:rStyle w:val="Hipervnculo"/>
                <w:noProof/>
              </w:rPr>
              <w:t>5. Vista de despliegue</w:t>
            </w:r>
            <w:r>
              <w:rPr>
                <w:noProof/>
                <w:webHidden/>
              </w:rPr>
              <w:tab/>
            </w:r>
            <w:r>
              <w:rPr>
                <w:noProof/>
                <w:webHidden/>
              </w:rPr>
              <w:fldChar w:fldCharType="begin"/>
            </w:r>
            <w:r>
              <w:rPr>
                <w:noProof/>
                <w:webHidden/>
              </w:rPr>
              <w:instrText xml:space="preserve"> PAGEREF _Toc177074272 \h </w:instrText>
            </w:r>
            <w:r>
              <w:rPr>
                <w:noProof/>
                <w:webHidden/>
              </w:rPr>
            </w:r>
            <w:r>
              <w:rPr>
                <w:noProof/>
                <w:webHidden/>
              </w:rPr>
              <w:fldChar w:fldCharType="separate"/>
            </w:r>
            <w:r>
              <w:rPr>
                <w:noProof/>
                <w:webHidden/>
              </w:rPr>
              <w:t>12</w:t>
            </w:r>
            <w:r>
              <w:rPr>
                <w:noProof/>
                <w:webHidden/>
              </w:rPr>
              <w:fldChar w:fldCharType="end"/>
            </w:r>
          </w:hyperlink>
        </w:p>
        <w:p w14:paraId="202D0CC9" w14:textId="5C956B7C" w:rsidR="0002133A" w:rsidRDefault="0002133A">
          <w:pPr>
            <w:pStyle w:val="TDC2"/>
            <w:tabs>
              <w:tab w:val="right" w:leader="dot" w:pos="10075"/>
            </w:tabs>
            <w:rPr>
              <w:rFonts w:asciiTheme="minorHAnsi" w:eastAsiaTheme="minorEastAsia" w:hAnsiTheme="minorHAnsi" w:cstheme="minorBidi"/>
              <w:noProof/>
              <w:color w:val="auto"/>
            </w:rPr>
          </w:pPr>
          <w:hyperlink w:anchor="_Toc177074273" w:history="1">
            <w:r w:rsidRPr="001C72F3">
              <w:rPr>
                <w:rStyle w:val="Hipervnculo"/>
                <w:noProof/>
              </w:rPr>
              <w:t>5.1. Diagrama de despliegue</w:t>
            </w:r>
            <w:r>
              <w:rPr>
                <w:noProof/>
                <w:webHidden/>
              </w:rPr>
              <w:tab/>
            </w:r>
            <w:r>
              <w:rPr>
                <w:noProof/>
                <w:webHidden/>
              </w:rPr>
              <w:fldChar w:fldCharType="begin"/>
            </w:r>
            <w:r>
              <w:rPr>
                <w:noProof/>
                <w:webHidden/>
              </w:rPr>
              <w:instrText xml:space="preserve"> PAGEREF _Toc177074273 \h </w:instrText>
            </w:r>
            <w:r>
              <w:rPr>
                <w:noProof/>
                <w:webHidden/>
              </w:rPr>
            </w:r>
            <w:r>
              <w:rPr>
                <w:noProof/>
                <w:webHidden/>
              </w:rPr>
              <w:fldChar w:fldCharType="separate"/>
            </w:r>
            <w:r>
              <w:rPr>
                <w:noProof/>
                <w:webHidden/>
              </w:rPr>
              <w:t>12</w:t>
            </w:r>
            <w:r>
              <w:rPr>
                <w:noProof/>
                <w:webHidden/>
              </w:rPr>
              <w:fldChar w:fldCharType="end"/>
            </w:r>
          </w:hyperlink>
        </w:p>
        <w:p w14:paraId="7B503982" w14:textId="415965D6" w:rsidR="0002133A" w:rsidRDefault="0002133A">
          <w:pPr>
            <w:pStyle w:val="TDC3"/>
            <w:tabs>
              <w:tab w:val="right" w:leader="dot" w:pos="10075"/>
            </w:tabs>
            <w:rPr>
              <w:rFonts w:asciiTheme="minorHAnsi" w:eastAsiaTheme="minorEastAsia" w:hAnsiTheme="minorHAnsi" w:cstheme="minorBidi"/>
              <w:noProof/>
              <w:color w:val="auto"/>
            </w:rPr>
          </w:pPr>
          <w:hyperlink w:anchor="_Toc177074274"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_Toc177074274 \h </w:instrText>
            </w:r>
            <w:r>
              <w:rPr>
                <w:noProof/>
                <w:webHidden/>
              </w:rPr>
            </w:r>
            <w:r>
              <w:rPr>
                <w:noProof/>
                <w:webHidden/>
              </w:rPr>
              <w:fldChar w:fldCharType="separate"/>
            </w:r>
            <w:r>
              <w:rPr>
                <w:noProof/>
                <w:webHidden/>
              </w:rPr>
              <w:t>12</w:t>
            </w:r>
            <w:r>
              <w:rPr>
                <w:noProof/>
                <w:webHidden/>
              </w:rPr>
              <w:fldChar w:fldCharType="end"/>
            </w:r>
          </w:hyperlink>
        </w:p>
        <w:p w14:paraId="4FBB1CCC" w14:textId="7F3FA8BC" w:rsidR="0002133A" w:rsidRDefault="0002133A">
          <w:pPr>
            <w:pStyle w:val="TDC1"/>
            <w:tabs>
              <w:tab w:val="right" w:leader="dot" w:pos="10075"/>
            </w:tabs>
            <w:rPr>
              <w:rFonts w:asciiTheme="minorHAnsi" w:eastAsiaTheme="minorEastAsia" w:hAnsiTheme="minorHAnsi" w:cstheme="minorBidi"/>
              <w:noProof/>
              <w:color w:val="auto"/>
            </w:rPr>
          </w:pPr>
          <w:hyperlink w:anchor="_Toc177074275" w:history="1">
            <w:r w:rsidRPr="001C72F3">
              <w:rPr>
                <w:rStyle w:val="Hipervnculo"/>
                <w:noProof/>
              </w:rPr>
              <w:t>6. Vista de procesos</w:t>
            </w:r>
            <w:r>
              <w:rPr>
                <w:noProof/>
                <w:webHidden/>
              </w:rPr>
              <w:tab/>
            </w:r>
            <w:r>
              <w:rPr>
                <w:noProof/>
                <w:webHidden/>
              </w:rPr>
              <w:fldChar w:fldCharType="begin"/>
            </w:r>
            <w:r>
              <w:rPr>
                <w:noProof/>
                <w:webHidden/>
              </w:rPr>
              <w:instrText xml:space="preserve"> PAGEREF _Toc177074275 \h </w:instrText>
            </w:r>
            <w:r>
              <w:rPr>
                <w:noProof/>
                <w:webHidden/>
              </w:rPr>
            </w:r>
            <w:r>
              <w:rPr>
                <w:noProof/>
                <w:webHidden/>
              </w:rPr>
              <w:fldChar w:fldCharType="separate"/>
            </w:r>
            <w:r>
              <w:rPr>
                <w:noProof/>
                <w:webHidden/>
              </w:rPr>
              <w:t>13</w:t>
            </w:r>
            <w:r>
              <w:rPr>
                <w:noProof/>
                <w:webHidden/>
              </w:rPr>
              <w:fldChar w:fldCharType="end"/>
            </w:r>
          </w:hyperlink>
        </w:p>
        <w:p w14:paraId="584C9F97" w14:textId="4A62F9B5" w:rsidR="0002133A" w:rsidRDefault="0002133A">
          <w:pPr>
            <w:pStyle w:val="TDC2"/>
            <w:tabs>
              <w:tab w:val="right" w:leader="dot" w:pos="10075"/>
            </w:tabs>
            <w:rPr>
              <w:rFonts w:asciiTheme="minorHAnsi" w:eastAsiaTheme="minorEastAsia" w:hAnsiTheme="minorHAnsi" w:cstheme="minorBidi"/>
              <w:noProof/>
              <w:color w:val="auto"/>
            </w:rPr>
          </w:pPr>
          <w:hyperlink w:anchor="_Toc177074276" w:history="1">
            <w:r w:rsidRPr="001C72F3">
              <w:rPr>
                <w:rStyle w:val="Hipervnculo"/>
                <w:noProof/>
              </w:rPr>
              <w:t>6.1. Diagrama de procesos</w:t>
            </w:r>
            <w:r>
              <w:rPr>
                <w:noProof/>
                <w:webHidden/>
              </w:rPr>
              <w:tab/>
            </w:r>
            <w:r>
              <w:rPr>
                <w:noProof/>
                <w:webHidden/>
              </w:rPr>
              <w:fldChar w:fldCharType="begin"/>
            </w:r>
            <w:r>
              <w:rPr>
                <w:noProof/>
                <w:webHidden/>
              </w:rPr>
              <w:instrText xml:space="preserve"> PAGEREF _Toc177074276 \h </w:instrText>
            </w:r>
            <w:r>
              <w:rPr>
                <w:noProof/>
                <w:webHidden/>
              </w:rPr>
            </w:r>
            <w:r>
              <w:rPr>
                <w:noProof/>
                <w:webHidden/>
              </w:rPr>
              <w:fldChar w:fldCharType="separate"/>
            </w:r>
            <w:r>
              <w:rPr>
                <w:noProof/>
                <w:webHidden/>
              </w:rPr>
              <w:t>13</w:t>
            </w:r>
            <w:r>
              <w:rPr>
                <w:noProof/>
                <w:webHidden/>
              </w:rPr>
              <w:fldChar w:fldCharType="end"/>
            </w:r>
          </w:hyperlink>
        </w:p>
        <w:p w14:paraId="0E9349C3" w14:textId="45CE3ACF" w:rsidR="0002133A" w:rsidRDefault="0002133A">
          <w:pPr>
            <w:pStyle w:val="TDC3"/>
            <w:tabs>
              <w:tab w:val="right" w:leader="dot" w:pos="10075"/>
            </w:tabs>
            <w:rPr>
              <w:rFonts w:asciiTheme="minorHAnsi" w:eastAsiaTheme="minorEastAsia" w:hAnsiTheme="minorHAnsi" w:cstheme="minorBidi"/>
              <w:noProof/>
              <w:color w:val="auto"/>
            </w:rPr>
          </w:pPr>
          <w:hyperlink w:anchor="_Toc17707427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_Toc177074277 \h </w:instrText>
            </w:r>
            <w:r>
              <w:rPr>
                <w:noProof/>
                <w:webHidden/>
              </w:rPr>
            </w:r>
            <w:r>
              <w:rPr>
                <w:noProof/>
                <w:webHidden/>
              </w:rPr>
              <w:fldChar w:fldCharType="separate"/>
            </w:r>
            <w:r>
              <w:rPr>
                <w:noProof/>
                <w:webHidden/>
              </w:rPr>
              <w:t>13</w:t>
            </w:r>
            <w:r>
              <w:rPr>
                <w:noProof/>
                <w:webHidden/>
              </w:rPr>
              <w:fldChar w:fldCharType="end"/>
            </w:r>
          </w:hyperlink>
        </w:p>
        <w:p w14:paraId="43817284" w14:textId="442CFDA7" w:rsidR="0002133A" w:rsidRDefault="0002133A">
          <w:pPr>
            <w:pStyle w:val="TDC3"/>
            <w:tabs>
              <w:tab w:val="right" w:leader="dot" w:pos="10075"/>
            </w:tabs>
            <w:rPr>
              <w:rFonts w:asciiTheme="minorHAnsi" w:eastAsiaTheme="minorEastAsia" w:hAnsiTheme="minorHAnsi" w:cstheme="minorBidi"/>
              <w:noProof/>
              <w:color w:val="auto"/>
            </w:rPr>
          </w:pPr>
          <w:hyperlink w:anchor="_Toc177074278" w:history="1">
            <w:r w:rsidRPr="001C72F3">
              <w:rPr>
                <w:rStyle w:val="Hipervnculo"/>
                <w:noProof/>
              </w:rPr>
              <w:t>Diagrama de actividades: Proceso de selección de plantilla</w:t>
            </w:r>
            <w:r>
              <w:rPr>
                <w:noProof/>
                <w:webHidden/>
              </w:rPr>
              <w:tab/>
            </w:r>
            <w:r>
              <w:rPr>
                <w:noProof/>
                <w:webHidden/>
              </w:rPr>
              <w:fldChar w:fldCharType="begin"/>
            </w:r>
            <w:r>
              <w:rPr>
                <w:noProof/>
                <w:webHidden/>
              </w:rPr>
              <w:instrText xml:space="preserve"> PAGEREF _Toc177074278 \h </w:instrText>
            </w:r>
            <w:r>
              <w:rPr>
                <w:noProof/>
                <w:webHidden/>
              </w:rPr>
            </w:r>
            <w:r>
              <w:rPr>
                <w:noProof/>
                <w:webHidden/>
              </w:rPr>
              <w:fldChar w:fldCharType="separate"/>
            </w:r>
            <w:r>
              <w:rPr>
                <w:noProof/>
                <w:webHidden/>
              </w:rPr>
              <w:t>13</w:t>
            </w:r>
            <w:r>
              <w:rPr>
                <w:noProof/>
                <w:webHidden/>
              </w:rPr>
              <w:fldChar w:fldCharType="end"/>
            </w:r>
          </w:hyperlink>
        </w:p>
        <w:p w14:paraId="58130007" w14:textId="748CDE82" w:rsidR="0002133A" w:rsidRDefault="0002133A">
          <w:pPr>
            <w:pStyle w:val="TDC3"/>
            <w:tabs>
              <w:tab w:val="right" w:leader="dot" w:pos="10075"/>
            </w:tabs>
            <w:rPr>
              <w:rFonts w:asciiTheme="minorHAnsi" w:eastAsiaTheme="minorEastAsia" w:hAnsiTheme="minorHAnsi" w:cstheme="minorBidi"/>
              <w:noProof/>
              <w:color w:val="auto"/>
            </w:rPr>
          </w:pPr>
          <w:hyperlink w:anchor="_Toc177074279"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_Toc177074279 \h </w:instrText>
            </w:r>
            <w:r>
              <w:rPr>
                <w:noProof/>
                <w:webHidden/>
              </w:rPr>
            </w:r>
            <w:r>
              <w:rPr>
                <w:noProof/>
                <w:webHidden/>
              </w:rPr>
              <w:fldChar w:fldCharType="separate"/>
            </w:r>
            <w:r>
              <w:rPr>
                <w:noProof/>
                <w:webHidden/>
              </w:rPr>
              <w:t>14</w:t>
            </w:r>
            <w:r>
              <w:rPr>
                <w:noProof/>
                <w:webHidden/>
              </w:rPr>
              <w:fldChar w:fldCharType="end"/>
            </w:r>
          </w:hyperlink>
        </w:p>
        <w:p w14:paraId="6BF4F0B8" w14:textId="4CC6BFFE" w:rsidR="0002133A" w:rsidRDefault="0002133A">
          <w:pPr>
            <w:pStyle w:val="TDC3"/>
            <w:tabs>
              <w:tab w:val="right" w:leader="dot" w:pos="10075"/>
            </w:tabs>
            <w:rPr>
              <w:rFonts w:asciiTheme="minorHAnsi" w:eastAsiaTheme="minorEastAsia" w:hAnsiTheme="minorHAnsi" w:cstheme="minorBidi"/>
              <w:noProof/>
              <w:color w:val="auto"/>
            </w:rPr>
          </w:pPr>
          <w:hyperlink w:anchor="_Toc177074280"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_Toc177074280 \h </w:instrText>
            </w:r>
            <w:r>
              <w:rPr>
                <w:noProof/>
                <w:webHidden/>
              </w:rPr>
            </w:r>
            <w:r>
              <w:rPr>
                <w:noProof/>
                <w:webHidden/>
              </w:rPr>
              <w:fldChar w:fldCharType="separate"/>
            </w:r>
            <w:r>
              <w:rPr>
                <w:noProof/>
                <w:webHidden/>
              </w:rPr>
              <w:t>14</w:t>
            </w:r>
            <w:r>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r>
        <w:rPr>
          <w:rFonts w:eastAsia="Calibri"/>
          <w:bCs/>
          <w:szCs w:val="22"/>
        </w:rPr>
        <w:t>ETgc: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7E06C7E7" w:rsidR="00652B44" w:rsidRDefault="00B550C5">
            <w:pPr>
              <w:spacing w:after="0" w:line="259" w:lineRule="auto"/>
              <w:ind w:left="-115" w:firstLine="0"/>
              <w:jc w:val="left"/>
            </w:pPr>
            <w:r>
              <w:rPr>
                <w:b/>
                <w:color w:val="FFFFFF"/>
              </w:rPr>
              <w:t xml:space="preserve">    Fecha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2928774F" w:rsidR="00652B44" w:rsidRDefault="00F96712">
            <w:pPr>
              <w:spacing w:after="160" w:line="259" w:lineRule="auto"/>
              <w:ind w:firstLine="0"/>
              <w:jc w:val="left"/>
            </w:pPr>
            <w:r>
              <w:t xml:space="preserve">  </w:t>
            </w:r>
            <w:r w:rsidRPr="00F96712">
              <w:t>Formatos Plan de Mejoramiento 2</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082A5A12" w14:textId="77777777" w:rsidR="000B2B79" w:rsidRDefault="000B2B79" w:rsidP="00854F11">
      <w:pPr>
        <w:ind w:firstLine="0"/>
      </w:pPr>
    </w:p>
    <w:p w14:paraId="540D0BD3" w14:textId="77777777" w:rsidR="000B2B79" w:rsidRDefault="000B2B79" w:rsidP="000B2B79"/>
    <w:p w14:paraId="4AA1F381" w14:textId="5AFCC704" w:rsidR="00652B44" w:rsidRDefault="00000000" w:rsidP="000B2B79">
      <w:pPr>
        <w:pStyle w:val="Ttulo2"/>
      </w:pPr>
      <w:bookmarkStart w:id="5" w:name="_Toc177074262"/>
      <w:r>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2754D27C" w:rsidR="00652B44" w:rsidRDefault="00A405F1" w:rsidP="005966F1">
      <w:pPr>
        <w:spacing w:after="219" w:line="259" w:lineRule="auto"/>
        <w:ind w:firstLine="0"/>
        <w:jc w:val="center"/>
      </w:pPr>
      <w:r>
        <w:rPr>
          <w:noProof/>
        </w:rPr>
        <w:lastRenderedPageBreak/>
        <w:drawing>
          <wp:inline distT="0" distB="0" distL="0" distR="0" wp14:anchorId="02C08B8D" wp14:editId="388A96C7">
            <wp:extent cx="4657392" cy="5733418"/>
            <wp:effectExtent l="0" t="0" r="0" b="635"/>
            <wp:docPr id="173077137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190" cy="5741787"/>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32BD7BCF" w14:textId="69106613" w:rsidR="00800754" w:rsidRDefault="005966F1" w:rsidP="00DB06CC">
      <w:pPr>
        <w:pStyle w:val="Prrafodelista"/>
        <w:numPr>
          <w:ilvl w:val="0"/>
          <w:numId w:val="3"/>
        </w:numPr>
        <w:rPr>
          <w:bCs/>
        </w:rPr>
      </w:pPr>
      <w:r w:rsidRPr="005966F1">
        <w:rPr>
          <w:b/>
        </w:rPr>
        <w:t xml:space="preserve">Capa de </w:t>
      </w:r>
      <w:r w:rsidR="00854F11">
        <w:rPr>
          <w:b/>
        </w:rPr>
        <w:t>Dominio</w:t>
      </w:r>
      <w:r w:rsidRPr="005966F1">
        <w:rPr>
          <w:b/>
        </w:rPr>
        <w:t>:</w:t>
      </w:r>
      <w:r w:rsidRPr="005966F1">
        <w:rPr>
          <w:bCs/>
        </w:rPr>
        <w:t xml:space="preserve"> </w:t>
      </w:r>
      <w:r w:rsidR="00854F11">
        <w:rPr>
          <w:bCs/>
        </w:rPr>
        <w:t>Procesos que controlan e implementan la lógica del negocio desde la perspectiva de la creación de objetos.</w:t>
      </w:r>
    </w:p>
    <w:p w14:paraId="643DF855" w14:textId="1E652F8B" w:rsidR="00854F11" w:rsidRPr="00854F11" w:rsidRDefault="00854F11" w:rsidP="00854F11">
      <w:pPr>
        <w:pStyle w:val="Prrafodelista"/>
        <w:numPr>
          <w:ilvl w:val="0"/>
          <w:numId w:val="3"/>
        </w:numPr>
        <w:rPr>
          <w:bCs/>
        </w:rPr>
      </w:pPr>
      <w:r w:rsidRPr="005966F1">
        <w:rPr>
          <w:b/>
        </w:rPr>
        <w:t xml:space="preserve">Capa de </w:t>
      </w:r>
      <w:r>
        <w:rPr>
          <w:b/>
        </w:rPr>
        <w:t>Persistencia</w:t>
      </w:r>
      <w:r w:rsidRPr="005966F1">
        <w:rPr>
          <w:b/>
        </w:rPr>
        <w:t>:</w:t>
      </w:r>
      <w:r w:rsidRPr="005966F1">
        <w:rPr>
          <w:bCs/>
        </w:rPr>
        <w:t xml:space="preserve"> Módulos que </w:t>
      </w:r>
      <w:r>
        <w:rPr>
          <w:bCs/>
        </w:rPr>
        <w:t>almacenan de forma local los datos que se ingresan</w:t>
      </w:r>
      <w:r w:rsidRPr="005966F1">
        <w:rPr>
          <w:bCs/>
        </w:rPr>
        <w:t>.</w:t>
      </w:r>
    </w:p>
    <w:p w14:paraId="2EA7D6C2" w14:textId="77777777" w:rsidR="00854F11" w:rsidRPr="00DB06CC" w:rsidRDefault="00854F11" w:rsidP="00854F11">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36F6A1BE" w14:textId="77777777" w:rsidR="00854F11" w:rsidRPr="00854F11" w:rsidRDefault="00854F11" w:rsidP="00854F11">
      <w:pPr>
        <w:ind w:firstLine="0"/>
        <w:rPr>
          <w:bCs/>
        </w:rPr>
      </w:pPr>
    </w:p>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Mount Points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r w:rsidRPr="00F23DB9">
              <w:rPr>
                <w:i/>
                <w:iCs/>
              </w:rPr>
              <w:t>throughput</w:t>
            </w:r>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r w:rsidRPr="00F23DB9">
              <w:rPr>
                <w:b/>
              </w:rPr>
              <w:t>Singleton:</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r w:rsidRPr="00F23DB9">
              <w:rPr>
                <w:bCs/>
                <w:i/>
                <w:iCs/>
              </w:rPr>
              <w:t>Template Method</w:t>
            </w:r>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2245BD61" w14:textId="3B969B8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lastRenderedPageBreak/>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r w:rsidRPr="00F23DB9">
              <w:rPr>
                <w:i/>
                <w:iCs/>
              </w:rPr>
              <w:t>load_executable()</w:t>
            </w:r>
            <w:r w:rsidRPr="00F23DB9">
              <w:t> de </w:t>
            </w:r>
            <w:r w:rsidRPr="00F23DB9">
              <w:rPr>
                <w:i/>
                <w:iCs/>
              </w:rPr>
              <w:t>FileService.</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FileService llama a </w:t>
            </w:r>
            <w:r w:rsidRPr="00F23DB9">
              <w:rPr>
                <w:i/>
                <w:iCs/>
              </w:rPr>
              <w:t>BusinessLogic</w:t>
            </w:r>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r w:rsidRPr="00F23DB9">
              <w:rPr>
                <w:i/>
                <w:iCs/>
              </w:rPr>
              <w:t>FileService</w:t>
            </w:r>
            <w:r w:rsidRPr="00F23DB9">
              <w:t> llama a </w:t>
            </w:r>
            <w:r w:rsidRPr="00F23DB9">
              <w:rPr>
                <w:i/>
                <w:iCs/>
              </w:rPr>
              <w:t>DataAccess</w:t>
            </w:r>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r w:rsidRPr="00F23DB9">
              <w:rPr>
                <w:i/>
                <w:iCs/>
              </w:rPr>
              <w:t>DataAccess</w:t>
            </w:r>
            <w:r w:rsidRPr="00F23DB9">
              <w:t> utiliza </w:t>
            </w:r>
            <w:r w:rsidRPr="00F23DB9">
              <w:rPr>
                <w:i/>
                <w:iCs/>
              </w:rPr>
              <w:t>os.system()</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Responsive design:</w:t>
            </w:r>
          </w:p>
          <w:p w14:paraId="499B49E0" w14:textId="34B53072" w:rsidR="00652B44" w:rsidRDefault="00F23DB9">
            <w:pPr>
              <w:spacing w:after="0" w:line="259" w:lineRule="auto"/>
              <w:ind w:left="1" w:firstLine="0"/>
              <w:jc w:val="left"/>
            </w:pPr>
            <w:r>
              <w:t xml:space="preserve">Garantiza adaptar tu diseño al tamaño de pantalla del dispositivo y </w:t>
            </w:r>
            <w:r>
              <w:lastRenderedPageBreak/>
              <w:t>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lastRenderedPageBreak/>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(ETgc)</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(Application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Responsive Design</w:t>
      </w:r>
      <w:r w:rsidR="00D353D8" w:rsidRPr="00D353D8">
        <w:t xml:space="preserve">, </w:t>
      </w:r>
      <w:r w:rsidR="00D353D8">
        <w:t xml:space="preserve">con instalación local en cada terminal con Electron, de npm,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lastRenderedPageBreak/>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t>En la capa de presentación, se utiliza React.js</w:t>
      </w:r>
      <w:r>
        <w:t>, con JavaScript (Bootstrap)</w:t>
      </w:r>
      <w:r w:rsidRPr="00D353D8">
        <w:t xml:space="preserve"> para el desarrollo del </w:t>
      </w:r>
      <w:r w:rsidRPr="00D353D8">
        <w:rPr>
          <w:i/>
          <w:iCs/>
        </w:rPr>
        <w:t>frontend</w:t>
      </w:r>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backend</w:t>
      </w:r>
      <w:r w:rsidRPr="00D353D8">
        <w:t xml:space="preserve"> utilizando </w:t>
      </w:r>
      <w:r>
        <w:t>Node.js, con Express</w:t>
      </w:r>
      <w:r w:rsidRPr="00D353D8">
        <w:t xml:space="preserve">, que gestiona las rutas y controla la lógica de procesos del sistema. Este backend se encarga de redirigir las solicitudes a los controladores adecuados, donde se ejecutan funciones específicas </w:t>
      </w:r>
      <w:r w:rsidRPr="00D353D8">
        <w:lastRenderedPageBreak/>
        <w:t>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La capa de acceso a datos se basa en un enfoque de microservicios, permitiendo un acceso directo y eficiente a la base de datos. En esta capa, se implementa el patrón de diseño Singleton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0CC47F7F" w:rsidR="00652B44" w:rsidRDefault="00F470AA" w:rsidP="0087417B">
      <w:pPr>
        <w:spacing w:after="172" w:line="259" w:lineRule="auto"/>
        <w:ind w:right="671" w:firstLine="0"/>
        <w:jc w:val="center"/>
      </w:pPr>
      <w:r>
        <w:rPr>
          <w:noProof/>
        </w:rPr>
        <w:lastRenderedPageBreak/>
        <w:drawing>
          <wp:inline distT="0" distB="0" distL="0" distR="0" wp14:anchorId="28D2EC94" wp14:editId="695BD4F2">
            <wp:extent cx="5222240" cy="8645525"/>
            <wp:effectExtent l="0" t="0" r="0" b="3175"/>
            <wp:docPr id="2470855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24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Interfaz de Usuario: Interactúa con el usuario final y recibe entradas desde la Láptop (Terminal de Máster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Datos: Maneja las operaciones CRUD en la base de datos.</w:t>
      </w:r>
    </w:p>
    <w:p w14:paraId="099CFFA6" w14:textId="28117CC5" w:rsidR="00F82774" w:rsidRDefault="00F82774" w:rsidP="00F82774">
      <w:pPr>
        <w:pStyle w:val="Ttulo3"/>
      </w:pPr>
      <w:r>
        <w:t>Capa de Dominio</w:t>
      </w:r>
    </w:p>
    <w:p w14:paraId="2F5C4CE5" w14:textId="763CA8E8" w:rsidR="00F82774" w:rsidRDefault="00F82774" w:rsidP="00F82774">
      <w:pPr>
        <w:pStyle w:val="Prrafodelista"/>
        <w:numPr>
          <w:ilvl w:val="0"/>
          <w:numId w:val="8"/>
        </w:numPr>
        <w:spacing w:after="172" w:line="259" w:lineRule="auto"/>
        <w:ind w:right="671"/>
      </w:pPr>
      <w:r>
        <w:t>Modelo de dominio: R</w:t>
      </w:r>
      <w:r w:rsidRPr="00F82774">
        <w:t>epresenta las entidades y conceptos del negocio</w:t>
      </w:r>
      <w:r>
        <w:t xml:space="preserve">; </w:t>
      </w:r>
      <w:r w:rsidRPr="00F82774">
        <w:t>encapsulan el comportamiento</w:t>
      </w:r>
      <w:r>
        <w:t xml:space="preserve"> y asegura que las opresiones se realicen de forma adecuada.</w:t>
      </w:r>
    </w:p>
    <w:p w14:paraId="26F89793" w14:textId="6C1C2E6D"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UI --&gt; Servic</w:t>
      </w:r>
      <w:r>
        <w:rPr>
          <w:rFonts w:ascii="Segoe UI" w:eastAsia="Times New Roman" w:hAnsi="Segoe UI" w:cs="Segoe UI"/>
          <w:b/>
          <w:bCs/>
          <w:color w:val="auto"/>
          <w:kern w:val="0"/>
          <w:sz w:val="21"/>
          <w:szCs w:val="21"/>
          <w14:ligatures w14:val="none"/>
        </w:rPr>
        <w:t>io</w:t>
      </w:r>
      <w:r w:rsidRPr="00F82774">
        <w:rPr>
          <w:rFonts w:ascii="Segoe UI" w:eastAsia="Times New Roman" w:hAnsi="Segoe UI" w:cs="Segoe UI"/>
          <w:b/>
          <w:bCs/>
          <w:color w:val="auto"/>
          <w:kern w:val="0"/>
          <w:sz w:val="21"/>
          <w:szCs w:val="21"/>
          <w14:ligatures w14:val="none"/>
        </w:rPr>
        <w:t>s : Interacción</w:t>
      </w:r>
      <w:r w:rsidRPr="00F82774">
        <w:rPr>
          <w:rFonts w:ascii="Segoe UI" w:eastAsia="Times New Roman" w:hAnsi="Segoe UI" w:cs="Segoe UI"/>
          <w:color w:val="auto"/>
          <w:kern w:val="0"/>
          <w:sz w:val="21"/>
          <w:szCs w:val="21"/>
          <w14:ligatures w14:val="none"/>
        </w:rPr>
        <w:t>:</w:t>
      </w:r>
    </w:p>
    <w:p w14:paraId="29DBA3F7" w14:textId="777777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representa cómo la </w:t>
      </w:r>
      <w:r w:rsidRPr="00F82774">
        <w:rPr>
          <w:rFonts w:ascii="Segoe UI" w:eastAsia="Times New Roman" w:hAnsi="Segoe UI" w:cs="Segoe UI"/>
          <w:b/>
          <w:bCs/>
          <w:color w:val="auto"/>
          <w:kern w:val="0"/>
          <w:sz w:val="21"/>
          <w:szCs w:val="21"/>
          <w14:ligatures w14:val="none"/>
        </w:rPr>
        <w:t>Interfaz de Usuario</w:t>
      </w:r>
      <w:r w:rsidRPr="00F82774">
        <w:rPr>
          <w:rFonts w:ascii="Segoe UI" w:eastAsia="Times New Roman" w:hAnsi="Segoe UI" w:cs="Segoe UI"/>
          <w:color w:val="auto"/>
          <w:kern w:val="0"/>
          <w:sz w:val="21"/>
          <w:szCs w:val="21"/>
          <w14:ligatures w14:val="none"/>
        </w:rPr>
        <w:t> (UI) se comunica con los </w:t>
      </w:r>
      <w:r w:rsidRPr="00F82774">
        <w:rPr>
          <w:rFonts w:ascii="Segoe UI" w:eastAsia="Times New Roman" w:hAnsi="Segoe UI" w:cs="Segoe UI"/>
          <w:b/>
          <w:bCs/>
          <w:color w:val="auto"/>
          <w:kern w:val="0"/>
          <w:sz w:val="21"/>
          <w:szCs w:val="21"/>
          <w14:ligatures w14:val="none"/>
        </w:rPr>
        <w:t>Servicios</w:t>
      </w:r>
      <w:r w:rsidRPr="00F82774">
        <w:rPr>
          <w:rFonts w:ascii="Segoe UI" w:eastAsia="Times New Roman" w:hAnsi="Segoe UI" w:cs="Segoe UI"/>
          <w:color w:val="auto"/>
          <w:kern w:val="0"/>
          <w:sz w:val="21"/>
          <w:szCs w:val="21"/>
          <w14:ligatures w14:val="none"/>
        </w:rPr>
        <w:t>. La UI envía solicitudes a los servicios para realizar acciones, como crear, leer, actualizar o eliminar datos. Es la entrada del sistema.</w:t>
      </w:r>
    </w:p>
    <w:p w14:paraId="6A2E1218" w14:textId="400A72FA"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Servic</w:t>
      </w:r>
      <w:r>
        <w:rPr>
          <w:rFonts w:ascii="Segoe UI" w:eastAsia="Times New Roman" w:hAnsi="Segoe UI" w:cs="Segoe UI"/>
          <w:b/>
          <w:bCs/>
          <w:color w:val="auto"/>
          <w:kern w:val="0"/>
          <w:sz w:val="21"/>
          <w:szCs w:val="21"/>
          <w14:ligatures w14:val="none"/>
        </w:rPr>
        <w:t>io</w:t>
      </w:r>
      <w:r w:rsidRPr="00F82774">
        <w:rPr>
          <w:rFonts w:ascii="Segoe UI" w:eastAsia="Times New Roman" w:hAnsi="Segoe UI" w:cs="Segoe UI"/>
          <w:b/>
          <w:bCs/>
          <w:color w:val="auto"/>
          <w:kern w:val="0"/>
          <w:sz w:val="21"/>
          <w:szCs w:val="21"/>
          <w14:ligatures w14:val="none"/>
        </w:rPr>
        <w:t xml:space="preserve">s --&gt; </w:t>
      </w:r>
      <w:r>
        <w:rPr>
          <w:rFonts w:ascii="Segoe UI" w:eastAsia="Times New Roman" w:hAnsi="Segoe UI" w:cs="Segoe UI"/>
          <w:b/>
          <w:bCs/>
          <w:color w:val="auto"/>
          <w:kern w:val="0"/>
          <w:sz w:val="21"/>
          <w:szCs w:val="21"/>
          <w14:ligatures w14:val="none"/>
        </w:rPr>
        <w:t>Modelo de Dominio</w:t>
      </w:r>
      <w:r w:rsidRPr="00F82774">
        <w:rPr>
          <w:rFonts w:ascii="Segoe UI" w:eastAsia="Times New Roman" w:hAnsi="Segoe UI" w:cs="Segoe UI"/>
          <w:b/>
          <w:bCs/>
          <w:color w:val="auto"/>
          <w:kern w:val="0"/>
          <w:sz w:val="21"/>
          <w:szCs w:val="21"/>
          <w14:ligatures w14:val="none"/>
        </w:rPr>
        <w:t xml:space="preserve"> : Lógica de negocio</w:t>
      </w:r>
      <w:r w:rsidRPr="00F82774">
        <w:rPr>
          <w:rFonts w:ascii="Segoe UI" w:eastAsia="Times New Roman" w:hAnsi="Segoe UI" w:cs="Segoe UI"/>
          <w:color w:val="auto"/>
          <w:kern w:val="0"/>
          <w:sz w:val="21"/>
          <w:szCs w:val="21"/>
          <w14:ligatures w14:val="none"/>
        </w:rPr>
        <w:t>:</w:t>
      </w:r>
    </w:p>
    <w:p w14:paraId="04791AFC" w14:textId="777777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Aquí, los </w:t>
      </w:r>
      <w:r w:rsidRPr="00F82774">
        <w:rPr>
          <w:rFonts w:ascii="Segoe UI" w:eastAsia="Times New Roman" w:hAnsi="Segoe UI" w:cs="Segoe UI"/>
          <w:b/>
          <w:bCs/>
          <w:color w:val="auto"/>
          <w:kern w:val="0"/>
          <w:sz w:val="21"/>
          <w:szCs w:val="21"/>
          <w14:ligatures w14:val="none"/>
        </w:rPr>
        <w:t>Servicios</w:t>
      </w:r>
      <w:r w:rsidRPr="00F82774">
        <w:rPr>
          <w:rFonts w:ascii="Segoe UI" w:eastAsia="Times New Roman" w:hAnsi="Segoe UI" w:cs="Segoe UI"/>
          <w:color w:val="auto"/>
          <w:kern w:val="0"/>
          <w:sz w:val="21"/>
          <w:szCs w:val="21"/>
          <w14:ligatures w14:val="none"/>
        </w:rPr>
        <w:t> invocan métodos en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para aplicar la lógica de negocio. Por ejemplo, un servicio podría llamar a un método en el modelo de dominio para validar un pedido antes de guardarlo. Esta interacción es crucial porque asegura que las reglas del negocio se apliquen correctamente.</w:t>
      </w:r>
    </w:p>
    <w:p w14:paraId="350CD71E" w14:textId="13504046"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Pr>
          <w:rFonts w:ascii="Segoe UI" w:eastAsia="Times New Roman" w:hAnsi="Segoe UI" w:cs="Segoe UI"/>
          <w:b/>
          <w:bCs/>
          <w:color w:val="auto"/>
          <w:kern w:val="0"/>
          <w:sz w:val="21"/>
          <w:szCs w:val="21"/>
          <w14:ligatures w14:val="none"/>
        </w:rPr>
        <w:t>Modelo de Dominio</w:t>
      </w:r>
      <w:r w:rsidRPr="00F82774">
        <w:rPr>
          <w:rFonts w:ascii="Segoe UI" w:eastAsia="Times New Roman" w:hAnsi="Segoe UI" w:cs="Segoe UI"/>
          <w:b/>
          <w:bCs/>
          <w:color w:val="auto"/>
          <w:kern w:val="0"/>
          <w:sz w:val="21"/>
          <w:szCs w:val="21"/>
          <w14:ligatures w14:val="none"/>
        </w:rPr>
        <w:t xml:space="preserve"> --&gt; Repositori</w:t>
      </w:r>
      <w:r>
        <w:rPr>
          <w:rFonts w:ascii="Segoe UI" w:eastAsia="Times New Roman" w:hAnsi="Segoe UI" w:cs="Segoe UI"/>
          <w:b/>
          <w:bCs/>
          <w:color w:val="auto"/>
          <w:kern w:val="0"/>
          <w:sz w:val="21"/>
          <w:szCs w:val="21"/>
          <w14:ligatures w14:val="none"/>
        </w:rPr>
        <w:t>o</w:t>
      </w:r>
      <w:r w:rsidRPr="00F82774">
        <w:rPr>
          <w:rFonts w:ascii="Segoe UI" w:eastAsia="Times New Roman" w:hAnsi="Segoe UI" w:cs="Segoe UI"/>
          <w:b/>
          <w:bCs/>
          <w:color w:val="auto"/>
          <w:kern w:val="0"/>
          <w:sz w:val="21"/>
          <w:szCs w:val="21"/>
          <w14:ligatures w14:val="none"/>
        </w:rPr>
        <w:t>s : Llamada a datos</w:t>
      </w:r>
      <w:r w:rsidRPr="00F82774">
        <w:rPr>
          <w:rFonts w:ascii="Segoe UI" w:eastAsia="Times New Roman" w:hAnsi="Segoe UI" w:cs="Segoe UI"/>
          <w:color w:val="auto"/>
          <w:kern w:val="0"/>
          <w:sz w:val="21"/>
          <w:szCs w:val="21"/>
          <w14:ligatures w14:val="none"/>
        </w:rPr>
        <w:t>:</w:t>
      </w:r>
    </w:p>
    <w:p w14:paraId="48A55BC3" w14:textId="6D777B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indica que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pueden solicitar datos a los </w:t>
      </w:r>
      <w:r w:rsidRPr="00F82774">
        <w:rPr>
          <w:rFonts w:ascii="Segoe UI" w:eastAsia="Times New Roman" w:hAnsi="Segoe UI" w:cs="Segoe UI"/>
          <w:b/>
          <w:bCs/>
          <w:color w:val="auto"/>
          <w:kern w:val="0"/>
          <w:sz w:val="21"/>
          <w:szCs w:val="21"/>
          <w14:ligatures w14:val="none"/>
        </w:rPr>
        <w:t>Repositorios</w:t>
      </w:r>
      <w:r w:rsidRPr="00F82774">
        <w:rPr>
          <w:rFonts w:ascii="Segoe UI" w:eastAsia="Times New Roman" w:hAnsi="Segoe UI" w:cs="Segoe UI"/>
          <w:color w:val="auto"/>
          <w:kern w:val="0"/>
          <w:sz w:val="21"/>
          <w:szCs w:val="21"/>
          <w14:ligatures w14:val="none"/>
        </w:rPr>
        <w:t xml:space="preserve">. Los repositorios son responsables de la persistencia y recuperación de datos. Los modelos de dominio no acceden directamente a la </w:t>
      </w:r>
      <w:r>
        <w:rPr>
          <w:rFonts w:ascii="Segoe UI" w:eastAsia="Times New Roman" w:hAnsi="Segoe UI" w:cs="Segoe UI"/>
          <w:color w:val="auto"/>
          <w:kern w:val="0"/>
          <w:sz w:val="21"/>
          <w:szCs w:val="21"/>
          <w14:ligatures w14:val="none"/>
        </w:rPr>
        <w:t>SAL</w:t>
      </w:r>
      <w:r w:rsidRPr="00F82774">
        <w:rPr>
          <w:rFonts w:ascii="Segoe UI" w:eastAsia="Times New Roman" w:hAnsi="Segoe UI" w:cs="Segoe UI"/>
          <w:color w:val="auto"/>
          <w:kern w:val="0"/>
          <w:sz w:val="21"/>
          <w:szCs w:val="21"/>
          <w14:ligatures w14:val="none"/>
        </w:rPr>
        <w:t>, sino que utilizan los repositorios para obtener la información necesaria.</w:t>
      </w:r>
    </w:p>
    <w:p w14:paraId="2BBDA488" w14:textId="291ECD3A" w:rsid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Repositori</w:t>
      </w:r>
      <w:r>
        <w:rPr>
          <w:rFonts w:ascii="Segoe UI" w:eastAsia="Times New Roman" w:hAnsi="Segoe UI" w:cs="Segoe UI"/>
          <w:b/>
          <w:bCs/>
          <w:color w:val="auto"/>
          <w:kern w:val="0"/>
          <w:sz w:val="21"/>
          <w:szCs w:val="21"/>
          <w14:ligatures w14:val="none"/>
        </w:rPr>
        <w:t>o</w:t>
      </w:r>
      <w:r w:rsidRPr="00F82774">
        <w:rPr>
          <w:rFonts w:ascii="Segoe UI" w:eastAsia="Times New Roman" w:hAnsi="Segoe UI" w:cs="Segoe UI"/>
          <w:b/>
          <w:bCs/>
          <w:color w:val="auto"/>
          <w:kern w:val="0"/>
          <w:sz w:val="21"/>
          <w:szCs w:val="21"/>
          <w14:ligatures w14:val="none"/>
        </w:rPr>
        <w:t>s --&gt; SAL : Acceso a datos</w:t>
      </w:r>
      <w:r w:rsidRPr="00F82774">
        <w:rPr>
          <w:rFonts w:ascii="Segoe UI" w:eastAsia="Times New Roman" w:hAnsi="Segoe UI" w:cs="Segoe UI"/>
          <w:color w:val="auto"/>
          <w:kern w:val="0"/>
          <w:sz w:val="21"/>
          <w:szCs w:val="21"/>
          <w14:ligatures w14:val="none"/>
        </w:rPr>
        <w:t>:</w:t>
      </w:r>
    </w:p>
    <w:p w14:paraId="392D9842" w14:textId="36F94B7D" w:rsidR="00F82774" w:rsidRPr="00F82774" w:rsidRDefault="00F82774" w:rsidP="00F82774">
      <w:pPr>
        <w:pStyle w:val="Prrafodelista"/>
        <w:numPr>
          <w:ilvl w:val="0"/>
          <w:numId w:val="15"/>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Los </w:t>
      </w:r>
      <w:r w:rsidRPr="00F82774">
        <w:rPr>
          <w:rFonts w:ascii="Segoe UI" w:eastAsia="Times New Roman" w:hAnsi="Segoe UI" w:cs="Segoe UI"/>
          <w:b/>
          <w:bCs/>
          <w:color w:val="auto"/>
          <w:kern w:val="0"/>
          <w:sz w:val="21"/>
          <w:szCs w:val="21"/>
          <w14:ligatures w14:val="none"/>
        </w:rPr>
        <w:t>Repositorios</w:t>
      </w:r>
      <w:r w:rsidRPr="00F82774">
        <w:rPr>
          <w:rFonts w:ascii="Segoe UI" w:eastAsia="Times New Roman" w:hAnsi="Segoe UI" w:cs="Segoe UI"/>
          <w:color w:val="auto"/>
          <w:kern w:val="0"/>
          <w:sz w:val="21"/>
          <w:szCs w:val="21"/>
          <w14:ligatures w14:val="none"/>
        </w:rPr>
        <w:t> interactúan con la </w:t>
      </w:r>
      <w:r w:rsidRPr="00F82774">
        <w:rPr>
          <w:rFonts w:ascii="Segoe UI" w:eastAsia="Times New Roman" w:hAnsi="Segoe UI" w:cs="Segoe UI"/>
          <w:b/>
          <w:bCs/>
          <w:color w:val="auto"/>
          <w:kern w:val="0"/>
          <w:sz w:val="21"/>
          <w:szCs w:val="21"/>
          <w14:ligatures w14:val="none"/>
        </w:rPr>
        <w:t>Capa de Persistencia</w:t>
      </w:r>
      <w:r w:rsidRPr="00F82774">
        <w:rPr>
          <w:rFonts w:ascii="Segoe UI" w:eastAsia="Times New Roman" w:hAnsi="Segoe UI" w:cs="Segoe UI"/>
          <w:color w:val="auto"/>
          <w:kern w:val="0"/>
          <w:sz w:val="21"/>
          <w:szCs w:val="21"/>
          <w14:ligatures w14:val="none"/>
        </w:rPr>
        <w:t> (SAL) para realizar operaciones de acceso a datos.</w:t>
      </w:r>
    </w:p>
    <w:p w14:paraId="61287086" w14:textId="77777777" w:rsid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SAL --&gt; DomainModels : Acceso a documento</w:t>
      </w:r>
      <w:r>
        <w:rPr>
          <w:rFonts w:ascii="Segoe UI" w:eastAsia="Times New Roman" w:hAnsi="Segoe UI" w:cs="Segoe UI"/>
          <w:color w:val="auto"/>
          <w:kern w:val="0"/>
          <w:sz w:val="21"/>
          <w:szCs w:val="21"/>
          <w14:ligatures w14:val="none"/>
        </w:rPr>
        <w:t>:</w:t>
      </w:r>
    </w:p>
    <w:p w14:paraId="460BA0EC" w14:textId="42F236AD" w:rsidR="00F82774" w:rsidRPr="00F82774" w:rsidRDefault="00F82774" w:rsidP="00F82774">
      <w:pPr>
        <w:pStyle w:val="Prrafodelista"/>
        <w:numPr>
          <w:ilvl w:val="0"/>
          <w:numId w:val="15"/>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representa cómo la </w:t>
      </w:r>
      <w:r w:rsidRPr="00F82774">
        <w:rPr>
          <w:rFonts w:ascii="Segoe UI" w:eastAsia="Times New Roman" w:hAnsi="Segoe UI" w:cs="Segoe UI"/>
          <w:b/>
          <w:bCs/>
          <w:color w:val="auto"/>
          <w:kern w:val="0"/>
          <w:sz w:val="21"/>
          <w:szCs w:val="21"/>
          <w14:ligatures w14:val="none"/>
        </w:rPr>
        <w:t>Capa de Persistencia</w:t>
      </w:r>
      <w:r w:rsidRPr="00F82774">
        <w:rPr>
          <w:rFonts w:ascii="Segoe UI" w:eastAsia="Times New Roman" w:hAnsi="Segoe UI" w:cs="Segoe UI"/>
          <w:color w:val="auto"/>
          <w:kern w:val="0"/>
          <w:sz w:val="21"/>
          <w:szCs w:val="21"/>
          <w14:ligatures w14:val="none"/>
        </w:rPr>
        <w:t> devuelve datos a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Después de realizar una consulta, la SAL proporciona los datos necesarios para que los modelos de dominio puedan ser actualizados o utilizados en la lógica de negocio.</w:t>
      </w:r>
    </w:p>
    <w:p w14:paraId="079E49C8" w14:textId="77777777" w:rsidR="00F82774" w:rsidRDefault="00F82774" w:rsidP="00F82774">
      <w:pPr>
        <w:pStyle w:val="Prrafodelista"/>
        <w:spacing w:after="172" w:line="259" w:lineRule="auto"/>
        <w:ind w:right="671" w:firstLine="0"/>
      </w:pPr>
    </w:p>
    <w:p w14:paraId="03C50B07" w14:textId="77B34A4F" w:rsidR="00F745A3" w:rsidRDefault="00F745A3" w:rsidP="00F745A3">
      <w:pPr>
        <w:pStyle w:val="Ttulo3"/>
      </w:pPr>
      <w:r>
        <w:lastRenderedPageBreak/>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La gestión de archivos se realiza de forma manual entre terminales, y los archivos solo pueden ser ejecutados en el aplicativo ETgc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lastRenderedPageBreak/>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Points,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lastRenderedPageBreak/>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lastRenderedPageBreak/>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6E208B9B">
            <wp:extent cx="5617028" cy="4490282"/>
            <wp:effectExtent l="0" t="0" r="3175" b="571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667" cy="4526766"/>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72EDC"/>
    <w:multiLevelType w:val="hybridMultilevel"/>
    <w:tmpl w:val="F7C0081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702226"/>
    <w:multiLevelType w:val="hybridMultilevel"/>
    <w:tmpl w:val="A33837E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702A3"/>
    <w:multiLevelType w:val="multilevel"/>
    <w:tmpl w:val="88C80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78675C95"/>
    <w:multiLevelType w:val="hybridMultilevel"/>
    <w:tmpl w:val="BC4A1694"/>
    <w:lvl w:ilvl="0" w:tplc="240A0005">
      <w:start w:val="1"/>
      <w:numFmt w:val="bullet"/>
      <w:lvlText w:val=""/>
      <w:lvlJc w:val="left"/>
      <w:pPr>
        <w:ind w:left="720" w:hanging="360"/>
      </w:pPr>
      <w:rPr>
        <w:rFonts w:ascii="Wingdings" w:hAnsi="Wingdings" w:hint="default"/>
      </w:rPr>
    </w:lvl>
    <w:lvl w:ilvl="1" w:tplc="240A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11"/>
  </w:num>
  <w:num w:numId="2" w16cid:durableId="1891964484">
    <w:abstractNumId w:val="1"/>
  </w:num>
  <w:num w:numId="3" w16cid:durableId="2062828421">
    <w:abstractNumId w:val="0"/>
  </w:num>
  <w:num w:numId="4" w16cid:durableId="1040784790">
    <w:abstractNumId w:val="3"/>
  </w:num>
  <w:num w:numId="5" w16cid:durableId="2135705677">
    <w:abstractNumId w:val="8"/>
  </w:num>
  <w:num w:numId="6" w16cid:durableId="1058089266">
    <w:abstractNumId w:val="5"/>
  </w:num>
  <w:num w:numId="7" w16cid:durableId="1294408636">
    <w:abstractNumId w:val="7"/>
  </w:num>
  <w:num w:numId="8" w16cid:durableId="1322540311">
    <w:abstractNumId w:val="14"/>
  </w:num>
  <w:num w:numId="9" w16cid:durableId="1986012201">
    <w:abstractNumId w:val="13"/>
  </w:num>
  <w:num w:numId="10" w16cid:durableId="1459570544">
    <w:abstractNumId w:val="12"/>
  </w:num>
  <w:num w:numId="11" w16cid:durableId="1610627531">
    <w:abstractNumId w:val="10"/>
  </w:num>
  <w:num w:numId="12" w16cid:durableId="710374701">
    <w:abstractNumId w:val="2"/>
  </w:num>
  <w:num w:numId="13" w16cid:durableId="1187911993">
    <w:abstractNumId w:val="9"/>
  </w:num>
  <w:num w:numId="14" w16cid:durableId="1957711800">
    <w:abstractNumId w:val="4"/>
  </w:num>
  <w:num w:numId="15" w16cid:durableId="952514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1437D4"/>
    <w:rsid w:val="00166C90"/>
    <w:rsid w:val="00193EBB"/>
    <w:rsid w:val="00302491"/>
    <w:rsid w:val="00321AFA"/>
    <w:rsid w:val="003222AE"/>
    <w:rsid w:val="003A45BA"/>
    <w:rsid w:val="00477B63"/>
    <w:rsid w:val="004D2B83"/>
    <w:rsid w:val="004E2DF3"/>
    <w:rsid w:val="004F524A"/>
    <w:rsid w:val="00525B9D"/>
    <w:rsid w:val="00530A19"/>
    <w:rsid w:val="005966F1"/>
    <w:rsid w:val="00652B44"/>
    <w:rsid w:val="00730FD4"/>
    <w:rsid w:val="00782A16"/>
    <w:rsid w:val="00800754"/>
    <w:rsid w:val="00807A3C"/>
    <w:rsid w:val="0084401B"/>
    <w:rsid w:val="00854F11"/>
    <w:rsid w:val="00865744"/>
    <w:rsid w:val="0087417B"/>
    <w:rsid w:val="009542B3"/>
    <w:rsid w:val="009F2132"/>
    <w:rsid w:val="00A405F1"/>
    <w:rsid w:val="00AC41EC"/>
    <w:rsid w:val="00B550C5"/>
    <w:rsid w:val="00BB45B4"/>
    <w:rsid w:val="00C53D59"/>
    <w:rsid w:val="00CC49C1"/>
    <w:rsid w:val="00CD6B1A"/>
    <w:rsid w:val="00D353D8"/>
    <w:rsid w:val="00D80DFA"/>
    <w:rsid w:val="00DB06CC"/>
    <w:rsid w:val="00ED6DEA"/>
    <w:rsid w:val="00F23DB9"/>
    <w:rsid w:val="00F470AA"/>
    <w:rsid w:val="00F745A3"/>
    <w:rsid w:val="00F82774"/>
    <w:rsid w:val="00F846C8"/>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 w:type="character" w:styleId="Textoennegrita">
    <w:name w:val="Strong"/>
    <w:basedOn w:val="Fuentedeprrafopredeter"/>
    <w:uiPriority w:val="22"/>
    <w:qFormat/>
    <w:rsid w:val="00F82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1653631736">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5649</TotalTime>
  <Pages>16</Pages>
  <Words>3455</Words>
  <Characters>19008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34</cp:revision>
  <dcterms:created xsi:type="dcterms:W3CDTF">2024-09-12T03:05:00Z</dcterms:created>
  <dcterms:modified xsi:type="dcterms:W3CDTF">2024-10-18T18:12:00Z</dcterms:modified>
</cp:coreProperties>
</file>