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DB59402" w14:textId="77777777" w:rsidR="00916068" w:rsidRPr="00916068" w:rsidRDefault="00916068" w:rsidP="00916068">
      <w:pPr>
        <w:pStyle w:val="Encabezado"/>
        <w:jc w:val="center"/>
        <w:rPr>
          <w:rFonts w:ascii="Calibri" w:hAnsi="Calibri" w:cs="Calibri"/>
          <w:b/>
          <w:sz w:val="32"/>
          <w:szCs w:val="32"/>
          <w:lang w:val="es-CO"/>
        </w:rPr>
      </w:pPr>
      <w:r w:rsidRPr="00916068">
        <w:rPr>
          <w:rFonts w:ascii="Calibri" w:hAnsi="Calibri" w:cs="Calibri"/>
          <w:b/>
          <w:sz w:val="32"/>
          <w:szCs w:val="32"/>
          <w:lang w:val="es-CO"/>
        </w:rPr>
        <w:t>CONTROL DE VERSIONES</w:t>
      </w:r>
    </w:p>
    <w:tbl>
      <w:tblPr>
        <w:tblpPr w:leftFromText="141" w:rightFromText="141" w:vertAnchor="page" w:horzAnchor="margin" w:tblpY="3356"/>
        <w:tblW w:w="9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201"/>
        <w:gridCol w:w="1276"/>
        <w:gridCol w:w="1275"/>
        <w:gridCol w:w="1985"/>
        <w:gridCol w:w="3065"/>
      </w:tblGrid>
      <w:tr w:rsidR="00916068" w:rsidRPr="00916068" w14:paraId="5B56CDC0" w14:textId="77777777" w:rsidTr="0007344A">
        <w:trPr>
          <w:trHeight w:val="282"/>
        </w:trPr>
        <w:tc>
          <w:tcPr>
            <w:tcW w:w="779" w:type="dxa"/>
            <w:shd w:val="clear" w:color="000000" w:fill="000000"/>
            <w:vAlign w:val="center"/>
            <w:hideMark/>
          </w:tcPr>
          <w:p w14:paraId="69FC1379" w14:textId="77777777" w:rsidR="00916068" w:rsidRPr="00916068" w:rsidRDefault="00916068" w:rsidP="000A1BFB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CO"/>
              </w:rPr>
            </w:pPr>
            <w:r w:rsidRPr="00916068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CO"/>
              </w:rPr>
              <w:t>Versión</w:t>
            </w:r>
          </w:p>
        </w:tc>
        <w:tc>
          <w:tcPr>
            <w:tcW w:w="3752" w:type="dxa"/>
            <w:gridSpan w:val="3"/>
            <w:shd w:val="clear" w:color="000000" w:fill="000000"/>
            <w:vAlign w:val="center"/>
            <w:hideMark/>
          </w:tcPr>
          <w:p w14:paraId="068407D1" w14:textId="77777777" w:rsidR="00916068" w:rsidRPr="00916068" w:rsidRDefault="00916068" w:rsidP="000A1BFB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CO"/>
              </w:rPr>
            </w:pPr>
            <w:r w:rsidRPr="00916068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CO"/>
              </w:rPr>
              <w:t>Fechas de control</w:t>
            </w:r>
          </w:p>
        </w:tc>
        <w:tc>
          <w:tcPr>
            <w:tcW w:w="1985" w:type="dxa"/>
            <w:vMerge w:val="restart"/>
            <w:shd w:val="clear" w:color="000000" w:fill="000000"/>
            <w:vAlign w:val="center"/>
            <w:hideMark/>
          </w:tcPr>
          <w:p w14:paraId="122C7DE6" w14:textId="77777777" w:rsidR="00916068" w:rsidRPr="00916068" w:rsidRDefault="00916068" w:rsidP="000A1BFB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CO"/>
              </w:rPr>
            </w:pPr>
            <w:r w:rsidRPr="00916068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CO"/>
              </w:rPr>
              <w:t>Realizado Por (Nombre y Cargo):</w:t>
            </w:r>
          </w:p>
        </w:tc>
        <w:tc>
          <w:tcPr>
            <w:tcW w:w="3065" w:type="dxa"/>
            <w:vMerge w:val="restart"/>
            <w:shd w:val="clear" w:color="000000" w:fill="000000"/>
            <w:vAlign w:val="center"/>
            <w:hideMark/>
          </w:tcPr>
          <w:p w14:paraId="4FE69108" w14:textId="77777777" w:rsidR="00916068" w:rsidRPr="00916068" w:rsidRDefault="00916068" w:rsidP="000A1BFB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CO"/>
              </w:rPr>
            </w:pPr>
            <w:r w:rsidRPr="00916068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CO"/>
              </w:rPr>
              <w:t>Descripción</w:t>
            </w:r>
          </w:p>
        </w:tc>
      </w:tr>
      <w:tr w:rsidR="0007344A" w:rsidRPr="00916068" w14:paraId="5B3B9569" w14:textId="77777777" w:rsidTr="0007344A">
        <w:trPr>
          <w:trHeight w:val="282"/>
        </w:trPr>
        <w:tc>
          <w:tcPr>
            <w:tcW w:w="779" w:type="dxa"/>
            <w:shd w:val="clear" w:color="000000" w:fill="000000"/>
            <w:vAlign w:val="center"/>
            <w:hideMark/>
          </w:tcPr>
          <w:p w14:paraId="2C202388" w14:textId="77777777" w:rsidR="00916068" w:rsidRPr="00916068" w:rsidRDefault="00916068" w:rsidP="000A1BFB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CO"/>
              </w:rPr>
            </w:pPr>
          </w:p>
        </w:tc>
        <w:tc>
          <w:tcPr>
            <w:tcW w:w="1201" w:type="dxa"/>
            <w:shd w:val="clear" w:color="000000" w:fill="000000"/>
            <w:vAlign w:val="center"/>
            <w:hideMark/>
          </w:tcPr>
          <w:p w14:paraId="67FFD7A5" w14:textId="77777777" w:rsidR="00916068" w:rsidRPr="00916068" w:rsidRDefault="00916068" w:rsidP="000A1BFB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CO"/>
              </w:rPr>
            </w:pPr>
            <w:r w:rsidRPr="00916068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CO"/>
              </w:rPr>
              <w:t>Creación</w:t>
            </w:r>
          </w:p>
        </w:tc>
        <w:tc>
          <w:tcPr>
            <w:tcW w:w="1276" w:type="dxa"/>
            <w:shd w:val="clear" w:color="000000" w:fill="000000"/>
            <w:vAlign w:val="center"/>
            <w:hideMark/>
          </w:tcPr>
          <w:p w14:paraId="5D00BA78" w14:textId="77777777" w:rsidR="00916068" w:rsidRPr="00916068" w:rsidRDefault="00916068" w:rsidP="000A1BFB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CO"/>
              </w:rPr>
            </w:pPr>
            <w:r w:rsidRPr="00916068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CO"/>
              </w:rPr>
              <w:t>Revisión</w:t>
            </w:r>
          </w:p>
        </w:tc>
        <w:tc>
          <w:tcPr>
            <w:tcW w:w="1275" w:type="dxa"/>
            <w:shd w:val="clear" w:color="000000" w:fill="000000"/>
            <w:vAlign w:val="center"/>
            <w:hideMark/>
          </w:tcPr>
          <w:p w14:paraId="7FFE6C26" w14:textId="77777777" w:rsidR="00916068" w:rsidRPr="00916068" w:rsidRDefault="00916068" w:rsidP="000A1BFB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CO"/>
              </w:rPr>
            </w:pPr>
            <w:r w:rsidRPr="00916068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CO"/>
              </w:rPr>
              <w:t>Actualización</w:t>
            </w:r>
          </w:p>
        </w:tc>
        <w:tc>
          <w:tcPr>
            <w:tcW w:w="1985" w:type="dxa"/>
            <w:vMerge/>
            <w:vAlign w:val="center"/>
            <w:hideMark/>
          </w:tcPr>
          <w:p w14:paraId="5E87F6D9" w14:textId="77777777" w:rsidR="00916068" w:rsidRPr="00916068" w:rsidRDefault="00916068" w:rsidP="000A1BFB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CO"/>
              </w:rPr>
            </w:pPr>
          </w:p>
        </w:tc>
        <w:tc>
          <w:tcPr>
            <w:tcW w:w="3065" w:type="dxa"/>
            <w:vMerge/>
            <w:vAlign w:val="center"/>
            <w:hideMark/>
          </w:tcPr>
          <w:p w14:paraId="2115C537" w14:textId="77777777" w:rsidR="00916068" w:rsidRPr="00916068" w:rsidRDefault="00916068" w:rsidP="000A1BFB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CO"/>
              </w:rPr>
            </w:pPr>
          </w:p>
        </w:tc>
      </w:tr>
      <w:tr w:rsidR="00916068" w:rsidRPr="00C100F8" w14:paraId="16A571C1" w14:textId="77777777" w:rsidTr="0007344A">
        <w:trPr>
          <w:trHeight w:val="269"/>
        </w:trPr>
        <w:tc>
          <w:tcPr>
            <w:tcW w:w="779" w:type="dxa"/>
            <w:shd w:val="clear" w:color="auto" w:fill="auto"/>
            <w:vAlign w:val="center"/>
          </w:tcPr>
          <w:p w14:paraId="17DFD376" w14:textId="77777777" w:rsidR="00916068" w:rsidRPr="00916068" w:rsidRDefault="002219E1" w:rsidP="000A1BFB">
            <w:pPr>
              <w:jc w:val="center"/>
              <w:rPr>
                <w:rFonts w:ascii="Calibri" w:hAnsi="Calibri" w:cs="Calibri"/>
                <w:sz w:val="18"/>
                <w:szCs w:val="18"/>
                <w:lang w:val="es-CO"/>
              </w:rPr>
            </w:pPr>
            <w:r>
              <w:rPr>
                <w:rFonts w:ascii="Calibri" w:hAnsi="Calibri" w:cs="Calibri"/>
                <w:sz w:val="18"/>
                <w:szCs w:val="18"/>
                <w:lang w:val="es-CO"/>
              </w:rPr>
              <w:t>1.0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0C00214" w14:textId="196929F5" w:rsidR="00916068" w:rsidRPr="00916068" w:rsidRDefault="002B55CD" w:rsidP="002B55CD">
            <w:pPr>
              <w:jc w:val="center"/>
              <w:rPr>
                <w:rFonts w:ascii="Calibri" w:hAnsi="Calibri" w:cs="Calibri"/>
                <w:sz w:val="18"/>
                <w:szCs w:val="18"/>
                <w:lang w:val="es-CO"/>
              </w:rPr>
            </w:pPr>
            <w:r>
              <w:rPr>
                <w:rFonts w:ascii="Calibri" w:hAnsi="Calibri" w:cs="Calibri"/>
                <w:sz w:val="18"/>
                <w:szCs w:val="18"/>
                <w:lang w:val="es-CO"/>
              </w:rPr>
              <w:t>12</w:t>
            </w:r>
            <w:r w:rsidR="0036630F">
              <w:rPr>
                <w:rFonts w:ascii="Calibri" w:hAnsi="Calibri" w:cs="Calibri"/>
                <w:sz w:val="18"/>
                <w:szCs w:val="18"/>
                <w:lang w:val="es-CO"/>
              </w:rPr>
              <w:t>/</w:t>
            </w:r>
            <w:r>
              <w:rPr>
                <w:rFonts w:ascii="Calibri" w:hAnsi="Calibri" w:cs="Calibri"/>
                <w:sz w:val="18"/>
                <w:szCs w:val="18"/>
                <w:lang w:val="es-CO"/>
              </w:rPr>
              <w:t>01/2017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11C732F" w14:textId="77777777" w:rsidR="00916068" w:rsidRPr="00916068" w:rsidRDefault="00916068" w:rsidP="000A1BFB">
            <w:pPr>
              <w:jc w:val="center"/>
              <w:rPr>
                <w:rFonts w:ascii="Calibri" w:hAnsi="Calibri" w:cs="Calibri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B7BBB94" w14:textId="77777777" w:rsidR="00916068" w:rsidRPr="00916068" w:rsidRDefault="00916068" w:rsidP="000A1BFB">
            <w:pPr>
              <w:jc w:val="center"/>
              <w:rPr>
                <w:rFonts w:ascii="Calibri" w:hAnsi="Calibri" w:cs="Calibri"/>
                <w:sz w:val="18"/>
                <w:szCs w:val="18"/>
                <w:lang w:val="es-CO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74D7D21D" w14:textId="2ECD8D76" w:rsidR="002219E1" w:rsidRDefault="0007344A" w:rsidP="002B55CD">
            <w:pPr>
              <w:rPr>
                <w:rFonts w:ascii="Calibri" w:hAnsi="Calibri" w:cs="Calibri"/>
                <w:sz w:val="18"/>
                <w:szCs w:val="18"/>
                <w:lang w:val="es-CO"/>
              </w:rPr>
            </w:pPr>
            <w:r>
              <w:rPr>
                <w:rFonts w:ascii="Calibri" w:hAnsi="Calibri" w:cs="Calibri"/>
                <w:sz w:val="18"/>
                <w:szCs w:val="18"/>
                <w:lang w:val="es-CO"/>
              </w:rPr>
              <w:t>Manuel Navarrete Avila</w:t>
            </w:r>
          </w:p>
          <w:p w14:paraId="16A488F7" w14:textId="2601F5F4" w:rsidR="00BA35A4" w:rsidRPr="00916068" w:rsidRDefault="0007344A" w:rsidP="002B55CD">
            <w:pPr>
              <w:rPr>
                <w:rFonts w:ascii="Calibri" w:hAnsi="Calibri" w:cs="Calibri"/>
                <w:sz w:val="18"/>
                <w:szCs w:val="18"/>
                <w:lang w:val="es-CO"/>
              </w:rPr>
            </w:pPr>
            <w:r>
              <w:rPr>
                <w:rFonts w:ascii="Calibri" w:hAnsi="Calibri" w:cs="Calibri"/>
                <w:sz w:val="18"/>
                <w:szCs w:val="18"/>
                <w:lang w:val="es-CO"/>
              </w:rPr>
              <w:t>AOS</w:t>
            </w:r>
          </w:p>
        </w:tc>
        <w:tc>
          <w:tcPr>
            <w:tcW w:w="3065" w:type="dxa"/>
            <w:shd w:val="clear" w:color="auto" w:fill="auto"/>
            <w:vAlign w:val="center"/>
          </w:tcPr>
          <w:p w14:paraId="41272AE5" w14:textId="65CBDAFA" w:rsidR="00916068" w:rsidRPr="00916068" w:rsidRDefault="002219E1" w:rsidP="00B530B2">
            <w:pPr>
              <w:rPr>
                <w:rFonts w:ascii="Calibri" w:hAnsi="Calibri" w:cs="Calibri"/>
                <w:sz w:val="18"/>
                <w:szCs w:val="18"/>
                <w:lang w:val="es-CO"/>
              </w:rPr>
            </w:pPr>
            <w:r>
              <w:rPr>
                <w:rFonts w:ascii="Calibri" w:hAnsi="Calibri" w:cs="Calibri"/>
                <w:sz w:val="18"/>
                <w:szCs w:val="18"/>
                <w:lang w:val="es-CO"/>
              </w:rPr>
              <w:t>Se crea la versión inicial del do</w:t>
            </w:r>
            <w:r w:rsidR="0007344A">
              <w:rPr>
                <w:rFonts w:ascii="Calibri" w:hAnsi="Calibri" w:cs="Calibri"/>
                <w:sz w:val="18"/>
                <w:szCs w:val="18"/>
                <w:lang w:val="es-CO"/>
              </w:rPr>
              <w:t xml:space="preserve">cumento para el servicio </w:t>
            </w:r>
            <w:r w:rsidR="002B55CD" w:rsidRPr="002B55CD">
              <w:rPr>
                <w:rFonts w:ascii="Calibri" w:hAnsi="Calibri" w:cs="Calibri"/>
                <w:sz w:val="18"/>
                <w:szCs w:val="18"/>
                <w:lang w:val="es-CO"/>
              </w:rPr>
              <w:t xml:space="preserve">Consulta de </w:t>
            </w:r>
            <w:r w:rsidR="00B530B2">
              <w:rPr>
                <w:rFonts w:ascii="Calibri" w:hAnsi="Calibri" w:cs="Calibri"/>
                <w:sz w:val="18"/>
                <w:szCs w:val="18"/>
                <w:lang w:val="es-CO"/>
              </w:rPr>
              <w:t>Extracto</w:t>
            </w:r>
            <w:r w:rsidR="002B55CD">
              <w:rPr>
                <w:rFonts w:ascii="Calibri" w:hAnsi="Calibri" w:cs="Calibri"/>
                <w:sz w:val="18"/>
                <w:szCs w:val="18"/>
                <w:lang w:val="es-CO"/>
              </w:rPr>
              <w:t xml:space="preserve"> </w:t>
            </w:r>
            <w:r w:rsidR="00B530B2">
              <w:rPr>
                <w:rFonts w:ascii="Calibri" w:hAnsi="Calibri" w:cs="Calibri"/>
                <w:sz w:val="18"/>
                <w:szCs w:val="18"/>
                <w:lang w:val="es-CO"/>
              </w:rPr>
              <w:t>(</w:t>
            </w:r>
            <w:r w:rsidR="00B530B2" w:rsidRPr="00B530B2">
              <w:rPr>
                <w:rFonts w:ascii="Calibri" w:hAnsi="Calibri" w:cs="Calibri"/>
                <w:sz w:val="18"/>
                <w:szCs w:val="18"/>
                <w:lang w:val="es-CO"/>
              </w:rPr>
              <w:t xml:space="preserve">IVRQRYSTM) </w:t>
            </w:r>
            <w:r w:rsidR="002B55CD">
              <w:rPr>
                <w:rFonts w:ascii="Calibri" w:hAnsi="Calibri" w:cs="Calibri"/>
                <w:sz w:val="18"/>
                <w:szCs w:val="18"/>
                <w:lang w:val="es-CO"/>
              </w:rPr>
              <w:t xml:space="preserve">desde IVR a </w:t>
            </w:r>
            <w:r w:rsidR="00B530B2" w:rsidRPr="00B530B2">
              <w:rPr>
                <w:rFonts w:ascii="Calibri" w:hAnsi="Calibri" w:cs="Calibri"/>
                <w:sz w:val="18"/>
                <w:szCs w:val="18"/>
                <w:lang w:val="es-CO"/>
              </w:rPr>
              <w:t>Paradoc</w:t>
            </w:r>
            <w:r w:rsidR="00B530B2">
              <w:rPr>
                <w:rFonts w:ascii="Calibri" w:hAnsi="Calibri" w:cs="Calibri"/>
                <w:sz w:val="18"/>
                <w:szCs w:val="18"/>
                <w:lang w:val="es-CO"/>
              </w:rPr>
              <w:t xml:space="preserve"> </w:t>
            </w:r>
            <w:r w:rsidR="00B530B2" w:rsidRPr="00B530B2">
              <w:rPr>
                <w:rFonts w:ascii="Calibri" w:hAnsi="Calibri" w:cs="Calibri"/>
                <w:sz w:val="18"/>
                <w:szCs w:val="18"/>
                <w:lang w:val="es-CO"/>
              </w:rPr>
              <w:t>(Tarjeta de Crédito)  o Recall (Productos diferentes a tarjeta de crédito)</w:t>
            </w:r>
            <w:r w:rsidR="00B530B2">
              <w:rPr>
                <w:rFonts w:ascii="Calibri" w:hAnsi="Calibri" w:cs="Calibri"/>
                <w:sz w:val="18"/>
                <w:szCs w:val="18"/>
                <w:lang w:val="es-CO"/>
              </w:rPr>
              <w:t xml:space="preserve">. </w:t>
            </w:r>
          </w:p>
        </w:tc>
      </w:tr>
      <w:tr w:rsidR="00916068" w:rsidRPr="00C100F8" w14:paraId="07032539" w14:textId="77777777" w:rsidTr="0007344A">
        <w:trPr>
          <w:trHeight w:val="269"/>
        </w:trPr>
        <w:tc>
          <w:tcPr>
            <w:tcW w:w="779" w:type="dxa"/>
            <w:shd w:val="clear" w:color="auto" w:fill="auto"/>
            <w:vAlign w:val="center"/>
          </w:tcPr>
          <w:p w14:paraId="6409B56E" w14:textId="77777777" w:rsidR="00916068" w:rsidRPr="00916068" w:rsidRDefault="00916068" w:rsidP="000A1BFB">
            <w:pPr>
              <w:jc w:val="center"/>
              <w:rPr>
                <w:rFonts w:ascii="Calibri" w:hAnsi="Calibri" w:cs="Calibri"/>
                <w:sz w:val="18"/>
                <w:szCs w:val="18"/>
                <w:lang w:val="es-CO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14:paraId="63821F44" w14:textId="77777777" w:rsidR="00916068" w:rsidRPr="00916068" w:rsidRDefault="00916068" w:rsidP="000A1BFB">
            <w:pPr>
              <w:jc w:val="center"/>
              <w:rPr>
                <w:rFonts w:ascii="Calibri" w:hAnsi="Calibri" w:cs="Calibri"/>
                <w:sz w:val="18"/>
                <w:szCs w:val="18"/>
                <w:lang w:val="es-CO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1F65989" w14:textId="77777777" w:rsidR="00916068" w:rsidRPr="00916068" w:rsidRDefault="00916068" w:rsidP="000A1BFB">
            <w:pPr>
              <w:jc w:val="center"/>
              <w:rPr>
                <w:rFonts w:ascii="Calibri" w:hAnsi="Calibri" w:cs="Calibri"/>
                <w:sz w:val="18"/>
                <w:szCs w:val="18"/>
                <w:lang w:val="es-C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2D58A7A" w14:textId="77777777" w:rsidR="00916068" w:rsidRPr="00916068" w:rsidRDefault="00916068" w:rsidP="000A1BFB">
            <w:pPr>
              <w:jc w:val="center"/>
              <w:rPr>
                <w:rFonts w:ascii="Calibri" w:hAnsi="Calibri" w:cs="Calibri"/>
                <w:sz w:val="18"/>
                <w:szCs w:val="18"/>
                <w:lang w:val="es-CO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52E3C84" w14:textId="77777777" w:rsidR="00916068" w:rsidRPr="00916068" w:rsidRDefault="00916068" w:rsidP="000A1BFB">
            <w:pPr>
              <w:jc w:val="center"/>
              <w:rPr>
                <w:rFonts w:ascii="Calibri" w:hAnsi="Calibri" w:cs="Calibri"/>
                <w:sz w:val="18"/>
                <w:szCs w:val="18"/>
                <w:lang w:val="es-CO"/>
              </w:rPr>
            </w:pPr>
          </w:p>
        </w:tc>
        <w:tc>
          <w:tcPr>
            <w:tcW w:w="3065" w:type="dxa"/>
            <w:shd w:val="clear" w:color="auto" w:fill="auto"/>
            <w:vAlign w:val="center"/>
          </w:tcPr>
          <w:p w14:paraId="19D477C3" w14:textId="77777777" w:rsidR="00916068" w:rsidRPr="00916068" w:rsidRDefault="00916068" w:rsidP="000A1BFB">
            <w:pPr>
              <w:jc w:val="center"/>
              <w:rPr>
                <w:rFonts w:ascii="Calibri" w:hAnsi="Calibri" w:cs="Calibri"/>
                <w:sz w:val="18"/>
                <w:szCs w:val="18"/>
                <w:lang w:val="es-CO"/>
              </w:rPr>
            </w:pPr>
          </w:p>
        </w:tc>
      </w:tr>
    </w:tbl>
    <w:p w14:paraId="1EB7A3B9" w14:textId="77777777" w:rsidR="00DF4008" w:rsidRPr="00916068" w:rsidRDefault="00DF4008" w:rsidP="00DF4008">
      <w:pPr>
        <w:pStyle w:val="Heading"/>
        <w:jc w:val="left"/>
        <w:rPr>
          <w:rFonts w:ascii="Calibri" w:hAnsi="Calibri" w:cs="Verdana"/>
          <w:lang w:val="es-CO"/>
        </w:rPr>
      </w:pPr>
    </w:p>
    <w:p w14:paraId="0610A389" w14:textId="77777777" w:rsidR="00916068" w:rsidRPr="00916068" w:rsidRDefault="00916068" w:rsidP="00916068">
      <w:pPr>
        <w:rPr>
          <w:rFonts w:ascii="Calibri" w:hAnsi="Calibri"/>
          <w:lang w:val="es-ES"/>
        </w:rPr>
      </w:pPr>
    </w:p>
    <w:p w14:paraId="475E8281" w14:textId="77777777" w:rsidR="00916068" w:rsidRPr="00916068" w:rsidRDefault="00916068" w:rsidP="00916068">
      <w:pPr>
        <w:rPr>
          <w:rFonts w:ascii="Calibri" w:hAnsi="Calibri"/>
          <w:lang w:val="es-ES"/>
        </w:rPr>
      </w:pPr>
    </w:p>
    <w:p w14:paraId="0FC17080" w14:textId="77777777" w:rsidR="00916068" w:rsidRDefault="00505C70" w:rsidP="00505C70">
      <w:pPr>
        <w:pStyle w:val="Encabezado"/>
        <w:jc w:val="center"/>
        <w:rPr>
          <w:rFonts w:ascii="Calibri" w:hAnsi="Calibri" w:cs="Calibri"/>
          <w:b/>
          <w:sz w:val="32"/>
          <w:szCs w:val="32"/>
          <w:lang w:val="es-CO"/>
        </w:rPr>
      </w:pPr>
      <w:r w:rsidRPr="00505C70">
        <w:rPr>
          <w:rFonts w:ascii="Calibri" w:hAnsi="Calibri" w:cs="Calibri"/>
          <w:b/>
          <w:sz w:val="32"/>
          <w:szCs w:val="32"/>
          <w:lang w:val="es-CO"/>
        </w:rPr>
        <w:t>APROBACIONES</w:t>
      </w:r>
    </w:p>
    <w:p w14:paraId="0B05859E" w14:textId="77777777" w:rsidR="00505C70" w:rsidRDefault="00505C70" w:rsidP="00505C70">
      <w:pPr>
        <w:pStyle w:val="Encabezado"/>
        <w:jc w:val="center"/>
        <w:rPr>
          <w:rFonts w:ascii="Calibri" w:hAnsi="Calibri" w:cs="Calibri"/>
          <w:b/>
          <w:sz w:val="32"/>
          <w:szCs w:val="32"/>
          <w:lang w:val="es-CO"/>
        </w:rPr>
      </w:pPr>
    </w:p>
    <w:tbl>
      <w:tblPr>
        <w:tblpPr w:leftFromText="141" w:rightFromText="141" w:vertAnchor="page" w:horzAnchor="margin" w:tblpY="5934"/>
        <w:tblW w:w="9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2"/>
        <w:gridCol w:w="3210"/>
        <w:gridCol w:w="3751"/>
      </w:tblGrid>
      <w:tr w:rsidR="00505C70" w:rsidRPr="00B530B2" w14:paraId="443141EA" w14:textId="77777777" w:rsidTr="00505C70">
        <w:trPr>
          <w:trHeight w:val="260"/>
        </w:trPr>
        <w:tc>
          <w:tcPr>
            <w:tcW w:w="2642" w:type="dxa"/>
            <w:shd w:val="clear" w:color="000000" w:fill="000000"/>
            <w:vAlign w:val="center"/>
            <w:hideMark/>
          </w:tcPr>
          <w:p w14:paraId="6DE3AAD4" w14:textId="77777777" w:rsidR="00505C70" w:rsidRPr="00916068" w:rsidRDefault="00505C70" w:rsidP="00505C7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CO"/>
              </w:rPr>
            </w:pPr>
            <w:r w:rsidRPr="00916068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CO"/>
              </w:rPr>
              <w:t>Versión</w:t>
            </w:r>
          </w:p>
        </w:tc>
        <w:tc>
          <w:tcPr>
            <w:tcW w:w="3210" w:type="dxa"/>
            <w:shd w:val="clear" w:color="000000" w:fill="000000"/>
            <w:vAlign w:val="center"/>
            <w:hideMark/>
          </w:tcPr>
          <w:p w14:paraId="521D7C34" w14:textId="77777777" w:rsidR="00505C70" w:rsidRPr="00916068" w:rsidRDefault="00505C70" w:rsidP="00505C7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CO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CO"/>
              </w:rPr>
              <w:t>Fecha</w:t>
            </w:r>
          </w:p>
        </w:tc>
        <w:tc>
          <w:tcPr>
            <w:tcW w:w="3751" w:type="dxa"/>
            <w:shd w:val="clear" w:color="000000" w:fill="000000"/>
            <w:vAlign w:val="center"/>
            <w:hideMark/>
          </w:tcPr>
          <w:p w14:paraId="5032B407" w14:textId="77777777" w:rsidR="00505C70" w:rsidRPr="00916068" w:rsidRDefault="00505C70" w:rsidP="00505C7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CO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CO"/>
              </w:rPr>
              <w:t>Aprobado Por</w:t>
            </w:r>
          </w:p>
        </w:tc>
      </w:tr>
      <w:tr w:rsidR="00505C70" w:rsidRPr="00B530B2" w14:paraId="61C06602" w14:textId="77777777" w:rsidTr="00505C70">
        <w:trPr>
          <w:trHeight w:val="247"/>
        </w:trPr>
        <w:tc>
          <w:tcPr>
            <w:tcW w:w="2642" w:type="dxa"/>
            <w:shd w:val="clear" w:color="auto" w:fill="auto"/>
            <w:vAlign w:val="center"/>
          </w:tcPr>
          <w:p w14:paraId="30BA91E3" w14:textId="77777777" w:rsidR="00505C70" w:rsidRPr="00916068" w:rsidRDefault="00505C70" w:rsidP="00505C70">
            <w:pPr>
              <w:jc w:val="center"/>
              <w:rPr>
                <w:rFonts w:ascii="Calibri" w:hAnsi="Calibri" w:cs="Calibri"/>
                <w:sz w:val="18"/>
                <w:szCs w:val="18"/>
                <w:lang w:val="es-CO"/>
              </w:rPr>
            </w:pPr>
          </w:p>
        </w:tc>
        <w:tc>
          <w:tcPr>
            <w:tcW w:w="3210" w:type="dxa"/>
            <w:shd w:val="clear" w:color="auto" w:fill="auto"/>
            <w:vAlign w:val="center"/>
          </w:tcPr>
          <w:p w14:paraId="007B902E" w14:textId="77777777" w:rsidR="00505C70" w:rsidRPr="00916068" w:rsidRDefault="00505C70" w:rsidP="00505C70">
            <w:pPr>
              <w:jc w:val="center"/>
              <w:rPr>
                <w:rFonts w:ascii="Calibri" w:hAnsi="Calibri" w:cs="Calibri"/>
                <w:sz w:val="18"/>
                <w:szCs w:val="18"/>
                <w:lang w:val="es-CO"/>
              </w:rPr>
            </w:pPr>
          </w:p>
        </w:tc>
        <w:tc>
          <w:tcPr>
            <w:tcW w:w="3751" w:type="dxa"/>
            <w:shd w:val="clear" w:color="auto" w:fill="auto"/>
            <w:vAlign w:val="center"/>
          </w:tcPr>
          <w:p w14:paraId="1F56D89B" w14:textId="77777777" w:rsidR="00505C70" w:rsidRPr="00916068" w:rsidRDefault="00505C70" w:rsidP="00505C70">
            <w:pPr>
              <w:jc w:val="center"/>
              <w:rPr>
                <w:rFonts w:ascii="Calibri" w:hAnsi="Calibri" w:cs="Calibri"/>
                <w:sz w:val="18"/>
                <w:szCs w:val="18"/>
                <w:lang w:val="es-CO"/>
              </w:rPr>
            </w:pPr>
          </w:p>
        </w:tc>
      </w:tr>
      <w:tr w:rsidR="00505C70" w:rsidRPr="00B530B2" w14:paraId="524318F9" w14:textId="77777777" w:rsidTr="00505C70">
        <w:trPr>
          <w:trHeight w:val="247"/>
        </w:trPr>
        <w:tc>
          <w:tcPr>
            <w:tcW w:w="2642" w:type="dxa"/>
            <w:shd w:val="clear" w:color="auto" w:fill="auto"/>
            <w:vAlign w:val="center"/>
          </w:tcPr>
          <w:p w14:paraId="2D164CCE" w14:textId="77777777" w:rsidR="00505C70" w:rsidRPr="00916068" w:rsidRDefault="00505C70" w:rsidP="00505C70">
            <w:pPr>
              <w:jc w:val="center"/>
              <w:rPr>
                <w:rFonts w:ascii="Calibri" w:hAnsi="Calibri" w:cs="Calibri"/>
                <w:sz w:val="18"/>
                <w:szCs w:val="18"/>
                <w:lang w:val="es-CO"/>
              </w:rPr>
            </w:pPr>
          </w:p>
        </w:tc>
        <w:tc>
          <w:tcPr>
            <w:tcW w:w="3210" w:type="dxa"/>
            <w:shd w:val="clear" w:color="auto" w:fill="auto"/>
            <w:vAlign w:val="center"/>
          </w:tcPr>
          <w:p w14:paraId="4B8D568C" w14:textId="77777777" w:rsidR="00505C70" w:rsidRPr="00916068" w:rsidRDefault="00505C70" w:rsidP="00505C70">
            <w:pPr>
              <w:jc w:val="center"/>
              <w:rPr>
                <w:rFonts w:ascii="Calibri" w:hAnsi="Calibri" w:cs="Calibri"/>
                <w:sz w:val="18"/>
                <w:szCs w:val="18"/>
                <w:lang w:val="es-CO"/>
              </w:rPr>
            </w:pPr>
          </w:p>
        </w:tc>
        <w:tc>
          <w:tcPr>
            <w:tcW w:w="3751" w:type="dxa"/>
            <w:shd w:val="clear" w:color="auto" w:fill="auto"/>
            <w:vAlign w:val="center"/>
          </w:tcPr>
          <w:p w14:paraId="083E1F4A" w14:textId="77777777" w:rsidR="00505C70" w:rsidRPr="00916068" w:rsidRDefault="00505C70" w:rsidP="00505C70">
            <w:pPr>
              <w:jc w:val="center"/>
              <w:rPr>
                <w:rFonts w:ascii="Calibri" w:hAnsi="Calibri" w:cs="Calibri"/>
                <w:sz w:val="18"/>
                <w:szCs w:val="18"/>
                <w:lang w:val="es-CO"/>
              </w:rPr>
            </w:pPr>
          </w:p>
        </w:tc>
      </w:tr>
    </w:tbl>
    <w:p w14:paraId="7321E00C" w14:textId="77777777" w:rsidR="00505C70" w:rsidRPr="00916068" w:rsidRDefault="00505C70" w:rsidP="00505C70">
      <w:pPr>
        <w:pStyle w:val="Heading"/>
        <w:jc w:val="left"/>
        <w:rPr>
          <w:rFonts w:ascii="Calibri" w:hAnsi="Calibri" w:cs="Verdana"/>
          <w:lang w:val="es-CO"/>
        </w:rPr>
      </w:pPr>
    </w:p>
    <w:p w14:paraId="759D1328" w14:textId="77777777" w:rsidR="00505C70" w:rsidRPr="00916068" w:rsidRDefault="00505C70" w:rsidP="00505C70">
      <w:pPr>
        <w:rPr>
          <w:rFonts w:ascii="Calibri" w:hAnsi="Calibri"/>
          <w:lang w:val="es-ES"/>
        </w:rPr>
      </w:pPr>
    </w:p>
    <w:p w14:paraId="25F4EDD4" w14:textId="77777777" w:rsidR="00505C70" w:rsidRPr="00916068" w:rsidRDefault="00505C70" w:rsidP="00505C70">
      <w:pPr>
        <w:rPr>
          <w:rFonts w:ascii="Calibri" w:hAnsi="Calibri"/>
          <w:lang w:val="es-ES"/>
        </w:rPr>
      </w:pPr>
    </w:p>
    <w:p w14:paraId="4054A114" w14:textId="77777777" w:rsidR="00505C70" w:rsidRPr="00505C70" w:rsidRDefault="00505C70" w:rsidP="00505C70">
      <w:pPr>
        <w:pStyle w:val="Encabezado"/>
        <w:jc w:val="both"/>
        <w:rPr>
          <w:rFonts w:ascii="Calibri" w:hAnsi="Calibri" w:cs="Calibri"/>
          <w:b/>
          <w:sz w:val="32"/>
          <w:szCs w:val="32"/>
          <w:lang w:val="es-CO"/>
        </w:rPr>
      </w:pPr>
    </w:p>
    <w:p w14:paraId="09B4458D" w14:textId="77777777" w:rsidR="00916068" w:rsidRPr="00916068" w:rsidRDefault="00916068" w:rsidP="00916068">
      <w:pPr>
        <w:rPr>
          <w:rFonts w:ascii="Calibri" w:hAnsi="Calibri"/>
          <w:lang w:val="es-ES"/>
        </w:rPr>
      </w:pPr>
    </w:p>
    <w:p w14:paraId="63DCD80F" w14:textId="77777777" w:rsidR="00916068" w:rsidRPr="00916068" w:rsidRDefault="00916068" w:rsidP="00916068">
      <w:pPr>
        <w:rPr>
          <w:rFonts w:ascii="Calibri" w:hAnsi="Calibri"/>
          <w:lang w:val="es-ES"/>
        </w:rPr>
      </w:pPr>
    </w:p>
    <w:p w14:paraId="2A59AD3D" w14:textId="77777777" w:rsidR="00916068" w:rsidRPr="00916068" w:rsidRDefault="00916068" w:rsidP="00916068">
      <w:pPr>
        <w:rPr>
          <w:rFonts w:ascii="Calibri" w:hAnsi="Calibri"/>
          <w:lang w:val="es-ES"/>
        </w:rPr>
      </w:pPr>
    </w:p>
    <w:p w14:paraId="4D57C551" w14:textId="77777777" w:rsidR="00916068" w:rsidRPr="00916068" w:rsidRDefault="00916068" w:rsidP="00916068">
      <w:pPr>
        <w:rPr>
          <w:rFonts w:ascii="Calibri" w:hAnsi="Calibri"/>
          <w:lang w:val="es-ES"/>
        </w:rPr>
      </w:pPr>
    </w:p>
    <w:p w14:paraId="3B398B32" w14:textId="77777777" w:rsidR="00916068" w:rsidRPr="00916068" w:rsidRDefault="00916068" w:rsidP="00916068">
      <w:pPr>
        <w:rPr>
          <w:rFonts w:ascii="Calibri" w:hAnsi="Calibri"/>
          <w:lang w:val="es-ES"/>
        </w:rPr>
      </w:pPr>
    </w:p>
    <w:p w14:paraId="299DBDAE" w14:textId="77777777" w:rsidR="00916068" w:rsidRPr="00916068" w:rsidRDefault="00916068" w:rsidP="00916068">
      <w:pPr>
        <w:rPr>
          <w:rFonts w:ascii="Calibri" w:hAnsi="Calibri"/>
          <w:lang w:val="es-ES"/>
        </w:rPr>
      </w:pPr>
    </w:p>
    <w:p w14:paraId="23827EC0" w14:textId="77777777" w:rsidR="00916068" w:rsidRPr="00916068" w:rsidRDefault="00916068" w:rsidP="00916068">
      <w:pPr>
        <w:rPr>
          <w:rFonts w:ascii="Calibri" w:hAnsi="Calibri"/>
          <w:lang w:val="es-ES"/>
        </w:rPr>
      </w:pPr>
    </w:p>
    <w:p w14:paraId="60454A9D" w14:textId="77777777" w:rsidR="00916068" w:rsidRPr="00916068" w:rsidRDefault="00916068" w:rsidP="00916068">
      <w:pPr>
        <w:rPr>
          <w:rFonts w:ascii="Calibri" w:hAnsi="Calibri"/>
          <w:lang w:val="es-ES"/>
        </w:rPr>
      </w:pPr>
    </w:p>
    <w:p w14:paraId="5D4C5215" w14:textId="77777777" w:rsidR="00916068" w:rsidRPr="00916068" w:rsidRDefault="00916068" w:rsidP="00916068">
      <w:pPr>
        <w:rPr>
          <w:rFonts w:ascii="Calibri" w:hAnsi="Calibri"/>
          <w:lang w:val="es-ES"/>
        </w:rPr>
      </w:pPr>
    </w:p>
    <w:p w14:paraId="53F5E2CB" w14:textId="77777777" w:rsidR="00916068" w:rsidRPr="00916068" w:rsidRDefault="00916068" w:rsidP="00916068">
      <w:pPr>
        <w:rPr>
          <w:rFonts w:ascii="Calibri" w:hAnsi="Calibri"/>
          <w:lang w:val="es-ES"/>
        </w:rPr>
      </w:pPr>
    </w:p>
    <w:p w14:paraId="1B0A668E" w14:textId="77777777" w:rsidR="00916068" w:rsidRPr="00916068" w:rsidRDefault="00916068" w:rsidP="00916068">
      <w:pPr>
        <w:rPr>
          <w:rFonts w:ascii="Calibri" w:hAnsi="Calibri"/>
          <w:lang w:val="es-ES"/>
        </w:rPr>
      </w:pPr>
    </w:p>
    <w:p w14:paraId="790D2322" w14:textId="77777777" w:rsidR="00916068" w:rsidRPr="00916068" w:rsidRDefault="00916068" w:rsidP="00916068">
      <w:pPr>
        <w:rPr>
          <w:rFonts w:ascii="Calibri" w:hAnsi="Calibri"/>
          <w:lang w:val="es-ES"/>
        </w:rPr>
      </w:pPr>
    </w:p>
    <w:p w14:paraId="0809CF7C" w14:textId="77777777" w:rsidR="00916068" w:rsidRPr="00916068" w:rsidRDefault="00916068" w:rsidP="00916068">
      <w:pPr>
        <w:rPr>
          <w:rFonts w:ascii="Calibri" w:hAnsi="Calibri"/>
          <w:lang w:val="es-ES"/>
        </w:rPr>
      </w:pPr>
    </w:p>
    <w:p w14:paraId="7B696C89" w14:textId="77777777" w:rsidR="00916068" w:rsidRPr="00916068" w:rsidRDefault="00916068" w:rsidP="00916068">
      <w:pPr>
        <w:rPr>
          <w:rFonts w:ascii="Calibri" w:hAnsi="Calibri"/>
          <w:lang w:val="es-ES"/>
        </w:rPr>
      </w:pPr>
    </w:p>
    <w:p w14:paraId="1675AF38" w14:textId="77777777" w:rsidR="00916068" w:rsidRPr="00916068" w:rsidRDefault="00916068" w:rsidP="00916068">
      <w:pPr>
        <w:rPr>
          <w:rFonts w:ascii="Calibri" w:hAnsi="Calibri"/>
          <w:lang w:val="es-ES"/>
        </w:rPr>
      </w:pPr>
    </w:p>
    <w:p w14:paraId="3BCFBD1A" w14:textId="77777777" w:rsidR="00916068" w:rsidRPr="00916068" w:rsidRDefault="00916068" w:rsidP="00916068">
      <w:pPr>
        <w:rPr>
          <w:rFonts w:ascii="Calibri" w:hAnsi="Calibri"/>
          <w:lang w:val="es-ES"/>
        </w:rPr>
      </w:pPr>
    </w:p>
    <w:p w14:paraId="2B966C68" w14:textId="77777777" w:rsidR="00916068" w:rsidRPr="00916068" w:rsidRDefault="00916068" w:rsidP="00916068">
      <w:pPr>
        <w:rPr>
          <w:rFonts w:ascii="Calibri" w:hAnsi="Calibri"/>
          <w:lang w:val="es-ES"/>
        </w:rPr>
      </w:pPr>
    </w:p>
    <w:p w14:paraId="44C9A314" w14:textId="77777777" w:rsidR="00916068" w:rsidRPr="00916068" w:rsidRDefault="00916068" w:rsidP="00916068">
      <w:pPr>
        <w:rPr>
          <w:rFonts w:ascii="Calibri" w:hAnsi="Calibri"/>
          <w:lang w:val="es-ES"/>
        </w:rPr>
      </w:pPr>
    </w:p>
    <w:p w14:paraId="0682132E" w14:textId="77777777" w:rsidR="00916068" w:rsidRPr="00916068" w:rsidRDefault="00916068" w:rsidP="00916068">
      <w:pPr>
        <w:rPr>
          <w:rFonts w:ascii="Calibri" w:hAnsi="Calibri"/>
          <w:lang w:val="es-ES"/>
        </w:rPr>
      </w:pPr>
    </w:p>
    <w:p w14:paraId="4726882E" w14:textId="77777777" w:rsidR="00916068" w:rsidRPr="00916068" w:rsidRDefault="00916068" w:rsidP="00916068">
      <w:pPr>
        <w:rPr>
          <w:rFonts w:ascii="Calibri" w:hAnsi="Calibri"/>
          <w:lang w:val="es-ES"/>
        </w:rPr>
      </w:pPr>
    </w:p>
    <w:p w14:paraId="2C431697" w14:textId="77777777" w:rsidR="00916068" w:rsidRPr="00916068" w:rsidRDefault="00916068" w:rsidP="00916068">
      <w:pPr>
        <w:rPr>
          <w:rFonts w:ascii="Calibri" w:hAnsi="Calibri"/>
          <w:lang w:val="es-ES"/>
        </w:rPr>
      </w:pPr>
    </w:p>
    <w:p w14:paraId="24C67C71" w14:textId="77777777" w:rsidR="00916068" w:rsidRPr="00916068" w:rsidRDefault="00916068" w:rsidP="00916068">
      <w:pPr>
        <w:rPr>
          <w:rFonts w:ascii="Calibri" w:hAnsi="Calibri"/>
          <w:lang w:val="es-ES"/>
        </w:rPr>
      </w:pPr>
    </w:p>
    <w:p w14:paraId="6DA0CFDE" w14:textId="77777777" w:rsidR="00916068" w:rsidRPr="00916068" w:rsidRDefault="00916068" w:rsidP="00916068">
      <w:pPr>
        <w:rPr>
          <w:rFonts w:ascii="Calibri" w:hAnsi="Calibri"/>
          <w:lang w:val="es-ES"/>
        </w:rPr>
      </w:pPr>
    </w:p>
    <w:p w14:paraId="4D53692A" w14:textId="77777777" w:rsidR="00916068" w:rsidRPr="00916068" w:rsidRDefault="00916068" w:rsidP="00916068">
      <w:pPr>
        <w:rPr>
          <w:rFonts w:ascii="Calibri" w:hAnsi="Calibri"/>
          <w:lang w:val="es-ES"/>
        </w:rPr>
      </w:pPr>
    </w:p>
    <w:p w14:paraId="13F6514B" w14:textId="77777777" w:rsidR="002E4416" w:rsidRDefault="002E4416" w:rsidP="008D6F66">
      <w:pPr>
        <w:pStyle w:val="Ttulo1"/>
        <w:widowControl/>
        <w:numPr>
          <w:ilvl w:val="0"/>
          <w:numId w:val="16"/>
        </w:numPr>
        <w:suppressAutoHyphens w:val="0"/>
        <w:spacing w:before="240" w:line="240" w:lineRule="auto"/>
        <w:ind w:left="567" w:hanging="567"/>
        <w:rPr>
          <w:rFonts w:ascii="Calibri" w:hAnsi="Calibri"/>
          <w:bCs/>
          <w:kern w:val="32"/>
          <w:sz w:val="32"/>
          <w:szCs w:val="32"/>
          <w:lang w:val="es-PA" w:eastAsia="en-US"/>
        </w:rPr>
      </w:pPr>
      <w:r>
        <w:rPr>
          <w:rFonts w:ascii="Calibri" w:hAnsi="Calibri"/>
          <w:bCs/>
          <w:kern w:val="32"/>
          <w:sz w:val="32"/>
          <w:szCs w:val="32"/>
          <w:lang w:val="es-PA" w:eastAsia="en-US"/>
        </w:rPr>
        <w:t>DESCRIPCION DEL SERVICIO</w:t>
      </w:r>
    </w:p>
    <w:p w14:paraId="6B996656" w14:textId="77777777" w:rsidR="002E4416" w:rsidRPr="00CD7837" w:rsidRDefault="00CD7837" w:rsidP="00CD7837">
      <w:pPr>
        <w:pStyle w:val="Ttulo1"/>
        <w:widowControl/>
        <w:numPr>
          <w:ilvl w:val="1"/>
          <w:numId w:val="17"/>
        </w:numPr>
        <w:suppressAutoHyphens w:val="0"/>
        <w:spacing w:before="240" w:line="240" w:lineRule="auto"/>
        <w:jc w:val="both"/>
        <w:rPr>
          <w:rFonts w:ascii="Calibri" w:hAnsi="Calibri"/>
          <w:bCs/>
          <w:kern w:val="32"/>
          <w:sz w:val="28"/>
          <w:szCs w:val="28"/>
          <w:lang w:val="es-PA" w:eastAsia="en-US"/>
        </w:rPr>
      </w:pPr>
      <w:r w:rsidRPr="00CD7837">
        <w:rPr>
          <w:rFonts w:ascii="Calibri" w:hAnsi="Calibri"/>
          <w:bCs/>
          <w:kern w:val="32"/>
          <w:sz w:val="28"/>
          <w:szCs w:val="28"/>
          <w:lang w:val="es-PA" w:eastAsia="en-US"/>
        </w:rPr>
        <w:t>Datos del catálogo de servicios</w:t>
      </w:r>
    </w:p>
    <w:p w14:paraId="76F7E501" w14:textId="77777777" w:rsidR="000865C7" w:rsidRPr="00916068" w:rsidRDefault="000865C7">
      <w:pPr>
        <w:rPr>
          <w:rFonts w:ascii="Calibri" w:hAnsi="Calibri" w:cs="Verdana"/>
          <w:lang w:val="es-ES"/>
        </w:rPr>
      </w:pPr>
    </w:p>
    <w:tbl>
      <w:tblPr>
        <w:tblW w:w="9681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3"/>
        <w:gridCol w:w="6778"/>
      </w:tblGrid>
      <w:tr w:rsidR="00C57451" w:rsidRPr="00C100F8" w14:paraId="01694AEF" w14:textId="77777777" w:rsidTr="00916068">
        <w:trPr>
          <w:trHeight w:val="230"/>
        </w:trPr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1F1949A2" w14:textId="77777777" w:rsidR="00C57451" w:rsidRPr="00916068" w:rsidRDefault="00C57451" w:rsidP="00C57451">
            <w:pPr>
              <w:rPr>
                <w:rFonts w:ascii="Calibri" w:hAnsi="Calibri" w:cs="Verdana"/>
                <w:lang w:val="es-MX"/>
              </w:rPr>
            </w:pPr>
            <w:r w:rsidRPr="00916068">
              <w:rPr>
                <w:rFonts w:ascii="Calibri" w:hAnsi="Calibri" w:cs="Verdana"/>
                <w:b/>
                <w:lang w:val="es-MX"/>
              </w:rPr>
              <w:t>Entidad</w:t>
            </w: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2A7F7B" w14:textId="30461D03" w:rsidR="00C57451" w:rsidRPr="00916068" w:rsidRDefault="00C57451" w:rsidP="006F5AFE">
            <w:pPr>
              <w:rPr>
                <w:rFonts w:ascii="Calibri" w:hAnsi="Calibri"/>
                <w:lang w:val="es-MX"/>
              </w:rPr>
            </w:pPr>
            <w:r w:rsidRPr="00916068">
              <w:rPr>
                <w:rFonts w:ascii="Calibri" w:hAnsi="Calibri"/>
                <w:lang w:val="es-MX"/>
              </w:rPr>
              <w:t>Banco</w:t>
            </w:r>
            <w:r w:rsidR="006F5AFE">
              <w:rPr>
                <w:rFonts w:ascii="Calibri" w:hAnsi="Calibri"/>
                <w:lang w:val="es-MX"/>
              </w:rPr>
              <w:t xml:space="preserve"> Colpatria</w:t>
            </w:r>
            <w:r w:rsidRPr="00916068">
              <w:rPr>
                <w:rFonts w:ascii="Calibri" w:hAnsi="Calibri"/>
                <w:lang w:val="es-MX"/>
              </w:rPr>
              <w:t xml:space="preserve"> del</w:t>
            </w:r>
            <w:r w:rsidR="006F5AFE">
              <w:rPr>
                <w:rFonts w:ascii="Calibri" w:hAnsi="Calibri"/>
                <w:lang w:val="es-MX"/>
              </w:rPr>
              <w:t xml:space="preserve"> G</w:t>
            </w:r>
            <w:r w:rsidRPr="00916068">
              <w:rPr>
                <w:rFonts w:ascii="Calibri" w:hAnsi="Calibri"/>
                <w:lang w:val="es-MX"/>
              </w:rPr>
              <w:t>rupo Scotiabank</w:t>
            </w:r>
          </w:p>
        </w:tc>
      </w:tr>
      <w:tr w:rsidR="00C57451" w:rsidRPr="00916068" w14:paraId="0602C87B" w14:textId="77777777" w:rsidTr="00916068">
        <w:trPr>
          <w:trHeight w:val="230"/>
        </w:trPr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3F6C5D9C" w14:textId="77777777" w:rsidR="00C57451" w:rsidRPr="00916068" w:rsidRDefault="00C57451" w:rsidP="00C57451">
            <w:pPr>
              <w:rPr>
                <w:rFonts w:ascii="Calibri" w:hAnsi="Calibri" w:cs="Verdana"/>
                <w:lang w:val="es-MX"/>
              </w:rPr>
            </w:pPr>
            <w:r w:rsidRPr="00916068">
              <w:rPr>
                <w:rFonts w:ascii="Calibri" w:hAnsi="Calibri" w:cs="Verdana"/>
                <w:b/>
                <w:lang w:val="es-ES"/>
              </w:rPr>
              <w:t>Vicepresidencia</w:t>
            </w: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FF8A6" w14:textId="77777777" w:rsidR="00C57451" w:rsidRPr="00916068" w:rsidRDefault="00C57451" w:rsidP="00C57451">
            <w:pPr>
              <w:rPr>
                <w:rFonts w:ascii="Calibri" w:hAnsi="Calibri"/>
                <w:lang w:val="es-MX"/>
              </w:rPr>
            </w:pPr>
            <w:r w:rsidRPr="00916068">
              <w:rPr>
                <w:rFonts w:ascii="Calibri" w:hAnsi="Calibri"/>
                <w:lang w:val="es-MX"/>
              </w:rPr>
              <w:t>Vicepreside</w:t>
            </w:r>
            <w:r w:rsidR="00EA74B5">
              <w:rPr>
                <w:rFonts w:ascii="Calibri" w:hAnsi="Calibri"/>
                <w:lang w:val="es-MX"/>
              </w:rPr>
              <w:t>ncia de Tecnología</w:t>
            </w:r>
          </w:p>
        </w:tc>
      </w:tr>
      <w:tr w:rsidR="00C57451" w:rsidRPr="00C100F8" w14:paraId="6F72D42A" w14:textId="77777777" w:rsidTr="00916068">
        <w:trPr>
          <w:trHeight w:val="230"/>
        </w:trPr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33D1D7CC" w14:textId="77777777" w:rsidR="00C57451" w:rsidRPr="00916068" w:rsidRDefault="00C57451" w:rsidP="00C57451">
            <w:pPr>
              <w:rPr>
                <w:rFonts w:ascii="Calibri" w:hAnsi="Calibri" w:cs="Verdana"/>
                <w:i/>
                <w:iCs/>
                <w:lang w:val="es-MX"/>
              </w:rPr>
            </w:pPr>
            <w:r w:rsidRPr="00916068">
              <w:rPr>
                <w:rFonts w:ascii="Calibri" w:hAnsi="Calibri" w:cs="Verdana"/>
                <w:b/>
                <w:lang w:val="es-ES"/>
              </w:rPr>
              <w:t>Gerencia</w:t>
            </w: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08108" w14:textId="27BF7830" w:rsidR="00C57451" w:rsidRPr="00FE5B5E" w:rsidRDefault="00C57451" w:rsidP="00EA74B5">
            <w:pPr>
              <w:rPr>
                <w:rFonts w:ascii="Calibri" w:hAnsi="Calibri"/>
                <w:color w:val="A6A6A6"/>
                <w:lang w:val="es-CO"/>
              </w:rPr>
            </w:pPr>
            <w:r w:rsidRPr="00916068">
              <w:rPr>
                <w:rFonts w:ascii="Calibri" w:hAnsi="Calibri"/>
                <w:lang w:val="es-MX"/>
              </w:rPr>
              <w:t xml:space="preserve">Gerencia </w:t>
            </w:r>
            <w:r w:rsidR="00EA74B5">
              <w:rPr>
                <w:rFonts w:ascii="Calibri" w:hAnsi="Calibri"/>
                <w:lang w:val="es-MX"/>
              </w:rPr>
              <w:t>de Información y Datos</w:t>
            </w:r>
            <w:r w:rsidR="00FE5B5E">
              <w:rPr>
                <w:rFonts w:ascii="Calibri" w:hAnsi="Calibri"/>
                <w:lang w:val="es-MX"/>
              </w:rPr>
              <w:t xml:space="preserve"> </w:t>
            </w:r>
            <w:r w:rsidR="00FE5B5E" w:rsidRPr="00FE5B5E">
              <w:rPr>
                <w:rFonts w:ascii="Calibri" w:hAnsi="Calibri"/>
                <w:lang w:val="es-MX"/>
              </w:rPr>
              <w:t>/ Dirección de Integración de servicios</w:t>
            </w:r>
          </w:p>
        </w:tc>
      </w:tr>
      <w:tr w:rsidR="00C57451" w:rsidRPr="008F2264" w14:paraId="261B8E27" w14:textId="77777777" w:rsidTr="00916068">
        <w:trPr>
          <w:trHeight w:val="230"/>
        </w:trPr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402B8624" w14:textId="77777777" w:rsidR="00C57451" w:rsidRPr="00916068" w:rsidRDefault="00916068" w:rsidP="00916068">
            <w:pPr>
              <w:rPr>
                <w:rFonts w:ascii="Calibri" w:hAnsi="Calibri" w:cs="Verdana"/>
                <w:i/>
                <w:iCs/>
                <w:lang w:val="es-MX"/>
              </w:rPr>
            </w:pPr>
            <w:r w:rsidRPr="00916068">
              <w:rPr>
                <w:rFonts w:ascii="Calibri" w:hAnsi="Calibri" w:cs="Verdana"/>
                <w:b/>
                <w:lang w:val="es-ES"/>
              </w:rPr>
              <w:t xml:space="preserve">Nombre </w:t>
            </w:r>
            <w:r w:rsidR="00C57451" w:rsidRPr="00916068">
              <w:rPr>
                <w:rFonts w:ascii="Calibri" w:hAnsi="Calibri" w:cs="Verdana"/>
                <w:b/>
                <w:lang w:val="es-ES"/>
              </w:rPr>
              <w:t>del Servicio</w:t>
            </w: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5FA2E" w14:textId="0DAE3720" w:rsidR="00C57451" w:rsidRPr="002B55CD" w:rsidRDefault="003258C7" w:rsidP="00B530B2">
            <w:pPr>
              <w:pStyle w:val="Piedepgina"/>
              <w:rPr>
                <w:rFonts w:ascii="Calibri" w:hAnsi="Calibri"/>
              </w:rPr>
            </w:pPr>
            <w:r w:rsidRPr="002B55CD">
              <w:rPr>
                <w:rFonts w:ascii="Calibri" w:hAnsi="Calibri"/>
              </w:rPr>
              <w:t>C</w:t>
            </w:r>
            <w:r w:rsidR="002B55CD">
              <w:rPr>
                <w:rFonts w:ascii="Calibri" w:hAnsi="Calibri"/>
              </w:rPr>
              <w:t xml:space="preserve">onsulta de </w:t>
            </w:r>
            <w:r w:rsidR="00B530B2">
              <w:rPr>
                <w:rFonts w:ascii="Calibri" w:hAnsi="Calibri"/>
              </w:rPr>
              <w:t>Extracto</w:t>
            </w:r>
          </w:p>
        </w:tc>
      </w:tr>
      <w:tr w:rsidR="00C57451" w:rsidRPr="00916068" w14:paraId="74522FDD" w14:textId="77777777" w:rsidTr="00916068">
        <w:trPr>
          <w:trHeight w:val="230"/>
        </w:trPr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A294709" w14:textId="77777777" w:rsidR="00C57451" w:rsidRPr="00916068" w:rsidRDefault="00C57451" w:rsidP="00C57451">
            <w:pPr>
              <w:rPr>
                <w:rFonts w:ascii="Calibri" w:hAnsi="Calibri" w:cs="Verdana"/>
                <w:i/>
                <w:iCs/>
                <w:lang w:val="es-ES"/>
              </w:rPr>
            </w:pPr>
            <w:r w:rsidRPr="00916068">
              <w:rPr>
                <w:rFonts w:ascii="Calibri" w:hAnsi="Calibri" w:cs="Verdana"/>
                <w:b/>
                <w:lang w:val="es-ES"/>
              </w:rPr>
              <w:t>Fecha Elaboración</w:t>
            </w: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6E814" w14:textId="68E99DC8" w:rsidR="00C57451" w:rsidRPr="00EA74B5" w:rsidRDefault="002B55CD" w:rsidP="002B55CD">
            <w:pPr>
              <w:rPr>
                <w:rFonts w:ascii="Calibri" w:hAnsi="Calibri"/>
                <w:lang w:val="es-MX"/>
              </w:rPr>
            </w:pPr>
            <w:r>
              <w:rPr>
                <w:rFonts w:ascii="Calibri" w:hAnsi="Calibri"/>
                <w:lang w:val="es-MX"/>
              </w:rPr>
              <w:t>2017-01</w:t>
            </w:r>
            <w:r w:rsidR="00FE5B5E">
              <w:rPr>
                <w:rFonts w:ascii="Calibri" w:hAnsi="Calibri"/>
                <w:lang w:val="es-MX"/>
              </w:rPr>
              <w:t>-</w:t>
            </w:r>
            <w:r>
              <w:rPr>
                <w:rFonts w:ascii="Calibri" w:hAnsi="Calibri"/>
                <w:lang w:val="es-MX"/>
              </w:rPr>
              <w:t>12</w:t>
            </w:r>
          </w:p>
        </w:tc>
      </w:tr>
      <w:tr w:rsidR="00C57451" w:rsidRPr="00916068" w14:paraId="5CA290F1" w14:textId="77777777" w:rsidTr="00916068">
        <w:trPr>
          <w:trHeight w:val="230"/>
        </w:trPr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10032102" w14:textId="77777777" w:rsidR="00C57451" w:rsidRPr="00916068" w:rsidRDefault="00C57451" w:rsidP="00C57451">
            <w:pPr>
              <w:rPr>
                <w:rFonts w:ascii="Calibri" w:hAnsi="Calibri" w:cs="Verdana"/>
                <w:bCs/>
                <w:i/>
                <w:iCs/>
                <w:lang w:val="es-ES"/>
              </w:rPr>
            </w:pPr>
            <w:r w:rsidRPr="00916068">
              <w:rPr>
                <w:rFonts w:ascii="Calibri" w:hAnsi="Calibri" w:cs="Verdana"/>
                <w:b/>
                <w:lang w:val="es-ES"/>
              </w:rPr>
              <w:t>Autor</w:t>
            </w: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5F69B" w14:textId="7AF26742" w:rsidR="00C57451" w:rsidRPr="00EA74B5" w:rsidRDefault="00FE5B5E" w:rsidP="00C57451">
            <w:pPr>
              <w:rPr>
                <w:rFonts w:ascii="Calibri" w:hAnsi="Calibri"/>
                <w:lang w:val="es-MX"/>
              </w:rPr>
            </w:pPr>
            <w:r>
              <w:rPr>
                <w:rFonts w:ascii="Calibri" w:hAnsi="Calibri"/>
                <w:lang w:val="es-MX"/>
              </w:rPr>
              <w:t>Manuel Navarrete Avila</w:t>
            </w:r>
          </w:p>
        </w:tc>
      </w:tr>
      <w:tr w:rsidR="00C57451" w:rsidRPr="00916068" w14:paraId="52C3F754" w14:textId="77777777" w:rsidTr="00916068">
        <w:trPr>
          <w:trHeight w:val="230"/>
        </w:trPr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28DA8E75" w14:textId="77777777" w:rsidR="00C57451" w:rsidRPr="00916068" w:rsidRDefault="00C57451" w:rsidP="00C57451">
            <w:pPr>
              <w:rPr>
                <w:rFonts w:ascii="Calibri" w:hAnsi="Calibri" w:cs="Verdana"/>
                <w:bCs/>
                <w:i/>
                <w:iCs/>
                <w:lang w:val="es-ES"/>
              </w:rPr>
            </w:pPr>
            <w:r w:rsidRPr="00916068">
              <w:rPr>
                <w:rFonts w:ascii="Calibri" w:hAnsi="Calibri" w:cs="Verdana"/>
                <w:b/>
                <w:lang w:val="es-ES"/>
              </w:rPr>
              <w:t>Prioridad</w:t>
            </w: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7D49A" w14:textId="77777777" w:rsidR="00C57451" w:rsidRPr="00EA74B5" w:rsidRDefault="00EA74B5" w:rsidP="00C57451">
            <w:pPr>
              <w:rPr>
                <w:rFonts w:ascii="Calibri" w:hAnsi="Calibri"/>
                <w:lang w:val="es-MX"/>
              </w:rPr>
            </w:pPr>
            <w:r w:rsidRPr="00EA74B5">
              <w:rPr>
                <w:rFonts w:ascii="Calibri" w:hAnsi="Calibri"/>
                <w:lang w:val="es-MX"/>
              </w:rPr>
              <w:t>Alta</w:t>
            </w:r>
          </w:p>
        </w:tc>
      </w:tr>
      <w:tr w:rsidR="004E7797" w:rsidRPr="00916068" w14:paraId="05EC207E" w14:textId="77777777" w:rsidTr="005C0D26">
        <w:trPr>
          <w:trHeight w:val="230"/>
        </w:trPr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74B9729E" w14:textId="7F0351CF" w:rsidR="004E7797" w:rsidRPr="00916068" w:rsidRDefault="004E7797">
            <w:pPr>
              <w:rPr>
                <w:rFonts w:ascii="Calibri" w:hAnsi="Calibri" w:cs="Verdana"/>
                <w:b/>
                <w:lang w:val="es-ES"/>
              </w:rPr>
            </w:pPr>
            <w:r w:rsidRPr="00916068">
              <w:rPr>
                <w:rFonts w:ascii="Calibri" w:hAnsi="Calibri" w:cs="Verdana"/>
                <w:b/>
                <w:lang w:val="es-ES"/>
              </w:rPr>
              <w:t>Código del Servicio</w:t>
            </w: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F17AE" w14:textId="4D5AA516" w:rsidR="004E7797" w:rsidRPr="005C0D26" w:rsidRDefault="00F3767E" w:rsidP="009A4242">
            <w:pPr>
              <w:tabs>
                <w:tab w:val="left" w:pos="1892"/>
              </w:tabs>
              <w:rPr>
                <w:rFonts w:ascii="Calibri" w:hAnsi="Calibri"/>
                <w:lang w:val="es-MX"/>
              </w:rPr>
            </w:pPr>
            <w:r>
              <w:rPr>
                <w:rFonts w:asciiTheme="minorHAnsi" w:hAnsiTheme="minorHAnsi"/>
                <w:lang w:val="es-ES"/>
              </w:rPr>
              <w:t>IVRQRYSTM</w:t>
            </w:r>
          </w:p>
        </w:tc>
      </w:tr>
      <w:tr w:rsidR="004E7797" w:rsidRPr="00916068" w14:paraId="5D87ACC9" w14:textId="77777777" w:rsidTr="004E7797">
        <w:trPr>
          <w:trHeight w:val="230"/>
        </w:trPr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6F3E8001" w14:textId="6C267BE1" w:rsidR="004E7797" w:rsidRDefault="004E7797">
            <w:pPr>
              <w:rPr>
                <w:rFonts w:ascii="Calibri" w:hAnsi="Calibri" w:cs="Verdana"/>
                <w:b/>
                <w:lang w:val="es-ES"/>
              </w:rPr>
            </w:pPr>
            <w:r>
              <w:rPr>
                <w:rFonts w:ascii="Calibri" w:hAnsi="Calibri" w:cs="Verdana"/>
                <w:b/>
                <w:lang w:val="es-ES"/>
              </w:rPr>
              <w:t>Versión</w:t>
            </w:r>
            <w:r w:rsidRPr="00916068">
              <w:rPr>
                <w:rFonts w:ascii="Calibri" w:hAnsi="Calibri" w:cs="Verdana"/>
                <w:b/>
                <w:lang w:val="es-ES"/>
              </w:rPr>
              <w:t xml:space="preserve"> del Servicio</w:t>
            </w: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BC19BED" w14:textId="6F6B378E" w:rsidR="004E7797" w:rsidRPr="00EA74B5" w:rsidRDefault="00E2155E">
            <w:pPr>
              <w:rPr>
                <w:rFonts w:ascii="Calibri" w:hAnsi="Calibri"/>
                <w:lang w:val="es-MX"/>
              </w:rPr>
            </w:pPr>
            <w:r>
              <w:rPr>
                <w:rFonts w:ascii="Calibri" w:hAnsi="Calibri"/>
                <w:lang w:val="es-MX"/>
              </w:rPr>
              <w:t>1.0</w:t>
            </w:r>
          </w:p>
        </w:tc>
      </w:tr>
      <w:tr w:rsidR="000865C7" w:rsidRPr="00916068" w14:paraId="31A02B88" w14:textId="77777777" w:rsidTr="004E7797">
        <w:trPr>
          <w:trHeight w:val="230"/>
        </w:trPr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42F4341F" w14:textId="24967D24" w:rsidR="000865C7" w:rsidRPr="00916068" w:rsidRDefault="004E7797">
            <w:pPr>
              <w:rPr>
                <w:rFonts w:ascii="Calibri" w:hAnsi="Calibri" w:cs="Verdana"/>
                <w:b/>
                <w:i/>
                <w:iCs/>
                <w:lang w:val="es-ES"/>
              </w:rPr>
            </w:pPr>
            <w:r>
              <w:rPr>
                <w:rFonts w:ascii="Calibri" w:hAnsi="Calibri" w:cs="Verdana"/>
                <w:b/>
                <w:lang w:val="es-ES"/>
              </w:rPr>
              <w:t>Tipo de S</w:t>
            </w:r>
            <w:r w:rsidR="000865C7" w:rsidRPr="00916068">
              <w:rPr>
                <w:rFonts w:ascii="Calibri" w:hAnsi="Calibri" w:cs="Verdana"/>
                <w:b/>
                <w:lang w:val="es-ES"/>
              </w:rPr>
              <w:t>ervic</w:t>
            </w:r>
            <w:r w:rsidR="007D7E6A" w:rsidRPr="00916068">
              <w:rPr>
                <w:rFonts w:ascii="Calibri" w:hAnsi="Calibri" w:cs="Verdana"/>
                <w:b/>
                <w:lang w:val="es-ES"/>
              </w:rPr>
              <w:t>i</w:t>
            </w:r>
            <w:r w:rsidR="000865C7" w:rsidRPr="00916068">
              <w:rPr>
                <w:rFonts w:ascii="Calibri" w:hAnsi="Calibri" w:cs="Verdana"/>
                <w:b/>
                <w:lang w:val="es-ES"/>
              </w:rPr>
              <w:t>o</w:t>
            </w: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D80649A" w14:textId="063934D0" w:rsidR="000865C7" w:rsidRPr="00EA74B5" w:rsidRDefault="00E2155E">
            <w:pPr>
              <w:rPr>
                <w:rFonts w:ascii="Calibri" w:hAnsi="Calibri"/>
                <w:lang w:val="es-MX"/>
              </w:rPr>
            </w:pPr>
            <w:r>
              <w:rPr>
                <w:rFonts w:ascii="Calibri" w:hAnsi="Calibri"/>
                <w:lang w:val="es-MX"/>
              </w:rPr>
              <w:t>Atomico</w:t>
            </w:r>
          </w:p>
        </w:tc>
      </w:tr>
    </w:tbl>
    <w:p w14:paraId="68B2D419" w14:textId="77777777" w:rsidR="000865C7" w:rsidRPr="00CD7837" w:rsidRDefault="00021C44" w:rsidP="00CD7837">
      <w:pPr>
        <w:pStyle w:val="Ttulo1"/>
        <w:widowControl/>
        <w:numPr>
          <w:ilvl w:val="1"/>
          <w:numId w:val="17"/>
        </w:numPr>
        <w:suppressAutoHyphens w:val="0"/>
        <w:spacing w:before="240" w:line="240" w:lineRule="auto"/>
        <w:jc w:val="both"/>
        <w:rPr>
          <w:rFonts w:ascii="Calibri" w:hAnsi="Calibri"/>
          <w:bCs/>
          <w:kern w:val="32"/>
          <w:sz w:val="28"/>
          <w:szCs w:val="28"/>
          <w:lang w:val="es-PA" w:eastAsia="en-US"/>
        </w:rPr>
      </w:pPr>
      <w:r w:rsidRPr="00131B5A">
        <w:rPr>
          <w:rFonts w:ascii="Calibri" w:hAnsi="Calibri"/>
          <w:lang w:val="es-ES"/>
        </w:rPr>
        <w:br w:type="page"/>
      </w:r>
      <w:r w:rsidR="000865C7" w:rsidRPr="00CD7837">
        <w:rPr>
          <w:rFonts w:ascii="Calibri" w:hAnsi="Calibri"/>
          <w:bCs/>
          <w:kern w:val="32"/>
          <w:sz w:val="28"/>
          <w:szCs w:val="28"/>
          <w:lang w:val="es-PA" w:eastAsia="en-US"/>
        </w:rPr>
        <w:lastRenderedPageBreak/>
        <w:t xml:space="preserve">Descripción </w:t>
      </w:r>
      <w:r w:rsidR="00CD7837" w:rsidRPr="00CD7837">
        <w:rPr>
          <w:rFonts w:ascii="Calibri" w:hAnsi="Calibri"/>
          <w:bCs/>
          <w:kern w:val="32"/>
          <w:sz w:val="28"/>
          <w:szCs w:val="28"/>
          <w:lang w:val="es-PA" w:eastAsia="en-US"/>
        </w:rPr>
        <w:t xml:space="preserve">funcional </w:t>
      </w:r>
      <w:r w:rsidR="000865C7" w:rsidRPr="00CD7837">
        <w:rPr>
          <w:rFonts w:ascii="Calibri" w:hAnsi="Calibri"/>
          <w:bCs/>
          <w:kern w:val="32"/>
          <w:sz w:val="28"/>
          <w:szCs w:val="28"/>
          <w:lang w:val="es-PA" w:eastAsia="en-US"/>
        </w:rPr>
        <w:t>del servicio</w:t>
      </w:r>
    </w:p>
    <w:p w14:paraId="2F7FBF2A" w14:textId="77777777" w:rsidR="00131B5A" w:rsidRPr="000A1BFB" w:rsidRDefault="00131B5A" w:rsidP="00131B5A">
      <w:pPr>
        <w:rPr>
          <w:lang w:val="es-CO" w:eastAsia="en-US"/>
        </w:rPr>
      </w:pPr>
    </w:p>
    <w:p w14:paraId="598A5B84" w14:textId="1C14D068" w:rsidR="003258C7" w:rsidRDefault="00BC05A4" w:rsidP="003258C7">
      <w:pPr>
        <w:ind w:left="1440"/>
        <w:rPr>
          <w:rFonts w:ascii="Calibri" w:hAnsi="Calibri"/>
          <w:lang w:val="es-CO" w:eastAsia="en-US"/>
        </w:rPr>
      </w:pPr>
      <w:r w:rsidRPr="00BC05A4">
        <w:rPr>
          <w:rFonts w:ascii="Calibri" w:hAnsi="Calibri"/>
          <w:lang w:val="es-CO" w:eastAsia="en-US"/>
        </w:rPr>
        <w:t xml:space="preserve">Este servicio permite implementar la funcionalidad de </w:t>
      </w:r>
      <w:r w:rsidR="002B55CD" w:rsidRPr="002B55CD">
        <w:rPr>
          <w:rFonts w:ascii="Calibri" w:hAnsi="Calibri"/>
          <w:lang w:val="es-CO" w:eastAsia="en-US"/>
        </w:rPr>
        <w:t xml:space="preserve">consulta de </w:t>
      </w:r>
      <w:r w:rsidR="00B530B2">
        <w:rPr>
          <w:rFonts w:ascii="Calibri" w:hAnsi="Calibri"/>
          <w:lang w:val="es-CO" w:eastAsia="en-US"/>
        </w:rPr>
        <w:t>extracto bancario en PDF. P</w:t>
      </w:r>
      <w:r w:rsidR="002B55CD">
        <w:rPr>
          <w:rFonts w:ascii="Calibri" w:hAnsi="Calibri"/>
          <w:lang w:val="es-CO" w:eastAsia="en-US"/>
        </w:rPr>
        <w:t xml:space="preserve">reviamente </w:t>
      </w:r>
      <w:r w:rsidR="00B530B2">
        <w:rPr>
          <w:rFonts w:ascii="Calibri" w:hAnsi="Calibri"/>
          <w:lang w:val="es-CO" w:eastAsia="en-US"/>
        </w:rPr>
        <w:t>se debe validar e</w:t>
      </w:r>
      <w:r w:rsidR="00B530B2" w:rsidRPr="00B530B2">
        <w:rPr>
          <w:rFonts w:ascii="Calibri" w:hAnsi="Calibri"/>
          <w:lang w:val="es-CO" w:eastAsia="en-US"/>
        </w:rPr>
        <w:t xml:space="preserve">l tipo de producto </w:t>
      </w:r>
      <w:r w:rsidR="00B530B2">
        <w:rPr>
          <w:rFonts w:ascii="Calibri" w:hAnsi="Calibri"/>
          <w:lang w:val="es-CO" w:eastAsia="en-US"/>
        </w:rPr>
        <w:t xml:space="preserve">para determinar el servicio de información </w:t>
      </w:r>
      <w:r w:rsidR="00E11E75">
        <w:rPr>
          <w:rFonts w:ascii="Calibri" w:hAnsi="Calibri"/>
          <w:lang w:val="es-CO" w:eastAsia="en-US"/>
        </w:rPr>
        <w:t xml:space="preserve">del Back-end </w:t>
      </w:r>
      <w:r w:rsidR="00B530B2">
        <w:rPr>
          <w:rFonts w:ascii="Calibri" w:hAnsi="Calibri"/>
          <w:lang w:val="es-CO" w:eastAsia="en-US"/>
        </w:rPr>
        <w:t xml:space="preserve">a invocar: </w:t>
      </w:r>
      <w:r w:rsidR="00B530B2" w:rsidRPr="00B530B2">
        <w:rPr>
          <w:rFonts w:ascii="Calibri" w:hAnsi="Calibri"/>
          <w:lang w:val="es-CO" w:eastAsia="en-US"/>
        </w:rPr>
        <w:t>Paradoc</w:t>
      </w:r>
      <w:r w:rsidR="00E11E75">
        <w:rPr>
          <w:rFonts w:ascii="Calibri" w:hAnsi="Calibri"/>
          <w:lang w:val="es-CO" w:eastAsia="en-US"/>
        </w:rPr>
        <w:t xml:space="preserve"> </w:t>
      </w:r>
      <w:r w:rsidR="00B530B2" w:rsidRPr="00B530B2">
        <w:rPr>
          <w:rFonts w:ascii="Calibri" w:hAnsi="Calibri"/>
          <w:lang w:val="es-CO" w:eastAsia="en-US"/>
        </w:rPr>
        <w:t>(Tarjeta de Crédito)  o Recall (Productos diferentes a tarjeta de crédito)</w:t>
      </w:r>
      <w:r w:rsidR="00B530B2">
        <w:rPr>
          <w:rFonts w:ascii="Calibri" w:hAnsi="Calibri"/>
          <w:lang w:val="es-CO" w:eastAsia="en-US"/>
        </w:rPr>
        <w:t xml:space="preserve">. También se debe </w:t>
      </w:r>
      <w:r w:rsidR="002B55CD" w:rsidRPr="002B55CD">
        <w:rPr>
          <w:rFonts w:ascii="Calibri" w:hAnsi="Calibri"/>
          <w:lang w:val="es-CO" w:eastAsia="en-US"/>
        </w:rPr>
        <w:t>homolog</w:t>
      </w:r>
      <w:r w:rsidR="002B55CD">
        <w:rPr>
          <w:rFonts w:ascii="Calibri" w:hAnsi="Calibri"/>
          <w:lang w:val="es-CO" w:eastAsia="en-US"/>
        </w:rPr>
        <w:t>a</w:t>
      </w:r>
      <w:r w:rsidR="00B530B2">
        <w:rPr>
          <w:rFonts w:ascii="Calibri" w:hAnsi="Calibri"/>
          <w:lang w:val="es-CO" w:eastAsia="en-US"/>
        </w:rPr>
        <w:t xml:space="preserve">r </w:t>
      </w:r>
      <w:r w:rsidR="002B55CD">
        <w:rPr>
          <w:rFonts w:ascii="Calibri" w:hAnsi="Calibri"/>
          <w:lang w:val="es-CO" w:eastAsia="en-US"/>
        </w:rPr>
        <w:t xml:space="preserve">el </w:t>
      </w:r>
      <w:r w:rsidR="00B530B2">
        <w:rPr>
          <w:rFonts w:ascii="Calibri" w:hAnsi="Calibri"/>
          <w:lang w:val="es-CO" w:eastAsia="en-US"/>
        </w:rPr>
        <w:t xml:space="preserve">tipo de producto origen al tipo </w:t>
      </w:r>
      <w:r w:rsidR="002B55CD">
        <w:rPr>
          <w:rFonts w:ascii="Calibri" w:hAnsi="Calibri"/>
          <w:lang w:val="es-CO" w:eastAsia="en-US"/>
        </w:rPr>
        <w:t xml:space="preserve">de </w:t>
      </w:r>
      <w:r w:rsidR="00B530B2">
        <w:rPr>
          <w:rFonts w:ascii="Calibri" w:hAnsi="Calibri"/>
          <w:lang w:val="es-CO" w:eastAsia="en-US"/>
        </w:rPr>
        <w:t>producto v</w:t>
      </w:r>
      <w:r w:rsidR="002B55CD">
        <w:rPr>
          <w:rFonts w:ascii="Calibri" w:hAnsi="Calibri"/>
          <w:lang w:val="es-CO" w:eastAsia="en-US"/>
        </w:rPr>
        <w:t xml:space="preserve">álido en </w:t>
      </w:r>
      <w:r w:rsidR="00B530B2">
        <w:rPr>
          <w:rFonts w:ascii="Calibri" w:hAnsi="Calibri"/>
          <w:lang w:val="es-CO" w:eastAsia="en-US"/>
        </w:rPr>
        <w:t>el respectivo Back-end, a</w:t>
      </w:r>
      <w:r w:rsidR="002B55CD">
        <w:rPr>
          <w:rFonts w:ascii="Calibri" w:hAnsi="Calibri"/>
          <w:lang w:val="es-CO" w:eastAsia="en-US"/>
        </w:rPr>
        <w:t xml:space="preserve">ntes de realizar el llamado al servicio de información (web service) para </w:t>
      </w:r>
      <w:r w:rsidR="002B55CD" w:rsidRPr="002B55CD">
        <w:rPr>
          <w:rFonts w:ascii="Calibri" w:hAnsi="Calibri"/>
          <w:lang w:val="es-CO" w:eastAsia="en-US"/>
        </w:rPr>
        <w:t xml:space="preserve">consulta </w:t>
      </w:r>
      <w:r w:rsidR="002B55CD">
        <w:rPr>
          <w:rFonts w:ascii="Calibri" w:hAnsi="Calibri"/>
          <w:lang w:val="es-CO" w:eastAsia="en-US"/>
        </w:rPr>
        <w:t xml:space="preserve">de </w:t>
      </w:r>
      <w:r w:rsidR="00B530B2">
        <w:rPr>
          <w:rFonts w:ascii="Calibri" w:hAnsi="Calibri"/>
          <w:lang w:val="es-CO" w:eastAsia="en-US"/>
        </w:rPr>
        <w:t>extracto.</w:t>
      </w:r>
    </w:p>
    <w:p w14:paraId="2FFA733F" w14:textId="77777777" w:rsidR="00BC05A4" w:rsidRDefault="00BC05A4" w:rsidP="00EA74B5">
      <w:pPr>
        <w:ind w:left="1440"/>
        <w:rPr>
          <w:rFonts w:ascii="Calibri" w:hAnsi="Calibri"/>
          <w:lang w:val="es-CO" w:eastAsia="en-US"/>
        </w:rPr>
      </w:pPr>
    </w:p>
    <w:p w14:paraId="63A80634" w14:textId="77777777" w:rsidR="005F7D51" w:rsidRPr="00CD7837" w:rsidRDefault="00A645F2" w:rsidP="00CD7837">
      <w:pPr>
        <w:pStyle w:val="Ttulo1"/>
        <w:widowControl/>
        <w:numPr>
          <w:ilvl w:val="1"/>
          <w:numId w:val="17"/>
        </w:numPr>
        <w:suppressAutoHyphens w:val="0"/>
        <w:spacing w:before="240" w:line="240" w:lineRule="auto"/>
        <w:jc w:val="both"/>
        <w:rPr>
          <w:rFonts w:ascii="Calibri" w:hAnsi="Calibri"/>
          <w:bCs/>
          <w:kern w:val="32"/>
          <w:sz w:val="28"/>
          <w:szCs w:val="28"/>
          <w:lang w:val="es-PA" w:eastAsia="en-US"/>
        </w:rPr>
      </w:pPr>
      <w:r w:rsidRPr="00CD7837">
        <w:rPr>
          <w:rFonts w:ascii="Calibri" w:hAnsi="Calibri"/>
          <w:bCs/>
          <w:kern w:val="32"/>
          <w:sz w:val="28"/>
          <w:szCs w:val="28"/>
          <w:lang w:val="es-PA" w:eastAsia="en-US"/>
        </w:rPr>
        <w:t>Diagrama funcional del servicio</w:t>
      </w:r>
    </w:p>
    <w:p w14:paraId="4002D8E0" w14:textId="77777777" w:rsidR="005F7D51" w:rsidRPr="00916068" w:rsidRDefault="005F7D51" w:rsidP="005C0D26">
      <w:pPr>
        <w:spacing w:line="240" w:lineRule="auto"/>
        <w:ind w:left="360"/>
        <w:rPr>
          <w:rFonts w:ascii="Calibri" w:hAnsi="Calibri"/>
          <w:lang w:val="es-MX"/>
        </w:rPr>
      </w:pPr>
    </w:p>
    <w:p w14:paraId="4846D700" w14:textId="4187A729" w:rsidR="00EB5BC9" w:rsidRDefault="000A1575" w:rsidP="005C0D26">
      <w:pPr>
        <w:spacing w:line="240" w:lineRule="auto"/>
        <w:ind w:left="1440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Ver </w:t>
      </w:r>
      <w:r w:rsidR="004C2156">
        <w:rPr>
          <w:rFonts w:ascii="Calibri" w:hAnsi="Calibri"/>
          <w:lang w:val="es-MX"/>
        </w:rPr>
        <w:t>la hoja Diagrama Servicio del siguiente documento</w:t>
      </w:r>
      <w:r w:rsidR="00F57C2E">
        <w:rPr>
          <w:rFonts w:ascii="Calibri" w:hAnsi="Calibri"/>
          <w:lang w:val="es-MX"/>
        </w:rPr>
        <w:t xml:space="preserve"> anexo a este documento</w:t>
      </w:r>
      <w:r>
        <w:rPr>
          <w:rFonts w:ascii="Calibri" w:hAnsi="Calibri"/>
          <w:lang w:val="es-MX"/>
        </w:rPr>
        <w:t>:</w:t>
      </w:r>
    </w:p>
    <w:p w14:paraId="2B9A050F" w14:textId="1B1154B3" w:rsidR="003258C7" w:rsidRPr="003258C7" w:rsidRDefault="003258C7" w:rsidP="005C0D26">
      <w:pPr>
        <w:spacing w:line="240" w:lineRule="auto"/>
        <w:ind w:left="1440"/>
        <w:rPr>
          <w:rFonts w:ascii="Calibri" w:hAnsi="Calibri"/>
          <w:b/>
          <w:lang w:val="es-MX"/>
        </w:rPr>
      </w:pPr>
      <w:r w:rsidRPr="003258C7">
        <w:rPr>
          <w:rFonts w:ascii="Calibri" w:hAnsi="Calibri"/>
          <w:b/>
          <w:lang w:val="es-MX"/>
        </w:rPr>
        <w:t>Mapeo_Mensajes_Servicio_</w:t>
      </w:r>
      <w:r w:rsidR="00F3767E">
        <w:rPr>
          <w:rFonts w:ascii="Calibri" w:hAnsi="Calibri"/>
          <w:b/>
          <w:lang w:val="es-MX"/>
        </w:rPr>
        <w:t>IVRQRYSTM</w:t>
      </w:r>
      <w:r w:rsidRPr="003258C7">
        <w:rPr>
          <w:rFonts w:ascii="Calibri" w:hAnsi="Calibri"/>
          <w:b/>
          <w:lang w:val="es-MX"/>
        </w:rPr>
        <w:t>.xlsx</w:t>
      </w:r>
    </w:p>
    <w:p w14:paraId="6E614EE8" w14:textId="77777777" w:rsidR="005C0D26" w:rsidRPr="005C0D26" w:rsidRDefault="005C0D26" w:rsidP="005C0D26">
      <w:pPr>
        <w:spacing w:line="240" w:lineRule="auto"/>
        <w:ind w:left="1440"/>
        <w:rPr>
          <w:rFonts w:ascii="Calibri" w:hAnsi="Calibri"/>
          <w:lang w:val="es-MX"/>
        </w:rPr>
      </w:pPr>
    </w:p>
    <w:p w14:paraId="231E192D" w14:textId="24F1FDE5" w:rsidR="000865C7" w:rsidRPr="008D6F66" w:rsidRDefault="000865C7" w:rsidP="008D6F66">
      <w:pPr>
        <w:pStyle w:val="Ttulo1"/>
        <w:widowControl/>
        <w:numPr>
          <w:ilvl w:val="1"/>
          <w:numId w:val="17"/>
        </w:numPr>
        <w:suppressAutoHyphens w:val="0"/>
        <w:spacing w:before="240" w:line="240" w:lineRule="auto"/>
        <w:jc w:val="both"/>
        <w:rPr>
          <w:rFonts w:ascii="Calibri" w:hAnsi="Calibri"/>
          <w:bCs/>
          <w:kern w:val="32"/>
          <w:sz w:val="28"/>
          <w:szCs w:val="28"/>
          <w:lang w:val="es-PA" w:eastAsia="en-US"/>
        </w:rPr>
      </w:pPr>
      <w:r w:rsidRPr="008D6F66">
        <w:rPr>
          <w:rFonts w:ascii="Calibri" w:hAnsi="Calibri"/>
          <w:bCs/>
          <w:kern w:val="32"/>
          <w:sz w:val="28"/>
          <w:szCs w:val="28"/>
          <w:lang w:val="es-PA" w:eastAsia="en-US"/>
        </w:rPr>
        <w:t>Roles</w:t>
      </w:r>
    </w:p>
    <w:p w14:paraId="54B88F70" w14:textId="77777777" w:rsidR="000865C7" w:rsidRPr="00916068" w:rsidRDefault="000865C7">
      <w:pPr>
        <w:pStyle w:val="Textoindependiente"/>
        <w:spacing w:after="0"/>
        <w:ind w:left="0"/>
        <w:jc w:val="both"/>
        <w:rPr>
          <w:rFonts w:ascii="Calibri" w:hAnsi="Calibri" w:cs="Verdana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16"/>
        <w:gridCol w:w="6221"/>
      </w:tblGrid>
      <w:tr w:rsidR="00131B5A" w:rsidRPr="000A1BFB" w14:paraId="264DBD0B" w14:textId="77777777" w:rsidTr="000A1BFB"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14:paraId="4763AF74" w14:textId="77777777" w:rsidR="000865C7" w:rsidRPr="000A1BFB" w:rsidRDefault="000865C7">
            <w:pPr>
              <w:pStyle w:val="Textoindependiente"/>
              <w:tabs>
                <w:tab w:val="center" w:pos="1500"/>
              </w:tabs>
              <w:spacing w:after="0"/>
              <w:ind w:left="0"/>
              <w:jc w:val="center"/>
              <w:rPr>
                <w:rFonts w:ascii="Calibri" w:hAnsi="Calibri" w:cs="Verdana"/>
                <w:b/>
                <w:bCs/>
                <w:color w:val="FFFFFF"/>
                <w:lang w:val="es-MX"/>
              </w:rPr>
            </w:pPr>
            <w:r w:rsidRPr="000A1BFB">
              <w:rPr>
                <w:rFonts w:ascii="Calibri" w:hAnsi="Calibri" w:cs="Verdana"/>
                <w:b/>
                <w:bCs/>
                <w:color w:val="FFFFFF"/>
                <w:lang w:val="es-MX"/>
              </w:rPr>
              <w:t>Rol</w:t>
            </w:r>
          </w:p>
        </w:tc>
        <w:tc>
          <w:tcPr>
            <w:tcW w:w="6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564EC0F8" w14:textId="77777777" w:rsidR="000865C7" w:rsidRPr="000A1BFB" w:rsidRDefault="000865C7">
            <w:pPr>
              <w:pStyle w:val="Textoindependiente"/>
              <w:spacing w:after="0"/>
              <w:ind w:left="0"/>
              <w:jc w:val="center"/>
              <w:rPr>
                <w:rFonts w:ascii="Calibri" w:hAnsi="Calibri" w:cs="Verdana"/>
                <w:b/>
                <w:bCs/>
                <w:color w:val="FFFFFF"/>
                <w:lang w:val="es-MX"/>
              </w:rPr>
            </w:pPr>
            <w:r w:rsidRPr="000A1BFB">
              <w:rPr>
                <w:rFonts w:ascii="Calibri" w:hAnsi="Calibri" w:cs="Verdana"/>
                <w:b/>
                <w:bCs/>
                <w:color w:val="FFFFFF"/>
                <w:lang w:val="es-MX"/>
              </w:rPr>
              <w:t>Descripción</w:t>
            </w:r>
          </w:p>
        </w:tc>
      </w:tr>
      <w:tr w:rsidR="000865C7" w:rsidRPr="00916068" w14:paraId="5954F49D" w14:textId="77777777" w:rsidTr="000A1BFB">
        <w:trPr>
          <w:trHeight w:val="375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14:paraId="0F5A0566" w14:textId="77777777" w:rsidR="000865C7" w:rsidRPr="000A1BFB" w:rsidRDefault="000865C7" w:rsidP="009F6E3C">
            <w:pPr>
              <w:pStyle w:val="Textoindependiente"/>
              <w:spacing w:after="0"/>
              <w:ind w:left="0"/>
              <w:rPr>
                <w:rFonts w:ascii="Calibri" w:hAnsi="Calibri" w:cs="Verdana"/>
                <w:i/>
                <w:iCs/>
                <w:color w:val="FFFFFF"/>
                <w:lang w:val="es-MX"/>
              </w:rPr>
            </w:pPr>
            <w:r w:rsidRPr="000A1BFB">
              <w:rPr>
                <w:rFonts w:ascii="Calibri" w:hAnsi="Calibri" w:cs="Verdana"/>
                <w:b/>
                <w:bCs/>
                <w:color w:val="FFFFFF"/>
                <w:lang w:val="es-MX"/>
              </w:rPr>
              <w:t>Sistema Proveedor</w:t>
            </w:r>
          </w:p>
        </w:tc>
        <w:tc>
          <w:tcPr>
            <w:tcW w:w="6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DC897" w14:textId="6D2047E4" w:rsidR="000865C7" w:rsidRPr="00916068" w:rsidRDefault="008A2258" w:rsidP="009F6E3C">
            <w:pPr>
              <w:pStyle w:val="Textoindependiente"/>
              <w:spacing w:after="0"/>
              <w:ind w:left="0"/>
              <w:rPr>
                <w:rFonts w:ascii="Calibri" w:hAnsi="Calibri" w:cs="Verdana"/>
                <w:b/>
                <w:bCs/>
                <w:lang w:val="es-MX"/>
              </w:rPr>
            </w:pPr>
            <w:r>
              <w:rPr>
                <w:rFonts w:ascii="Calibri" w:hAnsi="Calibri" w:cs="Verdana"/>
                <w:b/>
                <w:bCs/>
                <w:lang w:val="es-MX"/>
              </w:rPr>
              <w:t>Paradoc / Recall</w:t>
            </w:r>
          </w:p>
        </w:tc>
      </w:tr>
      <w:tr w:rsidR="000865C7" w:rsidRPr="00916068" w14:paraId="1C534C61" w14:textId="77777777" w:rsidTr="000A1BFB"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14:paraId="2B3907DF" w14:textId="77777777" w:rsidR="000865C7" w:rsidRPr="000A1BFB" w:rsidRDefault="000865C7" w:rsidP="009F6E3C">
            <w:pPr>
              <w:pStyle w:val="Textoindependiente"/>
              <w:spacing w:after="0"/>
              <w:ind w:left="0"/>
              <w:rPr>
                <w:rFonts w:ascii="Calibri" w:hAnsi="Calibri" w:cs="Verdana"/>
                <w:i/>
                <w:iCs/>
                <w:color w:val="FFFFFF"/>
                <w:lang w:val="es-MX"/>
              </w:rPr>
            </w:pPr>
            <w:r w:rsidRPr="000A1BFB">
              <w:rPr>
                <w:rFonts w:ascii="Calibri" w:hAnsi="Calibri" w:cs="Verdana"/>
                <w:b/>
                <w:bCs/>
                <w:color w:val="FFFFFF"/>
                <w:lang w:val="es-MX"/>
              </w:rPr>
              <w:t>Sistemas Consumidores Actuales</w:t>
            </w:r>
          </w:p>
        </w:tc>
        <w:tc>
          <w:tcPr>
            <w:tcW w:w="6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FD1E0" w14:textId="3E0B31C6" w:rsidR="000865C7" w:rsidRPr="00916068" w:rsidRDefault="00C61DE0" w:rsidP="009F6E3C">
            <w:pPr>
              <w:pStyle w:val="Textoindependiente"/>
              <w:spacing w:after="0"/>
              <w:ind w:left="0"/>
              <w:rPr>
                <w:rFonts w:ascii="Calibri" w:hAnsi="Calibri" w:cs="Verdana"/>
                <w:b/>
                <w:bCs/>
                <w:lang w:val="es-MX"/>
              </w:rPr>
            </w:pPr>
            <w:r>
              <w:rPr>
                <w:rFonts w:ascii="Calibri" w:hAnsi="Calibri" w:cs="Verdana"/>
                <w:b/>
                <w:lang w:val="es-MX"/>
              </w:rPr>
              <w:t>IVR</w:t>
            </w:r>
          </w:p>
        </w:tc>
      </w:tr>
      <w:tr w:rsidR="000865C7" w:rsidRPr="00916068" w14:paraId="40F46CA3" w14:textId="77777777" w:rsidTr="00AB66B5">
        <w:trPr>
          <w:trHeight w:val="155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14:paraId="42A5DC16" w14:textId="77777777" w:rsidR="000865C7" w:rsidRPr="000A1BFB" w:rsidRDefault="000865C7" w:rsidP="009F6E3C">
            <w:pPr>
              <w:pStyle w:val="Textoindependiente"/>
              <w:spacing w:after="0"/>
              <w:ind w:left="0"/>
              <w:rPr>
                <w:rFonts w:ascii="Calibri" w:hAnsi="Calibri" w:cs="Verdana"/>
                <w:color w:val="FFFFFF"/>
                <w:lang w:val="es-MX"/>
              </w:rPr>
            </w:pPr>
            <w:r w:rsidRPr="000A1BFB">
              <w:rPr>
                <w:rFonts w:ascii="Calibri" w:hAnsi="Calibri" w:cs="Verdana"/>
                <w:b/>
                <w:bCs/>
                <w:color w:val="FFFFFF"/>
                <w:lang w:val="es-MX"/>
              </w:rPr>
              <w:t>Potenciales Sistemas Consumidores</w:t>
            </w:r>
          </w:p>
        </w:tc>
        <w:tc>
          <w:tcPr>
            <w:tcW w:w="6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91054" w14:textId="7517AECD" w:rsidR="000865C7" w:rsidRPr="000A1575" w:rsidRDefault="009A4242" w:rsidP="000A1575">
            <w:pPr>
              <w:pStyle w:val="Textoindependiente"/>
              <w:snapToGrid w:val="0"/>
              <w:spacing w:after="0"/>
              <w:ind w:left="0"/>
              <w:rPr>
                <w:rFonts w:ascii="Calibri" w:hAnsi="Calibri" w:cs="Verdana"/>
                <w:b/>
                <w:lang w:val="es-MX"/>
              </w:rPr>
            </w:pPr>
            <w:r>
              <w:rPr>
                <w:rFonts w:ascii="Calibri" w:hAnsi="Calibri" w:cs="Verdana"/>
                <w:b/>
                <w:lang w:val="es-MX"/>
              </w:rPr>
              <w:t>N/A</w:t>
            </w:r>
          </w:p>
        </w:tc>
      </w:tr>
    </w:tbl>
    <w:p w14:paraId="7BF88872" w14:textId="77777777" w:rsidR="000865C7" w:rsidRPr="008D6F66" w:rsidRDefault="000865C7" w:rsidP="008D6F66">
      <w:pPr>
        <w:pStyle w:val="Ttulo1"/>
        <w:widowControl/>
        <w:numPr>
          <w:ilvl w:val="1"/>
          <w:numId w:val="17"/>
        </w:numPr>
        <w:suppressAutoHyphens w:val="0"/>
        <w:spacing w:before="240" w:line="240" w:lineRule="auto"/>
        <w:jc w:val="both"/>
        <w:rPr>
          <w:rFonts w:ascii="Calibri" w:hAnsi="Calibri"/>
          <w:bCs/>
          <w:kern w:val="32"/>
          <w:sz w:val="28"/>
          <w:szCs w:val="28"/>
          <w:lang w:val="es-PA" w:eastAsia="en-US"/>
        </w:rPr>
      </w:pPr>
      <w:r w:rsidRPr="008D6F66">
        <w:rPr>
          <w:rFonts w:ascii="Calibri" w:hAnsi="Calibri"/>
          <w:bCs/>
          <w:kern w:val="32"/>
          <w:sz w:val="28"/>
          <w:szCs w:val="28"/>
          <w:lang w:val="es-PA" w:eastAsia="en-US"/>
        </w:rPr>
        <w:t>Dueños del Servicio</w:t>
      </w:r>
    </w:p>
    <w:p w14:paraId="08977873" w14:textId="77777777" w:rsidR="000865C7" w:rsidRPr="00916068" w:rsidRDefault="000865C7">
      <w:pPr>
        <w:pStyle w:val="Textoindependiente"/>
        <w:spacing w:after="0"/>
        <w:ind w:left="0"/>
        <w:rPr>
          <w:rFonts w:ascii="Calibri" w:hAnsi="Calibri" w:cs="Verdana"/>
          <w:lang w:val="es-E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83"/>
        <w:gridCol w:w="7720"/>
      </w:tblGrid>
      <w:tr w:rsidR="000865C7" w:rsidRPr="00916068" w14:paraId="1AF1057A" w14:textId="77777777" w:rsidTr="00AB66B5"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35F49125" w14:textId="77777777" w:rsidR="000865C7" w:rsidRPr="000A1BFB" w:rsidRDefault="000865C7">
            <w:pPr>
              <w:pStyle w:val="Textoindependiente"/>
              <w:spacing w:after="0"/>
              <w:ind w:left="0"/>
              <w:rPr>
                <w:rFonts w:ascii="Calibri" w:hAnsi="Calibri" w:cs="Verdana"/>
                <w:i/>
                <w:iCs/>
                <w:color w:val="FFFFFF"/>
                <w:lang w:val="es-ES"/>
              </w:rPr>
            </w:pPr>
            <w:r w:rsidRPr="000A1BFB">
              <w:rPr>
                <w:rFonts w:ascii="Calibri" w:hAnsi="Calibri" w:cs="Verdana"/>
                <w:b/>
                <w:bCs/>
                <w:color w:val="FFFFFF"/>
                <w:lang w:val="es-MX"/>
              </w:rPr>
              <w:t>Responsable</w:t>
            </w:r>
          </w:p>
        </w:tc>
        <w:tc>
          <w:tcPr>
            <w:tcW w:w="7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B02A4" w14:textId="77777777" w:rsidR="006D6C64" w:rsidRPr="00272AF3" w:rsidRDefault="00272AF3" w:rsidP="00AB652D">
            <w:pPr>
              <w:pStyle w:val="Piedepgina"/>
              <w:rPr>
                <w:rFonts w:ascii="Calibri" w:hAnsi="Calibri"/>
                <w:iCs/>
                <w:lang w:val="es-MX"/>
              </w:rPr>
            </w:pPr>
            <w:r>
              <w:rPr>
                <w:rFonts w:ascii="Calibri" w:hAnsi="Calibri"/>
                <w:iCs/>
                <w:lang w:val="es-MX"/>
              </w:rPr>
              <w:t>Dirección Integración de Servicios</w:t>
            </w:r>
          </w:p>
        </w:tc>
      </w:tr>
      <w:tr w:rsidR="000865C7" w:rsidRPr="00916068" w14:paraId="6ED5ACD6" w14:textId="77777777" w:rsidTr="000A1BFB"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2B6BE021" w14:textId="77777777" w:rsidR="000865C7" w:rsidRPr="000A1BFB" w:rsidRDefault="000865C7">
            <w:pPr>
              <w:pStyle w:val="Textoindependiente"/>
              <w:spacing w:after="0"/>
              <w:ind w:left="0"/>
              <w:rPr>
                <w:rFonts w:ascii="Calibri" w:hAnsi="Calibri" w:cs="Verdana"/>
                <w:i/>
                <w:iCs/>
                <w:color w:val="FFFFFF"/>
                <w:lang w:val="es-ES"/>
              </w:rPr>
            </w:pPr>
            <w:r w:rsidRPr="000A1BFB">
              <w:rPr>
                <w:rFonts w:ascii="Calibri" w:hAnsi="Calibri" w:cs="Verdana"/>
                <w:b/>
                <w:bCs/>
                <w:color w:val="FFFFFF"/>
                <w:lang w:val="es-MX"/>
              </w:rPr>
              <w:t>Aprobación</w:t>
            </w:r>
          </w:p>
        </w:tc>
        <w:tc>
          <w:tcPr>
            <w:tcW w:w="7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21E6A" w14:textId="77777777" w:rsidR="000865C7" w:rsidRPr="006D6C64" w:rsidRDefault="00272AF3" w:rsidP="00AB652D">
            <w:pPr>
              <w:pStyle w:val="Piedepgina"/>
              <w:rPr>
                <w:rFonts w:ascii="Calibri" w:hAnsi="Calibri"/>
                <w:iCs/>
                <w:lang w:val="es-MX"/>
              </w:rPr>
            </w:pPr>
            <w:r>
              <w:rPr>
                <w:rFonts w:ascii="Calibri" w:hAnsi="Calibri"/>
                <w:iCs/>
                <w:lang w:val="es-MX"/>
              </w:rPr>
              <w:t>Dirección Integración de Servicios</w:t>
            </w:r>
          </w:p>
        </w:tc>
      </w:tr>
      <w:tr w:rsidR="000865C7" w:rsidRPr="00916068" w14:paraId="304B8B78" w14:textId="77777777" w:rsidTr="000A1BFB"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16546FE7" w14:textId="77777777" w:rsidR="000865C7" w:rsidRPr="000A1BFB" w:rsidRDefault="000865C7">
            <w:pPr>
              <w:pStyle w:val="Textoindependiente"/>
              <w:spacing w:after="0"/>
              <w:ind w:left="0"/>
              <w:rPr>
                <w:rFonts w:ascii="Calibri" w:hAnsi="Calibri" w:cs="Verdana"/>
                <w:i/>
                <w:iCs/>
                <w:color w:val="FFFFFF"/>
                <w:lang w:val="es-ES"/>
              </w:rPr>
            </w:pPr>
            <w:r w:rsidRPr="000A1BFB">
              <w:rPr>
                <w:rFonts w:ascii="Calibri" w:hAnsi="Calibri" w:cs="Verdana"/>
                <w:b/>
                <w:bCs/>
                <w:color w:val="FFFFFF"/>
                <w:lang w:val="es-MX"/>
              </w:rPr>
              <w:t>Consultar</w:t>
            </w:r>
          </w:p>
        </w:tc>
        <w:tc>
          <w:tcPr>
            <w:tcW w:w="7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5A299" w14:textId="77777777" w:rsidR="000865C7" w:rsidRPr="006D6C64" w:rsidRDefault="00272AF3" w:rsidP="00AB652D">
            <w:pPr>
              <w:pStyle w:val="Piedepgina"/>
              <w:rPr>
                <w:rFonts w:ascii="Calibri" w:hAnsi="Calibri"/>
                <w:iCs/>
                <w:lang w:val="es-MX"/>
              </w:rPr>
            </w:pPr>
            <w:r>
              <w:rPr>
                <w:rFonts w:ascii="Calibri" w:hAnsi="Calibri"/>
                <w:iCs/>
                <w:lang w:val="es-MX"/>
              </w:rPr>
              <w:t>Dirección Integración de Servicios</w:t>
            </w:r>
          </w:p>
        </w:tc>
      </w:tr>
      <w:tr w:rsidR="000865C7" w:rsidRPr="00C100F8" w14:paraId="644C0245" w14:textId="77777777" w:rsidTr="00AB66B5"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5D3243CC" w14:textId="77777777" w:rsidR="000865C7" w:rsidRPr="000A1BFB" w:rsidRDefault="000865C7">
            <w:pPr>
              <w:pStyle w:val="Textoindependiente"/>
              <w:spacing w:after="0"/>
              <w:ind w:left="0"/>
              <w:rPr>
                <w:rFonts w:ascii="Calibri" w:hAnsi="Calibri" w:cs="Verdana"/>
                <w:i/>
                <w:iCs/>
                <w:color w:val="FFFFFF"/>
                <w:lang w:val="es-ES"/>
              </w:rPr>
            </w:pPr>
            <w:r w:rsidRPr="000A1BFB">
              <w:rPr>
                <w:rFonts w:ascii="Calibri" w:hAnsi="Calibri" w:cs="Verdana"/>
                <w:b/>
                <w:bCs/>
                <w:color w:val="FFFFFF"/>
                <w:lang w:val="es-MX"/>
              </w:rPr>
              <w:t>Informar</w:t>
            </w:r>
          </w:p>
        </w:tc>
        <w:tc>
          <w:tcPr>
            <w:tcW w:w="7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F0CD4" w14:textId="6C03A303" w:rsidR="000865C7" w:rsidRPr="00916068" w:rsidRDefault="00272AF3" w:rsidP="00272AF3">
            <w:pPr>
              <w:pStyle w:val="Piedepgina"/>
              <w:rPr>
                <w:rFonts w:ascii="Calibri" w:hAnsi="Calibri"/>
                <w:i/>
                <w:iCs/>
                <w:color w:val="A6A6A6"/>
                <w:lang w:val="es-MX"/>
              </w:rPr>
            </w:pPr>
            <w:r>
              <w:rPr>
                <w:rFonts w:ascii="Calibri" w:hAnsi="Calibri"/>
                <w:iCs/>
                <w:lang w:val="es-MX"/>
              </w:rPr>
              <w:t>Dirección Integración de Servicios</w:t>
            </w:r>
            <w:r w:rsidR="00AB66B5">
              <w:rPr>
                <w:rFonts w:ascii="Calibri" w:hAnsi="Calibri"/>
                <w:iCs/>
                <w:lang w:val="es-MX"/>
              </w:rPr>
              <w:t>, Dirección aplicaciones Back B</w:t>
            </w:r>
          </w:p>
        </w:tc>
      </w:tr>
    </w:tbl>
    <w:p w14:paraId="5300086D" w14:textId="77777777" w:rsidR="000865C7" w:rsidRPr="00916068" w:rsidRDefault="000865C7">
      <w:pPr>
        <w:pStyle w:val="Textoindependiente"/>
        <w:spacing w:after="0"/>
        <w:ind w:left="0"/>
        <w:jc w:val="both"/>
        <w:rPr>
          <w:rFonts w:ascii="Calibri" w:hAnsi="Calibri"/>
          <w:lang w:val="es-ES"/>
        </w:rPr>
      </w:pPr>
    </w:p>
    <w:p w14:paraId="43502500" w14:textId="77777777" w:rsidR="000865C7" w:rsidRPr="008D6F66" w:rsidRDefault="000865C7" w:rsidP="008D6F66">
      <w:pPr>
        <w:pStyle w:val="Ttulo1"/>
        <w:widowControl/>
        <w:numPr>
          <w:ilvl w:val="1"/>
          <w:numId w:val="17"/>
        </w:numPr>
        <w:suppressAutoHyphens w:val="0"/>
        <w:spacing w:before="240" w:line="240" w:lineRule="auto"/>
        <w:jc w:val="both"/>
        <w:rPr>
          <w:rFonts w:ascii="Calibri" w:hAnsi="Calibri"/>
          <w:bCs/>
          <w:kern w:val="32"/>
          <w:sz w:val="28"/>
          <w:szCs w:val="28"/>
          <w:lang w:val="es-PA" w:eastAsia="en-US"/>
        </w:rPr>
      </w:pPr>
      <w:r w:rsidRPr="008D6F66">
        <w:rPr>
          <w:rFonts w:ascii="Calibri" w:hAnsi="Calibri"/>
          <w:bCs/>
          <w:kern w:val="32"/>
          <w:sz w:val="28"/>
          <w:szCs w:val="28"/>
          <w:lang w:val="es-PA" w:eastAsia="en-US"/>
        </w:rPr>
        <w:t>Descripción de la interfaz del Servicio</w:t>
      </w:r>
    </w:p>
    <w:p w14:paraId="74A83DF3" w14:textId="77777777" w:rsidR="000865C7" w:rsidRPr="00916068" w:rsidRDefault="000865C7">
      <w:pPr>
        <w:pStyle w:val="Textoindependiente"/>
        <w:spacing w:after="0"/>
        <w:ind w:left="0"/>
        <w:jc w:val="both"/>
        <w:rPr>
          <w:rFonts w:ascii="Calibri" w:hAnsi="Calibri" w:cs="Verdana"/>
          <w:lang w:val="es-CO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6"/>
        <w:gridCol w:w="7318"/>
      </w:tblGrid>
      <w:tr w:rsidR="00A917AE" w:rsidRPr="00916068" w14:paraId="23E386BE" w14:textId="77777777" w:rsidTr="000A1BFB">
        <w:trPr>
          <w:trHeight w:val="481"/>
        </w:trPr>
        <w:tc>
          <w:tcPr>
            <w:tcW w:w="2146" w:type="dxa"/>
            <w:shd w:val="clear" w:color="auto" w:fill="000000"/>
            <w:vAlign w:val="center"/>
          </w:tcPr>
          <w:p w14:paraId="755D8205" w14:textId="77777777" w:rsidR="00A917AE" w:rsidRPr="00916068" w:rsidRDefault="00A917AE" w:rsidP="00BD361B">
            <w:pPr>
              <w:jc w:val="center"/>
              <w:rPr>
                <w:rFonts w:ascii="Calibri" w:hAnsi="Calibri"/>
                <w:b/>
                <w:lang w:val="es-MX"/>
              </w:rPr>
            </w:pPr>
            <w:r w:rsidRPr="00916068">
              <w:rPr>
                <w:rFonts w:ascii="Calibri" w:hAnsi="Calibri"/>
                <w:b/>
                <w:lang w:val="es-MX"/>
              </w:rPr>
              <w:t>Nombre de la operación</w:t>
            </w:r>
          </w:p>
        </w:tc>
        <w:tc>
          <w:tcPr>
            <w:tcW w:w="7318" w:type="dxa"/>
            <w:shd w:val="clear" w:color="auto" w:fill="000000"/>
            <w:vAlign w:val="center"/>
          </w:tcPr>
          <w:p w14:paraId="1F51E5A4" w14:textId="77777777" w:rsidR="00A917AE" w:rsidRPr="00916068" w:rsidRDefault="00A917AE" w:rsidP="00BD361B">
            <w:pPr>
              <w:jc w:val="center"/>
              <w:rPr>
                <w:rFonts w:ascii="Calibri" w:hAnsi="Calibri"/>
                <w:b/>
                <w:bCs/>
                <w:lang w:val="es-MX"/>
              </w:rPr>
            </w:pPr>
            <w:r w:rsidRPr="00916068">
              <w:rPr>
                <w:rFonts w:ascii="Calibri" w:hAnsi="Calibri"/>
                <w:b/>
                <w:bCs/>
                <w:lang w:val="es-MX"/>
              </w:rPr>
              <w:t>Descripción de la operación</w:t>
            </w:r>
          </w:p>
        </w:tc>
      </w:tr>
      <w:tr w:rsidR="00A917AE" w:rsidRPr="00C100F8" w14:paraId="6160EB9D" w14:textId="77777777" w:rsidTr="00A917AE">
        <w:trPr>
          <w:trHeight w:val="443"/>
        </w:trPr>
        <w:tc>
          <w:tcPr>
            <w:tcW w:w="2146" w:type="dxa"/>
            <w:vAlign w:val="center"/>
          </w:tcPr>
          <w:p w14:paraId="6AB4E968" w14:textId="6022F751" w:rsidR="00A917AE" w:rsidRPr="00C61DE0" w:rsidRDefault="00C61DE0" w:rsidP="008A2258">
            <w:pPr>
              <w:rPr>
                <w:rFonts w:ascii="Calibri" w:hAnsi="Calibri"/>
                <w:lang w:val="es-419"/>
              </w:rPr>
            </w:pPr>
            <w:r>
              <w:rPr>
                <w:rFonts w:ascii="Calibri" w:hAnsi="Calibri"/>
                <w:lang w:val="es-419"/>
              </w:rPr>
              <w:t>Con</w:t>
            </w:r>
            <w:r w:rsidRPr="00C61DE0">
              <w:rPr>
                <w:rFonts w:ascii="Calibri" w:hAnsi="Calibri"/>
                <w:lang w:val="es-419"/>
              </w:rPr>
              <w:t>s</w:t>
            </w:r>
            <w:r>
              <w:rPr>
                <w:rFonts w:ascii="Calibri" w:hAnsi="Calibri"/>
                <w:lang w:val="es-419"/>
              </w:rPr>
              <w:t>u</w:t>
            </w:r>
            <w:r w:rsidRPr="00C61DE0">
              <w:rPr>
                <w:rFonts w:ascii="Calibri" w:hAnsi="Calibri"/>
                <w:lang w:val="es-419"/>
              </w:rPr>
              <w:t xml:space="preserve">lta de </w:t>
            </w:r>
            <w:r w:rsidR="008A2258">
              <w:rPr>
                <w:rFonts w:ascii="Calibri" w:hAnsi="Calibri"/>
                <w:lang w:val="es-419"/>
              </w:rPr>
              <w:t>Extracto</w:t>
            </w:r>
          </w:p>
        </w:tc>
        <w:tc>
          <w:tcPr>
            <w:tcW w:w="7318" w:type="dxa"/>
            <w:vAlign w:val="center"/>
          </w:tcPr>
          <w:p w14:paraId="396B3870" w14:textId="72E1CD19" w:rsidR="00A917AE" w:rsidRPr="00916068" w:rsidRDefault="00272AF3" w:rsidP="008A2258">
            <w:pPr>
              <w:rPr>
                <w:rFonts w:ascii="Calibri" w:hAnsi="Calibri"/>
                <w:lang w:val="es-MX"/>
              </w:rPr>
            </w:pPr>
            <w:r>
              <w:rPr>
                <w:rFonts w:ascii="Calibri" w:hAnsi="Calibri"/>
                <w:lang w:val="es-MX" w:eastAsia="en-US"/>
              </w:rPr>
              <w:t xml:space="preserve">Esta </w:t>
            </w:r>
            <w:r w:rsidR="006D6C64" w:rsidRPr="006D6C64">
              <w:rPr>
                <w:rFonts w:ascii="Calibri" w:hAnsi="Calibri"/>
                <w:lang w:val="es-CO" w:eastAsia="en-US"/>
              </w:rPr>
              <w:t>operación debe ser invocada para</w:t>
            </w:r>
            <w:r w:rsidR="00634ABC">
              <w:rPr>
                <w:rFonts w:ascii="Calibri" w:hAnsi="Calibri"/>
                <w:lang w:val="es-CO" w:eastAsia="en-US"/>
              </w:rPr>
              <w:t xml:space="preserve"> </w:t>
            </w:r>
            <w:r w:rsidR="00C61DE0">
              <w:rPr>
                <w:rFonts w:ascii="Calibri" w:hAnsi="Calibri"/>
                <w:lang w:val="es-CO" w:eastAsia="en-US"/>
              </w:rPr>
              <w:t xml:space="preserve">Consultar </w:t>
            </w:r>
            <w:r w:rsidR="008A2258">
              <w:rPr>
                <w:rFonts w:ascii="Calibri" w:hAnsi="Calibri"/>
                <w:lang w:val="es-CO" w:eastAsia="en-US"/>
              </w:rPr>
              <w:t>Extracto e</w:t>
            </w:r>
            <w:r w:rsidR="00C61DE0">
              <w:rPr>
                <w:rFonts w:ascii="Calibri" w:hAnsi="Calibri"/>
                <w:lang w:val="es-CO" w:eastAsia="en-US"/>
              </w:rPr>
              <w:t xml:space="preserve">n </w:t>
            </w:r>
            <w:r w:rsidR="008A2258">
              <w:rPr>
                <w:rFonts w:ascii="Calibri" w:hAnsi="Calibri"/>
                <w:lang w:val="es-CO" w:eastAsia="en-US"/>
              </w:rPr>
              <w:t xml:space="preserve">Paradoc (cuando el Tipo de Producto es Tarjeta de Crédito) o </w:t>
            </w:r>
            <w:r w:rsidR="004E7446">
              <w:rPr>
                <w:rFonts w:ascii="Calibri" w:hAnsi="Calibri"/>
                <w:lang w:val="es-CO" w:eastAsia="en-US"/>
              </w:rPr>
              <w:t xml:space="preserve">en </w:t>
            </w:r>
            <w:r w:rsidR="008A2258">
              <w:rPr>
                <w:rFonts w:ascii="Calibri" w:hAnsi="Calibri"/>
                <w:lang w:val="es-CO" w:eastAsia="en-US"/>
              </w:rPr>
              <w:t>Recall (cuando el Tipo de Producto es diferente a Tarjeta de Crédito)</w:t>
            </w:r>
            <w:r w:rsidR="00634ABC">
              <w:rPr>
                <w:rFonts w:ascii="Calibri" w:hAnsi="Calibri"/>
                <w:lang w:val="es-CO" w:eastAsia="en-US"/>
              </w:rPr>
              <w:t xml:space="preserve">, a partir de los datos enviados por la aplicación </w:t>
            </w:r>
            <w:r w:rsidR="00C61DE0">
              <w:rPr>
                <w:rFonts w:ascii="Calibri" w:hAnsi="Calibri"/>
                <w:lang w:val="es-CO" w:eastAsia="en-US"/>
              </w:rPr>
              <w:t>IVR</w:t>
            </w:r>
            <w:r w:rsidR="004F7E34">
              <w:rPr>
                <w:rFonts w:ascii="Calibri" w:hAnsi="Calibri"/>
                <w:lang w:val="es-CO" w:eastAsia="en-US"/>
              </w:rPr>
              <w:t>.</w:t>
            </w:r>
          </w:p>
        </w:tc>
      </w:tr>
    </w:tbl>
    <w:p w14:paraId="01229990" w14:textId="77777777" w:rsidR="009F6E3C" w:rsidRPr="00916068" w:rsidRDefault="009F6E3C">
      <w:pPr>
        <w:pStyle w:val="Textoindependiente"/>
        <w:spacing w:after="0"/>
        <w:ind w:left="0"/>
        <w:jc w:val="both"/>
        <w:rPr>
          <w:rFonts w:ascii="Calibri" w:hAnsi="Calibri" w:cs="Verdana"/>
          <w:lang w:val="es-CO"/>
        </w:rPr>
      </w:pPr>
    </w:p>
    <w:p w14:paraId="2769DDFD" w14:textId="77777777" w:rsidR="008D6F66" w:rsidRDefault="008D6F66" w:rsidP="008D6F66">
      <w:pPr>
        <w:pStyle w:val="Ttulo1"/>
        <w:widowControl/>
        <w:numPr>
          <w:ilvl w:val="0"/>
          <w:numId w:val="16"/>
        </w:numPr>
        <w:suppressAutoHyphens w:val="0"/>
        <w:spacing w:before="240" w:line="240" w:lineRule="auto"/>
        <w:ind w:left="567" w:hanging="567"/>
        <w:rPr>
          <w:rFonts w:ascii="Calibri" w:hAnsi="Calibri"/>
          <w:bCs/>
          <w:kern w:val="32"/>
          <w:sz w:val="32"/>
          <w:szCs w:val="32"/>
          <w:lang w:val="es-PA" w:eastAsia="en-US"/>
        </w:rPr>
      </w:pPr>
      <w:r w:rsidRPr="008D6F66">
        <w:rPr>
          <w:rFonts w:ascii="Calibri" w:hAnsi="Calibri"/>
          <w:bCs/>
          <w:kern w:val="32"/>
          <w:sz w:val="32"/>
          <w:szCs w:val="32"/>
          <w:lang w:val="es-PA" w:eastAsia="en-US"/>
        </w:rPr>
        <w:lastRenderedPageBreak/>
        <w:t>DETALLE DEL CONTRATO DEL SERVICIO</w:t>
      </w:r>
    </w:p>
    <w:p w14:paraId="237600FD" w14:textId="54AB8AD5" w:rsidR="00BC0ECD" w:rsidRPr="002B55CD" w:rsidRDefault="00F63E39" w:rsidP="00C830E1">
      <w:pPr>
        <w:pStyle w:val="Ttulo1"/>
        <w:widowControl/>
        <w:numPr>
          <w:ilvl w:val="1"/>
          <w:numId w:val="16"/>
        </w:numPr>
        <w:suppressAutoHyphens w:val="0"/>
        <w:spacing w:before="240" w:line="240" w:lineRule="auto"/>
        <w:rPr>
          <w:rFonts w:ascii="Calibri" w:hAnsi="Calibri"/>
          <w:bCs/>
          <w:kern w:val="32"/>
          <w:sz w:val="32"/>
          <w:szCs w:val="32"/>
          <w:lang w:eastAsia="en-US"/>
        </w:rPr>
      </w:pPr>
      <w:r>
        <w:rPr>
          <w:rFonts w:ascii="Calibri" w:hAnsi="Calibri"/>
          <w:bCs/>
          <w:kern w:val="32"/>
          <w:sz w:val="32"/>
          <w:szCs w:val="32"/>
          <w:lang w:eastAsia="en-US"/>
        </w:rPr>
        <w:t xml:space="preserve">Consulta de </w:t>
      </w:r>
      <w:r w:rsidR="001A49E4">
        <w:rPr>
          <w:rFonts w:ascii="Calibri" w:hAnsi="Calibri"/>
          <w:bCs/>
          <w:kern w:val="32"/>
          <w:sz w:val="32"/>
          <w:szCs w:val="32"/>
          <w:lang w:eastAsia="en-US"/>
        </w:rPr>
        <w:t>Extracto</w:t>
      </w:r>
    </w:p>
    <w:p w14:paraId="0110B33B" w14:textId="4EBF65DA" w:rsidR="000865C7" w:rsidRDefault="00C830E1" w:rsidP="00BC0ECD">
      <w:pPr>
        <w:pStyle w:val="Ttulo1"/>
        <w:widowControl/>
        <w:numPr>
          <w:ilvl w:val="2"/>
          <w:numId w:val="16"/>
        </w:numPr>
        <w:suppressAutoHyphens w:val="0"/>
        <w:spacing w:before="240" w:line="240" w:lineRule="auto"/>
        <w:rPr>
          <w:rFonts w:ascii="Calibri" w:hAnsi="Calibri" w:cs="Calibri"/>
          <w:bCs/>
          <w:color w:val="000000"/>
          <w:sz w:val="26"/>
          <w:szCs w:val="26"/>
          <w:lang w:val="es-CO" w:eastAsia="en-US"/>
        </w:rPr>
      </w:pPr>
      <w:r>
        <w:rPr>
          <w:rFonts w:ascii="Calibri" w:hAnsi="Calibri" w:cs="Calibri"/>
          <w:bCs/>
          <w:color w:val="000000"/>
          <w:sz w:val="26"/>
          <w:szCs w:val="26"/>
          <w:lang w:val="es-CO" w:eastAsia="en-US"/>
        </w:rPr>
        <w:t>Precondiciones</w:t>
      </w:r>
    </w:p>
    <w:p w14:paraId="78B89AEF" w14:textId="77777777" w:rsidR="00BC0ECD" w:rsidRDefault="00BC0ECD" w:rsidP="00BC0ECD">
      <w:pPr>
        <w:rPr>
          <w:lang w:val="es-CO" w:eastAsia="en-US"/>
        </w:rPr>
      </w:pPr>
    </w:p>
    <w:p w14:paraId="7492F58C" w14:textId="652CD8D6" w:rsidR="005C0D26" w:rsidRDefault="005C0D26" w:rsidP="005753EE">
      <w:pPr>
        <w:ind w:left="1440"/>
        <w:rPr>
          <w:rFonts w:ascii="Calibri" w:hAnsi="Calibri"/>
          <w:lang w:val="es-CO" w:eastAsia="en-US"/>
        </w:rPr>
      </w:pPr>
      <w:r>
        <w:rPr>
          <w:rFonts w:ascii="Calibri" w:hAnsi="Calibri"/>
          <w:lang w:val="es-CO" w:eastAsia="en-US"/>
        </w:rPr>
        <w:t xml:space="preserve">Los campos requeridos se deben </w:t>
      </w:r>
      <w:r w:rsidR="00F57C2E">
        <w:rPr>
          <w:rFonts w:ascii="Calibri" w:hAnsi="Calibri"/>
          <w:lang w:val="es-CO" w:eastAsia="en-US"/>
        </w:rPr>
        <w:t>diligenciar</w:t>
      </w:r>
      <w:r>
        <w:rPr>
          <w:rFonts w:ascii="Calibri" w:hAnsi="Calibri"/>
          <w:lang w:val="es-CO" w:eastAsia="en-US"/>
        </w:rPr>
        <w:t>,</w:t>
      </w:r>
      <w:r w:rsidR="00F57C2E">
        <w:rPr>
          <w:rFonts w:ascii="Calibri" w:hAnsi="Calibri"/>
          <w:lang w:val="es-CO" w:eastAsia="en-US"/>
        </w:rPr>
        <w:t xml:space="preserve"> ya que estos</w:t>
      </w:r>
      <w:r w:rsidR="00C830E1">
        <w:rPr>
          <w:rFonts w:ascii="Calibri" w:hAnsi="Calibri"/>
          <w:lang w:val="es-CO" w:eastAsia="en-US"/>
        </w:rPr>
        <w:t xml:space="preserve"> campos son obligatorios por el Web Service de </w:t>
      </w:r>
      <w:r w:rsidR="001A49E4">
        <w:rPr>
          <w:rFonts w:ascii="Calibri" w:hAnsi="Calibri"/>
          <w:lang w:val="es-CO" w:eastAsia="en-US"/>
        </w:rPr>
        <w:t xml:space="preserve">Paradoc o Recall </w:t>
      </w:r>
      <w:r w:rsidR="00F57C2E">
        <w:rPr>
          <w:rFonts w:ascii="Calibri" w:hAnsi="Calibri"/>
          <w:lang w:val="es-CO" w:eastAsia="en-US"/>
        </w:rPr>
        <w:t>para efectos de resolver la petición en referencia (</w:t>
      </w:r>
      <w:r w:rsidR="00C830E1" w:rsidRPr="00C830E1">
        <w:rPr>
          <w:rFonts w:ascii="Calibri" w:hAnsi="Calibri"/>
          <w:lang w:val="es-CO" w:eastAsia="en-US"/>
        </w:rPr>
        <w:t>C</w:t>
      </w:r>
      <w:r w:rsidR="001A49E4">
        <w:rPr>
          <w:rFonts w:ascii="Calibri" w:hAnsi="Calibri"/>
          <w:lang w:val="es-CO" w:eastAsia="en-US"/>
        </w:rPr>
        <w:t>onsulta de Extracto</w:t>
      </w:r>
      <w:r w:rsidR="00F57C2E">
        <w:rPr>
          <w:rFonts w:ascii="Calibri" w:hAnsi="Calibri"/>
          <w:lang w:val="es-CO" w:eastAsia="en-US"/>
        </w:rPr>
        <w:t>).</w:t>
      </w:r>
    </w:p>
    <w:p w14:paraId="1E409449" w14:textId="77777777" w:rsidR="007C73F5" w:rsidRDefault="007C73F5" w:rsidP="005753EE">
      <w:pPr>
        <w:ind w:left="1440"/>
        <w:rPr>
          <w:rFonts w:ascii="Calibri" w:hAnsi="Calibri"/>
          <w:lang w:val="es-CO" w:eastAsia="en-US"/>
        </w:rPr>
      </w:pPr>
    </w:p>
    <w:p w14:paraId="2E858046" w14:textId="0C0FFE8A" w:rsidR="007C73F5" w:rsidRDefault="007C73F5" w:rsidP="005753EE">
      <w:pPr>
        <w:ind w:left="1440"/>
        <w:rPr>
          <w:rFonts w:ascii="Calibri" w:hAnsi="Calibri"/>
          <w:lang w:val="es-CO" w:eastAsia="en-US"/>
        </w:rPr>
      </w:pPr>
      <w:r>
        <w:rPr>
          <w:rFonts w:ascii="Calibri" w:hAnsi="Calibri"/>
          <w:lang w:val="es-CO" w:eastAsia="en-US"/>
        </w:rPr>
        <w:t>L</w:t>
      </w:r>
      <w:r w:rsidRPr="007C73F5">
        <w:rPr>
          <w:rFonts w:ascii="Calibri" w:hAnsi="Calibri"/>
          <w:lang w:val="es-CO" w:eastAsia="en-US"/>
        </w:rPr>
        <w:t xml:space="preserve">a respuesta del pdf </w:t>
      </w:r>
      <w:r>
        <w:rPr>
          <w:rFonts w:ascii="Calibri" w:hAnsi="Calibri"/>
          <w:lang w:val="es-CO" w:eastAsia="en-US"/>
        </w:rPr>
        <w:t xml:space="preserve">que entrega como respuesta el Back-end (Paradoc ó Recall) </w:t>
      </w:r>
      <w:r w:rsidRPr="007C73F5">
        <w:rPr>
          <w:rFonts w:ascii="Calibri" w:hAnsi="Calibri"/>
          <w:lang w:val="es-CO" w:eastAsia="en-US"/>
        </w:rPr>
        <w:t>viene en base64</w:t>
      </w:r>
      <w:r>
        <w:rPr>
          <w:rFonts w:ascii="Calibri" w:hAnsi="Calibri"/>
          <w:lang w:val="es-CO" w:eastAsia="en-US"/>
        </w:rPr>
        <w:t>.</w:t>
      </w:r>
    </w:p>
    <w:p w14:paraId="2C50417C" w14:textId="77777777" w:rsidR="007C73F5" w:rsidRDefault="007C73F5" w:rsidP="005753EE">
      <w:pPr>
        <w:ind w:left="1440"/>
        <w:rPr>
          <w:rFonts w:ascii="Calibri" w:hAnsi="Calibri"/>
          <w:lang w:val="es-CO" w:eastAsia="en-US"/>
        </w:rPr>
      </w:pPr>
    </w:p>
    <w:p w14:paraId="61F619BB" w14:textId="77777777" w:rsidR="000865C7" w:rsidRPr="000A1BFB" w:rsidRDefault="000865C7" w:rsidP="00BC0ECD">
      <w:pPr>
        <w:pStyle w:val="Ttulo1"/>
        <w:widowControl/>
        <w:numPr>
          <w:ilvl w:val="2"/>
          <w:numId w:val="16"/>
        </w:numPr>
        <w:suppressAutoHyphens w:val="0"/>
        <w:spacing w:before="240" w:line="240" w:lineRule="auto"/>
        <w:rPr>
          <w:rFonts w:ascii="Calibri" w:hAnsi="Calibri" w:cs="Calibri"/>
          <w:bCs/>
          <w:color w:val="000000"/>
          <w:sz w:val="26"/>
          <w:szCs w:val="26"/>
          <w:lang w:val="es-CO" w:eastAsia="en-US"/>
        </w:rPr>
      </w:pPr>
      <w:bookmarkStart w:id="0" w:name="_Mensaje_de_Entrada"/>
      <w:bookmarkEnd w:id="0"/>
      <w:r w:rsidRPr="000A1BFB">
        <w:rPr>
          <w:rFonts w:ascii="Calibri" w:hAnsi="Calibri" w:cs="Calibri"/>
          <w:bCs/>
          <w:color w:val="000000"/>
          <w:sz w:val="26"/>
          <w:szCs w:val="26"/>
          <w:lang w:val="es-CO" w:eastAsia="en-US"/>
        </w:rPr>
        <w:t>Mensaje de Entrada</w:t>
      </w:r>
    </w:p>
    <w:p w14:paraId="39460B1A" w14:textId="77777777" w:rsidR="000865C7" w:rsidRDefault="000865C7">
      <w:pPr>
        <w:rPr>
          <w:rFonts w:ascii="Calibri" w:hAnsi="Calibri"/>
          <w:lang w:val="es-MX"/>
        </w:rPr>
      </w:pPr>
    </w:p>
    <w:p w14:paraId="3E6B6742" w14:textId="77777777" w:rsidR="00F57C2E" w:rsidRDefault="001D7A3D" w:rsidP="00847C7B">
      <w:pPr>
        <w:ind w:left="1440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Ver la hoja Mensaje Entrada en el documento</w:t>
      </w:r>
      <w:r w:rsidR="00847C7B">
        <w:rPr>
          <w:rFonts w:ascii="Calibri" w:hAnsi="Calibri"/>
          <w:lang w:val="es-MX"/>
        </w:rPr>
        <w:t>:</w:t>
      </w:r>
    </w:p>
    <w:p w14:paraId="019B65E7" w14:textId="101B303A" w:rsidR="00E829D7" w:rsidRPr="003258C7" w:rsidRDefault="00E829D7" w:rsidP="00E829D7">
      <w:pPr>
        <w:spacing w:line="240" w:lineRule="auto"/>
        <w:ind w:left="1440"/>
        <w:rPr>
          <w:rFonts w:ascii="Calibri" w:hAnsi="Calibri"/>
          <w:b/>
          <w:lang w:val="es-MX"/>
        </w:rPr>
      </w:pPr>
      <w:r w:rsidRPr="003258C7">
        <w:rPr>
          <w:rFonts w:ascii="Calibri" w:hAnsi="Calibri"/>
          <w:b/>
          <w:lang w:val="es-MX"/>
        </w:rPr>
        <w:t>Mapeo_Mensajes_Servicio_</w:t>
      </w:r>
      <w:r w:rsidR="00F3767E">
        <w:rPr>
          <w:rFonts w:ascii="Calibri" w:hAnsi="Calibri"/>
          <w:b/>
          <w:lang w:val="es-MX"/>
        </w:rPr>
        <w:t>IVRQRYSTM</w:t>
      </w:r>
      <w:r w:rsidRPr="003258C7">
        <w:rPr>
          <w:rFonts w:ascii="Calibri" w:hAnsi="Calibri"/>
          <w:b/>
          <w:lang w:val="es-MX"/>
        </w:rPr>
        <w:t>.xlsx</w:t>
      </w:r>
    </w:p>
    <w:p w14:paraId="4F24BB10" w14:textId="17071E77" w:rsidR="001D7A3D" w:rsidRDefault="001D7A3D" w:rsidP="001D7A3D">
      <w:pPr>
        <w:ind w:left="1440"/>
        <w:rPr>
          <w:rFonts w:ascii="Calibri" w:hAnsi="Calibri"/>
          <w:lang w:val="es-MX"/>
        </w:rPr>
      </w:pPr>
    </w:p>
    <w:p w14:paraId="7DE1A0EC" w14:textId="77777777" w:rsidR="00CA22CE" w:rsidRPr="00916068" w:rsidRDefault="00CA22CE" w:rsidP="001D7A3D">
      <w:pPr>
        <w:ind w:left="1440"/>
        <w:rPr>
          <w:rFonts w:ascii="Calibri" w:hAnsi="Calibri"/>
          <w:lang w:val="es-MX"/>
        </w:rPr>
      </w:pPr>
    </w:p>
    <w:p w14:paraId="4F292DC0" w14:textId="77777777" w:rsidR="000865C7" w:rsidRPr="000A1BFB" w:rsidRDefault="000865C7" w:rsidP="00BC0ECD">
      <w:pPr>
        <w:pStyle w:val="Ttulo1"/>
        <w:widowControl/>
        <w:numPr>
          <w:ilvl w:val="2"/>
          <w:numId w:val="16"/>
        </w:numPr>
        <w:suppressAutoHyphens w:val="0"/>
        <w:spacing w:before="240" w:line="240" w:lineRule="auto"/>
        <w:rPr>
          <w:rFonts w:ascii="Calibri" w:hAnsi="Calibri" w:cs="Calibri"/>
          <w:bCs/>
          <w:color w:val="000000"/>
          <w:sz w:val="26"/>
          <w:szCs w:val="26"/>
          <w:lang w:val="es-CO" w:eastAsia="en-US"/>
        </w:rPr>
      </w:pPr>
      <w:bookmarkStart w:id="1" w:name="_Mensaje_de_Salida"/>
      <w:bookmarkEnd w:id="1"/>
      <w:r w:rsidRPr="000A1BFB">
        <w:rPr>
          <w:rFonts w:ascii="Calibri" w:hAnsi="Calibri" w:cs="Calibri"/>
          <w:bCs/>
          <w:color w:val="000000"/>
          <w:sz w:val="26"/>
          <w:szCs w:val="26"/>
          <w:lang w:val="es-CO" w:eastAsia="en-US"/>
        </w:rPr>
        <w:t>Mensaje de Salida</w:t>
      </w:r>
    </w:p>
    <w:p w14:paraId="79CD0FE3" w14:textId="77777777" w:rsidR="000865C7" w:rsidRPr="005C0D26" w:rsidRDefault="000865C7">
      <w:pPr>
        <w:rPr>
          <w:rFonts w:ascii="Calibri" w:hAnsi="Calibri"/>
          <w:lang w:val="es-CO"/>
        </w:rPr>
      </w:pPr>
    </w:p>
    <w:p w14:paraId="771663CC" w14:textId="77777777" w:rsidR="00847C7B" w:rsidRDefault="001D7A3D" w:rsidP="001D7A3D">
      <w:pPr>
        <w:ind w:left="1440"/>
        <w:rPr>
          <w:rFonts w:ascii="Calibri" w:hAnsi="Calibri" w:cs="Verdana"/>
          <w:lang w:val="es-ES"/>
        </w:rPr>
      </w:pPr>
      <w:r>
        <w:rPr>
          <w:rFonts w:ascii="Calibri" w:hAnsi="Calibri" w:cs="Verdana"/>
          <w:lang w:val="es-ES"/>
        </w:rPr>
        <w:t>Ver la hoja Mensaje Salida en el documento</w:t>
      </w:r>
      <w:r w:rsidR="00847C7B">
        <w:rPr>
          <w:rFonts w:ascii="Calibri" w:hAnsi="Calibri" w:cs="Verdana"/>
          <w:lang w:val="es-ES"/>
        </w:rPr>
        <w:t>:</w:t>
      </w:r>
    </w:p>
    <w:p w14:paraId="41A10252" w14:textId="2557353F" w:rsidR="00E829D7" w:rsidRPr="003258C7" w:rsidRDefault="00E829D7" w:rsidP="00E829D7">
      <w:pPr>
        <w:spacing w:line="240" w:lineRule="auto"/>
        <w:ind w:left="1440"/>
        <w:rPr>
          <w:rFonts w:ascii="Calibri" w:hAnsi="Calibri"/>
          <w:b/>
          <w:lang w:val="es-MX"/>
        </w:rPr>
      </w:pPr>
      <w:r w:rsidRPr="003258C7">
        <w:rPr>
          <w:rFonts w:ascii="Calibri" w:hAnsi="Calibri"/>
          <w:b/>
          <w:lang w:val="es-MX"/>
        </w:rPr>
        <w:t>Mapeo_Mensajes_Servicio_</w:t>
      </w:r>
      <w:r w:rsidR="00F3767E">
        <w:rPr>
          <w:rFonts w:ascii="Calibri" w:hAnsi="Calibri"/>
          <w:b/>
          <w:lang w:val="es-MX"/>
        </w:rPr>
        <w:t>IVRQRYSTM</w:t>
      </w:r>
      <w:r w:rsidRPr="003258C7">
        <w:rPr>
          <w:rFonts w:ascii="Calibri" w:hAnsi="Calibri"/>
          <w:b/>
          <w:lang w:val="es-MX"/>
        </w:rPr>
        <w:t>.xlsx</w:t>
      </w:r>
    </w:p>
    <w:p w14:paraId="4AE7824E" w14:textId="572F4934" w:rsidR="001D7A3D" w:rsidRDefault="001D7A3D" w:rsidP="001D7A3D">
      <w:pPr>
        <w:ind w:left="1440"/>
        <w:rPr>
          <w:rFonts w:ascii="Calibri" w:hAnsi="Calibri"/>
          <w:lang w:val="es-MX"/>
        </w:rPr>
      </w:pPr>
    </w:p>
    <w:p w14:paraId="53E7880D" w14:textId="77777777" w:rsidR="00CA22CE" w:rsidRPr="00916068" w:rsidRDefault="00CA22CE" w:rsidP="001D7A3D">
      <w:pPr>
        <w:ind w:left="1440"/>
        <w:rPr>
          <w:rFonts w:ascii="Calibri" w:hAnsi="Calibri"/>
          <w:lang w:val="es-MX"/>
        </w:rPr>
      </w:pPr>
    </w:p>
    <w:p w14:paraId="579D59DF" w14:textId="35990EC4" w:rsidR="00652BB2" w:rsidRDefault="00652BB2" w:rsidP="00BC0ECD">
      <w:pPr>
        <w:pStyle w:val="Ttulo1"/>
        <w:widowControl/>
        <w:numPr>
          <w:ilvl w:val="2"/>
          <w:numId w:val="16"/>
        </w:numPr>
        <w:suppressAutoHyphens w:val="0"/>
        <w:spacing w:before="240" w:line="240" w:lineRule="auto"/>
        <w:rPr>
          <w:rFonts w:ascii="Calibri" w:hAnsi="Calibri" w:cs="Calibri"/>
          <w:bCs/>
          <w:color w:val="000000"/>
          <w:sz w:val="26"/>
          <w:szCs w:val="26"/>
          <w:lang w:val="es-CO" w:eastAsia="en-US"/>
        </w:rPr>
      </w:pPr>
      <w:r>
        <w:rPr>
          <w:rFonts w:ascii="Calibri" w:hAnsi="Calibri" w:cs="Calibri"/>
          <w:bCs/>
          <w:color w:val="000000"/>
          <w:sz w:val="26"/>
          <w:szCs w:val="26"/>
          <w:lang w:val="es-CO" w:eastAsia="en-US"/>
        </w:rPr>
        <w:t>Flujo de eventos</w:t>
      </w:r>
    </w:p>
    <w:p w14:paraId="2E29D088" w14:textId="0A804872" w:rsidR="00652BB2" w:rsidRDefault="00652BB2" w:rsidP="00652BB2">
      <w:pPr>
        <w:pStyle w:val="Ttulo1"/>
        <w:widowControl/>
        <w:numPr>
          <w:ilvl w:val="3"/>
          <w:numId w:val="16"/>
        </w:numPr>
        <w:suppressAutoHyphens w:val="0"/>
        <w:spacing w:before="240" w:line="240" w:lineRule="auto"/>
        <w:rPr>
          <w:rFonts w:ascii="Calibri" w:hAnsi="Calibri" w:cs="Calibri"/>
          <w:bCs/>
          <w:color w:val="000000"/>
          <w:sz w:val="26"/>
          <w:szCs w:val="26"/>
          <w:lang w:val="es-CO" w:eastAsia="en-US"/>
        </w:rPr>
      </w:pPr>
      <w:r>
        <w:rPr>
          <w:rFonts w:ascii="Calibri" w:hAnsi="Calibri" w:cs="Calibri"/>
          <w:bCs/>
          <w:color w:val="000000"/>
          <w:sz w:val="26"/>
          <w:szCs w:val="26"/>
          <w:lang w:val="es-CO" w:eastAsia="en-US"/>
        </w:rPr>
        <w:t>Flujo de eventos principal</w:t>
      </w:r>
    </w:p>
    <w:p w14:paraId="30DC323E" w14:textId="77777777" w:rsidR="00652BB2" w:rsidRDefault="00652BB2" w:rsidP="00652BB2"/>
    <w:p w14:paraId="3F709E6D" w14:textId="79CBE053" w:rsidR="00F53549" w:rsidRDefault="00F53549" w:rsidP="00D55DE6">
      <w:pPr>
        <w:widowControl/>
        <w:numPr>
          <w:ilvl w:val="0"/>
          <w:numId w:val="10"/>
        </w:numPr>
        <w:suppressAutoHyphens w:val="0"/>
        <w:spacing w:after="200" w:line="276" w:lineRule="auto"/>
        <w:jc w:val="both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 xml:space="preserve">La aplicación consumidora </w:t>
      </w:r>
      <w:r w:rsidR="00FC6B2D">
        <w:rPr>
          <w:rFonts w:asciiTheme="minorHAnsi" w:hAnsiTheme="minorHAnsi"/>
          <w:lang w:val="es-ES"/>
        </w:rPr>
        <w:t>(</w:t>
      </w:r>
      <w:r w:rsidR="00CA7DB9">
        <w:rPr>
          <w:rFonts w:asciiTheme="minorHAnsi" w:hAnsiTheme="minorHAnsi"/>
          <w:lang w:val="es-ES"/>
        </w:rPr>
        <w:t>IVR</w:t>
      </w:r>
      <w:r w:rsidR="00FC6B2D">
        <w:rPr>
          <w:rFonts w:asciiTheme="minorHAnsi" w:hAnsiTheme="minorHAnsi"/>
          <w:lang w:val="es-ES"/>
        </w:rPr>
        <w:t xml:space="preserve">) </w:t>
      </w:r>
      <w:r>
        <w:rPr>
          <w:rFonts w:asciiTheme="minorHAnsi" w:hAnsiTheme="minorHAnsi"/>
          <w:lang w:val="es-ES"/>
        </w:rPr>
        <w:t xml:space="preserve">realiza la invocación del servicio </w:t>
      </w:r>
      <w:r w:rsidR="00CA7DB9">
        <w:rPr>
          <w:rFonts w:asciiTheme="minorHAnsi" w:hAnsiTheme="minorHAnsi"/>
          <w:lang w:val="es-ES"/>
        </w:rPr>
        <w:t xml:space="preserve">Consulta </w:t>
      </w:r>
      <w:r w:rsidR="004E7446">
        <w:rPr>
          <w:rFonts w:asciiTheme="minorHAnsi" w:hAnsiTheme="minorHAnsi"/>
          <w:lang w:val="es-ES"/>
        </w:rPr>
        <w:t xml:space="preserve">Extracto </w:t>
      </w:r>
      <w:r>
        <w:rPr>
          <w:rFonts w:asciiTheme="minorHAnsi" w:hAnsiTheme="minorHAnsi"/>
          <w:lang w:val="es-ES"/>
        </w:rPr>
        <w:t xml:space="preserve">generando el mensaje de requerimiento de acuerdo a la estructura de mensaje </w:t>
      </w:r>
      <w:r w:rsidR="00FC6B2D">
        <w:rPr>
          <w:rFonts w:asciiTheme="minorHAnsi" w:hAnsiTheme="minorHAnsi"/>
          <w:lang w:val="es-ES"/>
        </w:rPr>
        <w:t xml:space="preserve">de entrada </w:t>
      </w:r>
      <w:r>
        <w:rPr>
          <w:rFonts w:asciiTheme="minorHAnsi" w:hAnsiTheme="minorHAnsi"/>
          <w:lang w:val="es-ES"/>
        </w:rPr>
        <w:t>definido</w:t>
      </w:r>
      <w:r w:rsidR="00CA7DB9">
        <w:rPr>
          <w:rFonts w:asciiTheme="minorHAnsi" w:hAnsiTheme="minorHAnsi"/>
          <w:lang w:val="es-ES"/>
        </w:rPr>
        <w:t xml:space="preserve"> por el Web Service Facade del servicio</w:t>
      </w:r>
      <w:r>
        <w:rPr>
          <w:rFonts w:asciiTheme="minorHAnsi" w:hAnsiTheme="minorHAnsi"/>
          <w:lang w:val="es-ES"/>
        </w:rPr>
        <w:t>.</w:t>
      </w:r>
    </w:p>
    <w:p w14:paraId="5E7A90F0" w14:textId="1C79397C" w:rsidR="00F53549" w:rsidRPr="00847C7B" w:rsidRDefault="00F53549" w:rsidP="00CA7DB9">
      <w:pPr>
        <w:widowControl/>
        <w:numPr>
          <w:ilvl w:val="0"/>
          <w:numId w:val="10"/>
        </w:numPr>
        <w:suppressAutoHyphens w:val="0"/>
        <w:spacing w:after="200" w:line="276" w:lineRule="auto"/>
        <w:jc w:val="both"/>
        <w:rPr>
          <w:rFonts w:asciiTheme="minorHAnsi" w:hAnsiTheme="minorHAnsi"/>
          <w:lang w:val="es-ES"/>
        </w:rPr>
      </w:pPr>
      <w:r w:rsidRPr="00847C7B">
        <w:rPr>
          <w:rFonts w:asciiTheme="minorHAnsi" w:hAnsiTheme="minorHAnsi"/>
          <w:lang w:val="es-ES"/>
        </w:rPr>
        <w:t xml:space="preserve">El </w:t>
      </w:r>
      <w:r>
        <w:rPr>
          <w:rFonts w:asciiTheme="minorHAnsi" w:hAnsiTheme="minorHAnsi"/>
          <w:lang w:val="es-ES"/>
        </w:rPr>
        <w:t>componente que actúa como canal adaptador de la tecnología</w:t>
      </w:r>
      <w:r w:rsidR="00754844">
        <w:rPr>
          <w:rFonts w:asciiTheme="minorHAnsi" w:hAnsiTheme="minorHAnsi"/>
          <w:lang w:val="es-ES"/>
        </w:rPr>
        <w:t xml:space="preserve"> (</w:t>
      </w:r>
      <w:r w:rsidR="00CA7DB9" w:rsidRPr="00CA7DB9">
        <w:rPr>
          <w:rFonts w:asciiTheme="minorHAnsi" w:hAnsiTheme="minorHAnsi"/>
          <w:lang w:val="es-ES"/>
        </w:rPr>
        <w:t>CO</w:t>
      </w:r>
      <w:r w:rsidR="00CA7DB9">
        <w:rPr>
          <w:rFonts w:asciiTheme="minorHAnsi" w:hAnsiTheme="minorHAnsi"/>
          <w:lang w:val="es-ES"/>
        </w:rPr>
        <w:t>LPCO_MF_</w:t>
      </w:r>
      <w:r w:rsidR="00F3767E">
        <w:rPr>
          <w:rFonts w:asciiTheme="minorHAnsi" w:hAnsiTheme="minorHAnsi"/>
          <w:lang w:val="es-ES"/>
        </w:rPr>
        <w:t>IVRQRYSTM</w:t>
      </w:r>
      <w:r w:rsidR="00CA7DB9">
        <w:rPr>
          <w:rFonts w:asciiTheme="minorHAnsi" w:hAnsiTheme="minorHAnsi"/>
          <w:lang w:val="es-ES"/>
        </w:rPr>
        <w:t>_FCD_RQ</w:t>
      </w:r>
      <w:r w:rsidR="00754844">
        <w:rPr>
          <w:rFonts w:asciiTheme="minorHAnsi" w:hAnsiTheme="minorHAnsi"/>
          <w:lang w:val="es-ES"/>
        </w:rPr>
        <w:t>)</w:t>
      </w:r>
      <w:r w:rsidR="00FC6B2D">
        <w:rPr>
          <w:rFonts w:asciiTheme="minorHAnsi" w:hAnsiTheme="minorHAnsi"/>
          <w:lang w:val="es-ES"/>
        </w:rPr>
        <w:t>,</w:t>
      </w:r>
      <w:r w:rsidRPr="00847C7B">
        <w:rPr>
          <w:rFonts w:asciiTheme="minorHAnsi" w:hAnsiTheme="minorHAnsi"/>
          <w:lang w:val="es-ES"/>
        </w:rPr>
        <w:t xml:space="preserve"> recibe el mensaje de requerimient</w:t>
      </w:r>
      <w:r w:rsidR="00D55DE6">
        <w:rPr>
          <w:rFonts w:asciiTheme="minorHAnsi" w:hAnsiTheme="minorHAnsi"/>
          <w:lang w:val="es-ES"/>
        </w:rPr>
        <w:t>o con la información insumo para la</w:t>
      </w:r>
      <w:r w:rsidR="004E7446">
        <w:rPr>
          <w:rFonts w:asciiTheme="minorHAnsi" w:hAnsiTheme="minorHAnsi"/>
          <w:lang w:val="es-ES"/>
        </w:rPr>
        <w:t xml:space="preserve"> consulta de extracto</w:t>
      </w:r>
      <w:r w:rsidRPr="00847C7B">
        <w:rPr>
          <w:rFonts w:asciiTheme="minorHAnsi" w:hAnsiTheme="minorHAnsi"/>
          <w:lang w:val="es-ES"/>
        </w:rPr>
        <w:t>.</w:t>
      </w:r>
    </w:p>
    <w:p w14:paraId="1F17431F" w14:textId="40681F0A" w:rsidR="00F53549" w:rsidRPr="00847C7B" w:rsidRDefault="00F53549" w:rsidP="00CA7DB9">
      <w:pPr>
        <w:widowControl/>
        <w:numPr>
          <w:ilvl w:val="0"/>
          <w:numId w:val="10"/>
        </w:numPr>
        <w:suppressAutoHyphens w:val="0"/>
        <w:spacing w:after="200" w:line="276" w:lineRule="auto"/>
        <w:jc w:val="both"/>
        <w:rPr>
          <w:rFonts w:asciiTheme="minorHAnsi" w:hAnsiTheme="minorHAnsi"/>
          <w:lang w:val="es-ES"/>
        </w:rPr>
      </w:pPr>
      <w:r w:rsidRPr="00847C7B">
        <w:rPr>
          <w:rFonts w:asciiTheme="minorHAnsi" w:hAnsiTheme="minorHAnsi"/>
          <w:lang w:val="es-ES"/>
        </w:rPr>
        <w:t xml:space="preserve">El </w:t>
      </w:r>
      <w:r>
        <w:rPr>
          <w:rFonts w:asciiTheme="minorHAnsi" w:hAnsiTheme="minorHAnsi"/>
          <w:lang w:val="es-ES"/>
        </w:rPr>
        <w:t xml:space="preserve">componente del </w:t>
      </w:r>
      <w:r w:rsidRPr="00847C7B">
        <w:rPr>
          <w:rFonts w:asciiTheme="minorHAnsi" w:hAnsiTheme="minorHAnsi"/>
          <w:lang w:val="es-ES"/>
        </w:rPr>
        <w:t xml:space="preserve">servicio </w:t>
      </w:r>
      <w:r w:rsidR="00754844">
        <w:rPr>
          <w:rFonts w:asciiTheme="minorHAnsi" w:hAnsiTheme="minorHAnsi"/>
          <w:lang w:val="es-ES"/>
        </w:rPr>
        <w:t>que procesa el requerimiento</w:t>
      </w:r>
      <w:r w:rsidR="00815A99">
        <w:rPr>
          <w:rFonts w:asciiTheme="minorHAnsi" w:hAnsiTheme="minorHAnsi"/>
          <w:lang w:val="es-ES"/>
        </w:rPr>
        <w:t xml:space="preserve"> </w:t>
      </w:r>
      <w:r w:rsidR="00754844">
        <w:rPr>
          <w:rFonts w:asciiTheme="minorHAnsi" w:hAnsiTheme="minorHAnsi"/>
          <w:lang w:val="es-ES"/>
        </w:rPr>
        <w:t>(</w:t>
      </w:r>
      <w:r w:rsidR="00CA7DB9">
        <w:rPr>
          <w:rFonts w:asciiTheme="minorHAnsi" w:hAnsiTheme="minorHAnsi"/>
          <w:lang w:val="es-ES"/>
        </w:rPr>
        <w:t>COLPCO_MF_</w:t>
      </w:r>
      <w:r w:rsidR="004E7446">
        <w:rPr>
          <w:rFonts w:asciiTheme="minorHAnsi" w:hAnsiTheme="minorHAnsi"/>
          <w:lang w:val="es-ES"/>
        </w:rPr>
        <w:t>IVRQRYSTM</w:t>
      </w:r>
      <w:r w:rsidR="000A620A" w:rsidRPr="000A620A">
        <w:rPr>
          <w:rFonts w:asciiTheme="minorHAnsi" w:hAnsiTheme="minorHAnsi"/>
          <w:lang w:val="es-ES"/>
        </w:rPr>
        <w:t>_SRV</w:t>
      </w:r>
      <w:r w:rsidR="00754844">
        <w:rPr>
          <w:rFonts w:asciiTheme="minorHAnsi" w:hAnsiTheme="minorHAnsi"/>
          <w:lang w:val="es-ES"/>
        </w:rPr>
        <w:t xml:space="preserve">) </w:t>
      </w:r>
      <w:r w:rsidR="004E7446">
        <w:rPr>
          <w:rFonts w:asciiTheme="minorHAnsi" w:hAnsiTheme="minorHAnsi"/>
          <w:lang w:val="es-ES"/>
        </w:rPr>
        <w:t>valida el tipo de producto y dependiendo de este, enruta el mensaje al respectivo Back-end (</w:t>
      </w:r>
      <w:r w:rsidR="004E7446" w:rsidRPr="00B530B2">
        <w:rPr>
          <w:rFonts w:ascii="Calibri" w:hAnsi="Calibri"/>
          <w:lang w:val="es-CO" w:eastAsia="en-US"/>
        </w:rPr>
        <w:t>Paradoc</w:t>
      </w:r>
      <w:r w:rsidR="004E7446">
        <w:rPr>
          <w:rFonts w:ascii="Calibri" w:hAnsi="Calibri"/>
          <w:lang w:val="es-CO" w:eastAsia="en-US"/>
        </w:rPr>
        <w:t xml:space="preserve"> </w:t>
      </w:r>
      <w:r w:rsidR="00311327">
        <w:rPr>
          <w:rFonts w:ascii="Calibri" w:hAnsi="Calibri"/>
          <w:lang w:val="es-CO" w:eastAsia="en-US"/>
        </w:rPr>
        <w:t>(Tarjeta de Crédito)  ó</w:t>
      </w:r>
      <w:r w:rsidR="004E7446" w:rsidRPr="00B530B2">
        <w:rPr>
          <w:rFonts w:ascii="Calibri" w:hAnsi="Calibri"/>
          <w:lang w:val="es-CO" w:eastAsia="en-US"/>
        </w:rPr>
        <w:t xml:space="preserve"> Recall (Productos diferentes a tarjeta de crédito)</w:t>
      </w:r>
      <w:r w:rsidR="004E7446">
        <w:rPr>
          <w:rFonts w:asciiTheme="minorHAnsi" w:hAnsiTheme="minorHAnsi"/>
          <w:lang w:val="es-ES"/>
        </w:rPr>
        <w:t xml:space="preserve">), no sin antes </w:t>
      </w:r>
      <w:r w:rsidRPr="00847C7B">
        <w:rPr>
          <w:rFonts w:asciiTheme="minorHAnsi" w:hAnsiTheme="minorHAnsi"/>
          <w:lang w:val="es-ES"/>
        </w:rPr>
        <w:t>realiza</w:t>
      </w:r>
      <w:r w:rsidR="00311327">
        <w:rPr>
          <w:rFonts w:asciiTheme="minorHAnsi" w:hAnsiTheme="minorHAnsi"/>
          <w:lang w:val="es-ES"/>
        </w:rPr>
        <w:t>r</w:t>
      </w:r>
      <w:r w:rsidRPr="00847C7B">
        <w:rPr>
          <w:rFonts w:asciiTheme="minorHAnsi" w:hAnsiTheme="minorHAnsi"/>
          <w:lang w:val="es-ES"/>
        </w:rPr>
        <w:t xml:space="preserve"> la </w:t>
      </w:r>
      <w:r w:rsidR="00311327">
        <w:rPr>
          <w:rFonts w:asciiTheme="minorHAnsi" w:hAnsiTheme="minorHAnsi"/>
          <w:lang w:val="es-ES"/>
        </w:rPr>
        <w:t xml:space="preserve">homologación de tipo de producto, </w:t>
      </w:r>
      <w:r w:rsidRPr="00847C7B">
        <w:rPr>
          <w:rFonts w:asciiTheme="minorHAnsi" w:hAnsiTheme="minorHAnsi"/>
          <w:lang w:val="es-ES"/>
        </w:rPr>
        <w:t>mediación y transformación</w:t>
      </w:r>
      <w:r w:rsidR="00FC6B2D">
        <w:rPr>
          <w:rFonts w:asciiTheme="minorHAnsi" w:hAnsiTheme="minorHAnsi"/>
          <w:lang w:val="es-ES"/>
        </w:rPr>
        <w:t xml:space="preserve"> </w:t>
      </w:r>
      <w:r w:rsidR="00311327">
        <w:rPr>
          <w:rFonts w:asciiTheme="minorHAnsi" w:hAnsiTheme="minorHAnsi"/>
          <w:lang w:val="es-ES"/>
        </w:rPr>
        <w:t>d</w:t>
      </w:r>
      <w:r w:rsidR="00FC6B2D">
        <w:rPr>
          <w:rFonts w:asciiTheme="minorHAnsi" w:hAnsiTheme="minorHAnsi"/>
          <w:lang w:val="es-ES"/>
        </w:rPr>
        <w:t>e me</w:t>
      </w:r>
      <w:r w:rsidR="004E7446">
        <w:rPr>
          <w:rFonts w:asciiTheme="minorHAnsi" w:hAnsiTheme="minorHAnsi"/>
          <w:lang w:val="es-ES"/>
        </w:rPr>
        <w:t>nsaje que requiere el respectivo back-end</w:t>
      </w:r>
      <w:r w:rsidR="00FC6B2D">
        <w:rPr>
          <w:rFonts w:asciiTheme="minorHAnsi" w:hAnsiTheme="minorHAnsi"/>
          <w:lang w:val="es-ES"/>
        </w:rPr>
        <w:t xml:space="preserve">, </w:t>
      </w:r>
      <w:r w:rsidR="00311327">
        <w:rPr>
          <w:rFonts w:asciiTheme="minorHAnsi" w:hAnsiTheme="minorHAnsi"/>
          <w:lang w:val="es-ES"/>
        </w:rPr>
        <w:t xml:space="preserve">esto para </w:t>
      </w:r>
      <w:r w:rsidRPr="00847C7B">
        <w:rPr>
          <w:rFonts w:asciiTheme="minorHAnsi" w:hAnsiTheme="minorHAnsi"/>
          <w:lang w:val="es-ES"/>
        </w:rPr>
        <w:t>transforma</w:t>
      </w:r>
      <w:r w:rsidR="00311327">
        <w:rPr>
          <w:rFonts w:asciiTheme="minorHAnsi" w:hAnsiTheme="minorHAnsi"/>
          <w:lang w:val="es-ES"/>
        </w:rPr>
        <w:t xml:space="preserve">r </w:t>
      </w:r>
      <w:r w:rsidRPr="00847C7B">
        <w:rPr>
          <w:rFonts w:asciiTheme="minorHAnsi" w:hAnsiTheme="minorHAnsi"/>
          <w:lang w:val="es-ES"/>
        </w:rPr>
        <w:t xml:space="preserve">el mensaje </w:t>
      </w:r>
      <w:r w:rsidR="000A620A">
        <w:rPr>
          <w:rFonts w:asciiTheme="minorHAnsi" w:hAnsiTheme="minorHAnsi"/>
          <w:lang w:val="es-ES"/>
        </w:rPr>
        <w:t>a l</w:t>
      </w:r>
      <w:r w:rsidRPr="00847C7B">
        <w:rPr>
          <w:rFonts w:asciiTheme="minorHAnsi" w:hAnsiTheme="minorHAnsi"/>
          <w:lang w:val="es-ES"/>
        </w:rPr>
        <w:t xml:space="preserve">a estructura </w:t>
      </w:r>
      <w:r w:rsidR="000A620A">
        <w:rPr>
          <w:rFonts w:asciiTheme="minorHAnsi" w:hAnsiTheme="minorHAnsi"/>
          <w:lang w:val="es-ES"/>
        </w:rPr>
        <w:t xml:space="preserve">XML </w:t>
      </w:r>
      <w:r w:rsidR="00FC6B2D">
        <w:rPr>
          <w:rFonts w:asciiTheme="minorHAnsi" w:hAnsiTheme="minorHAnsi"/>
          <w:lang w:val="es-ES"/>
        </w:rPr>
        <w:t xml:space="preserve">que requiere </w:t>
      </w:r>
      <w:r w:rsidR="000A620A">
        <w:rPr>
          <w:rFonts w:asciiTheme="minorHAnsi" w:hAnsiTheme="minorHAnsi"/>
          <w:lang w:val="es-ES"/>
        </w:rPr>
        <w:t xml:space="preserve">el Web Service que expone </w:t>
      </w:r>
      <w:r w:rsidR="00311327">
        <w:rPr>
          <w:rFonts w:asciiTheme="minorHAnsi" w:hAnsiTheme="minorHAnsi"/>
          <w:lang w:val="es-ES"/>
        </w:rPr>
        <w:t>Paradoc ó</w:t>
      </w:r>
      <w:r w:rsidR="004E7446">
        <w:rPr>
          <w:rFonts w:asciiTheme="minorHAnsi" w:hAnsiTheme="minorHAnsi"/>
          <w:lang w:val="es-ES"/>
        </w:rPr>
        <w:t xml:space="preserve"> Recall</w:t>
      </w:r>
      <w:r w:rsidR="000A620A">
        <w:rPr>
          <w:rFonts w:asciiTheme="minorHAnsi" w:hAnsiTheme="minorHAnsi"/>
          <w:lang w:val="es-ES"/>
        </w:rPr>
        <w:t xml:space="preserve"> para la funcionalidad de </w:t>
      </w:r>
      <w:r w:rsidR="00CA7DB9">
        <w:rPr>
          <w:rFonts w:asciiTheme="minorHAnsi" w:hAnsiTheme="minorHAnsi"/>
          <w:lang w:val="es-ES"/>
        </w:rPr>
        <w:t xml:space="preserve">Consulta </w:t>
      </w:r>
      <w:r w:rsidR="004E7446">
        <w:rPr>
          <w:rFonts w:asciiTheme="minorHAnsi" w:hAnsiTheme="minorHAnsi"/>
          <w:lang w:val="es-ES"/>
        </w:rPr>
        <w:t>Extracto</w:t>
      </w:r>
      <w:r w:rsidR="00FC6B2D">
        <w:rPr>
          <w:rFonts w:asciiTheme="minorHAnsi" w:hAnsiTheme="minorHAnsi"/>
          <w:lang w:val="es-ES"/>
        </w:rPr>
        <w:t>.</w:t>
      </w:r>
    </w:p>
    <w:p w14:paraId="2D425977" w14:textId="2287BB9F" w:rsidR="006D43BF" w:rsidRDefault="00311327" w:rsidP="00F53549">
      <w:pPr>
        <w:widowControl/>
        <w:numPr>
          <w:ilvl w:val="0"/>
          <w:numId w:val="10"/>
        </w:numPr>
        <w:suppressAutoHyphens w:val="0"/>
        <w:spacing w:after="200" w:line="276" w:lineRule="auto"/>
        <w:jc w:val="both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lastRenderedPageBreak/>
        <w:t>Paradoc ó Recall</w:t>
      </w:r>
      <w:r w:rsidR="002C6477">
        <w:rPr>
          <w:rFonts w:asciiTheme="minorHAnsi" w:hAnsiTheme="minorHAnsi"/>
          <w:lang w:val="es-ES"/>
        </w:rPr>
        <w:t xml:space="preserve"> </w:t>
      </w:r>
      <w:r w:rsidR="00F53549" w:rsidRPr="00847C7B">
        <w:rPr>
          <w:rFonts w:asciiTheme="minorHAnsi" w:hAnsiTheme="minorHAnsi"/>
          <w:lang w:val="es-ES"/>
        </w:rPr>
        <w:t>recibe el mensaje de requerimiento para</w:t>
      </w:r>
      <w:r w:rsidR="002C6477">
        <w:rPr>
          <w:rFonts w:asciiTheme="minorHAnsi" w:hAnsiTheme="minorHAnsi"/>
          <w:lang w:val="es-ES"/>
        </w:rPr>
        <w:t xml:space="preserve"> </w:t>
      </w:r>
      <w:r w:rsidR="000A620A">
        <w:rPr>
          <w:rFonts w:asciiTheme="minorHAnsi" w:hAnsiTheme="minorHAnsi"/>
          <w:lang w:val="es-ES"/>
        </w:rPr>
        <w:t>C</w:t>
      </w:r>
      <w:r w:rsidR="00CA7DB9">
        <w:rPr>
          <w:rFonts w:asciiTheme="minorHAnsi" w:hAnsiTheme="minorHAnsi"/>
          <w:lang w:val="es-ES"/>
        </w:rPr>
        <w:t xml:space="preserve">onsulta de </w:t>
      </w:r>
      <w:r>
        <w:rPr>
          <w:rFonts w:asciiTheme="minorHAnsi" w:hAnsiTheme="minorHAnsi"/>
          <w:lang w:val="es-ES"/>
        </w:rPr>
        <w:t>Extracto</w:t>
      </w:r>
      <w:r w:rsidR="00CA7DB9">
        <w:rPr>
          <w:rFonts w:asciiTheme="minorHAnsi" w:hAnsiTheme="minorHAnsi"/>
          <w:lang w:val="es-ES"/>
        </w:rPr>
        <w:t xml:space="preserve"> </w:t>
      </w:r>
      <w:r w:rsidR="006D43BF">
        <w:rPr>
          <w:rFonts w:asciiTheme="minorHAnsi" w:hAnsiTheme="minorHAnsi"/>
          <w:lang w:val="es-ES"/>
        </w:rPr>
        <w:t>y</w:t>
      </w:r>
      <w:r w:rsidR="00F53549" w:rsidRPr="00847C7B">
        <w:rPr>
          <w:rFonts w:asciiTheme="minorHAnsi" w:hAnsiTheme="minorHAnsi"/>
          <w:lang w:val="es-ES"/>
        </w:rPr>
        <w:t xml:space="preserve"> realiza la </w:t>
      </w:r>
      <w:r w:rsidR="002C6477">
        <w:rPr>
          <w:rFonts w:asciiTheme="minorHAnsi" w:hAnsiTheme="minorHAnsi"/>
          <w:lang w:val="es-ES"/>
        </w:rPr>
        <w:t xml:space="preserve">respectiva </w:t>
      </w:r>
      <w:r w:rsidR="00CA7DB9">
        <w:rPr>
          <w:rFonts w:asciiTheme="minorHAnsi" w:hAnsiTheme="minorHAnsi"/>
          <w:lang w:val="es-ES"/>
        </w:rPr>
        <w:t xml:space="preserve">consulta </w:t>
      </w:r>
      <w:r w:rsidR="006D43BF">
        <w:rPr>
          <w:rFonts w:asciiTheme="minorHAnsi" w:hAnsiTheme="minorHAnsi"/>
          <w:lang w:val="es-ES"/>
        </w:rPr>
        <w:t>al interior de</w:t>
      </w:r>
      <w:r w:rsidR="00815A99">
        <w:rPr>
          <w:rFonts w:asciiTheme="minorHAnsi" w:hAnsiTheme="minorHAnsi"/>
          <w:lang w:val="es-ES"/>
        </w:rPr>
        <w:t xml:space="preserve"> su</w:t>
      </w:r>
      <w:r w:rsidR="006D43BF">
        <w:rPr>
          <w:rFonts w:asciiTheme="minorHAnsi" w:hAnsiTheme="minorHAnsi"/>
          <w:lang w:val="es-ES"/>
        </w:rPr>
        <w:t xml:space="preserve"> Back-end.</w:t>
      </w:r>
    </w:p>
    <w:p w14:paraId="5A76C05F" w14:textId="1F298DDB" w:rsidR="00F53549" w:rsidRPr="00847C7B" w:rsidRDefault="00311327" w:rsidP="00F53549">
      <w:pPr>
        <w:widowControl/>
        <w:numPr>
          <w:ilvl w:val="0"/>
          <w:numId w:val="10"/>
        </w:numPr>
        <w:suppressAutoHyphens w:val="0"/>
        <w:spacing w:after="200" w:line="276" w:lineRule="auto"/>
        <w:jc w:val="both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 xml:space="preserve">Paradoc ó Recall </w:t>
      </w:r>
      <w:r w:rsidR="002C6477">
        <w:rPr>
          <w:rFonts w:asciiTheme="minorHAnsi" w:hAnsiTheme="minorHAnsi"/>
          <w:lang w:val="es-ES"/>
        </w:rPr>
        <w:t xml:space="preserve">retorna un mensaje de respuesta incluyendo el código de respuesta de la </w:t>
      </w:r>
      <w:r w:rsidR="00CA7DB9">
        <w:rPr>
          <w:rFonts w:asciiTheme="minorHAnsi" w:hAnsiTheme="minorHAnsi"/>
          <w:lang w:val="es-ES"/>
        </w:rPr>
        <w:t xml:space="preserve">consulta de </w:t>
      </w:r>
      <w:r>
        <w:rPr>
          <w:rFonts w:asciiTheme="minorHAnsi" w:hAnsiTheme="minorHAnsi"/>
          <w:lang w:val="es-ES"/>
        </w:rPr>
        <w:t>extracto</w:t>
      </w:r>
      <w:r w:rsidR="002C6477">
        <w:rPr>
          <w:rFonts w:asciiTheme="minorHAnsi" w:hAnsiTheme="minorHAnsi"/>
          <w:lang w:val="es-ES"/>
        </w:rPr>
        <w:t>.</w:t>
      </w:r>
    </w:p>
    <w:p w14:paraId="6CD5E4FE" w14:textId="62F5B0D4" w:rsidR="00F53549" w:rsidRPr="00D719C2" w:rsidRDefault="00F53549" w:rsidP="00754844">
      <w:pPr>
        <w:widowControl/>
        <w:numPr>
          <w:ilvl w:val="0"/>
          <w:numId w:val="10"/>
        </w:numPr>
        <w:suppressAutoHyphens w:val="0"/>
        <w:spacing w:after="200" w:line="276" w:lineRule="auto"/>
        <w:jc w:val="both"/>
        <w:rPr>
          <w:rFonts w:asciiTheme="minorHAnsi" w:hAnsiTheme="minorHAnsi"/>
          <w:lang w:val="es-ES"/>
        </w:rPr>
      </w:pPr>
      <w:r w:rsidRPr="00847C7B">
        <w:rPr>
          <w:rFonts w:asciiTheme="minorHAnsi" w:hAnsiTheme="minorHAnsi"/>
          <w:lang w:val="es-ES"/>
        </w:rPr>
        <w:t xml:space="preserve">El </w:t>
      </w:r>
      <w:r w:rsidR="006D43BF">
        <w:rPr>
          <w:rFonts w:asciiTheme="minorHAnsi" w:hAnsiTheme="minorHAnsi"/>
          <w:lang w:val="es-ES"/>
        </w:rPr>
        <w:t xml:space="preserve">componente del </w:t>
      </w:r>
      <w:r w:rsidRPr="00847C7B">
        <w:rPr>
          <w:rFonts w:asciiTheme="minorHAnsi" w:hAnsiTheme="minorHAnsi"/>
          <w:lang w:val="es-ES"/>
        </w:rPr>
        <w:t xml:space="preserve">servicio </w:t>
      </w:r>
      <w:r w:rsidR="00754844">
        <w:rPr>
          <w:rFonts w:asciiTheme="minorHAnsi" w:hAnsiTheme="minorHAnsi"/>
          <w:lang w:val="es-ES"/>
        </w:rPr>
        <w:t>que procesa la respuesta</w:t>
      </w:r>
      <w:r w:rsidR="000A620A">
        <w:rPr>
          <w:rFonts w:asciiTheme="minorHAnsi" w:hAnsiTheme="minorHAnsi"/>
          <w:lang w:val="es-ES"/>
        </w:rPr>
        <w:t xml:space="preserve"> (</w:t>
      </w:r>
      <w:r w:rsidR="00CA7DB9">
        <w:rPr>
          <w:rFonts w:asciiTheme="minorHAnsi" w:hAnsiTheme="minorHAnsi"/>
          <w:lang w:val="es-ES"/>
        </w:rPr>
        <w:t>COLPCO_MF_</w:t>
      </w:r>
      <w:r w:rsidR="00311327">
        <w:rPr>
          <w:rFonts w:asciiTheme="minorHAnsi" w:hAnsiTheme="minorHAnsi"/>
          <w:lang w:val="es-ES"/>
        </w:rPr>
        <w:t>IVRQRYSTM</w:t>
      </w:r>
      <w:r w:rsidR="00CA7DB9" w:rsidRPr="000A620A">
        <w:rPr>
          <w:rFonts w:asciiTheme="minorHAnsi" w:hAnsiTheme="minorHAnsi"/>
          <w:lang w:val="es-ES"/>
        </w:rPr>
        <w:t>_SRV</w:t>
      </w:r>
      <w:r w:rsidR="000A620A">
        <w:rPr>
          <w:rFonts w:asciiTheme="minorHAnsi" w:hAnsiTheme="minorHAnsi"/>
          <w:lang w:val="es-ES"/>
        </w:rPr>
        <w:t>)</w:t>
      </w:r>
      <w:r w:rsidR="00815A99">
        <w:rPr>
          <w:rFonts w:asciiTheme="minorHAnsi" w:hAnsiTheme="minorHAnsi"/>
          <w:lang w:val="es-ES"/>
        </w:rPr>
        <w:t xml:space="preserve"> </w:t>
      </w:r>
      <w:r w:rsidRPr="00847C7B">
        <w:rPr>
          <w:rFonts w:asciiTheme="minorHAnsi" w:hAnsiTheme="minorHAnsi"/>
          <w:lang w:val="es-ES"/>
        </w:rPr>
        <w:t>realiza la mediación y transformació</w:t>
      </w:r>
      <w:r w:rsidR="006D43BF">
        <w:rPr>
          <w:rFonts w:asciiTheme="minorHAnsi" w:hAnsiTheme="minorHAnsi"/>
          <w:lang w:val="es-ES"/>
        </w:rPr>
        <w:t xml:space="preserve">n </w:t>
      </w:r>
      <w:r w:rsidR="00B8647B">
        <w:rPr>
          <w:rFonts w:asciiTheme="minorHAnsi" w:hAnsiTheme="minorHAnsi"/>
          <w:lang w:val="es-ES"/>
        </w:rPr>
        <w:t>de formato de</w:t>
      </w:r>
      <w:r w:rsidR="006D43BF">
        <w:rPr>
          <w:rFonts w:asciiTheme="minorHAnsi" w:hAnsiTheme="minorHAnsi"/>
          <w:lang w:val="es-ES"/>
        </w:rPr>
        <w:t xml:space="preserve"> mensaje recibido de </w:t>
      </w:r>
      <w:r w:rsidR="00311327">
        <w:rPr>
          <w:rFonts w:asciiTheme="minorHAnsi" w:hAnsiTheme="minorHAnsi"/>
          <w:lang w:val="es-ES"/>
        </w:rPr>
        <w:t xml:space="preserve">Paradoc ó Recall </w:t>
      </w:r>
      <w:r w:rsidR="006D43BF">
        <w:rPr>
          <w:rFonts w:asciiTheme="minorHAnsi" w:hAnsiTheme="minorHAnsi"/>
          <w:lang w:val="es-ES"/>
        </w:rPr>
        <w:t xml:space="preserve">como resultado de la </w:t>
      </w:r>
      <w:r w:rsidR="00CA7DB9">
        <w:rPr>
          <w:rFonts w:asciiTheme="minorHAnsi" w:hAnsiTheme="minorHAnsi"/>
          <w:lang w:val="es-ES"/>
        </w:rPr>
        <w:t xml:space="preserve">Consulta de </w:t>
      </w:r>
      <w:r w:rsidR="00311327">
        <w:rPr>
          <w:rFonts w:asciiTheme="minorHAnsi" w:hAnsiTheme="minorHAnsi"/>
          <w:lang w:val="es-ES"/>
        </w:rPr>
        <w:t>Extracto</w:t>
      </w:r>
      <w:r w:rsidRPr="00847C7B">
        <w:rPr>
          <w:rFonts w:asciiTheme="minorHAnsi" w:hAnsiTheme="minorHAnsi"/>
          <w:lang w:val="es-ES"/>
        </w:rPr>
        <w:t>.</w:t>
      </w:r>
    </w:p>
    <w:p w14:paraId="64BEDF4E" w14:textId="012C8809" w:rsidR="00F53549" w:rsidRPr="00847C7B" w:rsidRDefault="00F53549" w:rsidP="00815A99">
      <w:pPr>
        <w:widowControl/>
        <w:numPr>
          <w:ilvl w:val="0"/>
          <w:numId w:val="10"/>
        </w:numPr>
        <w:suppressAutoHyphens w:val="0"/>
        <w:spacing w:after="200" w:line="276" w:lineRule="auto"/>
        <w:jc w:val="both"/>
        <w:rPr>
          <w:rFonts w:asciiTheme="minorHAnsi" w:hAnsiTheme="minorHAnsi"/>
          <w:lang w:val="es-ES" w:eastAsia="ar-SA"/>
        </w:rPr>
      </w:pPr>
      <w:r w:rsidRPr="00847C7B">
        <w:rPr>
          <w:rFonts w:asciiTheme="minorHAnsi" w:hAnsiTheme="minorHAnsi"/>
          <w:lang w:val="es-ES"/>
        </w:rPr>
        <w:t xml:space="preserve">El mensaje de respuesta </w:t>
      </w:r>
      <w:r w:rsidR="00CA7DB9">
        <w:rPr>
          <w:rFonts w:asciiTheme="minorHAnsi" w:hAnsiTheme="minorHAnsi"/>
          <w:lang w:val="es-ES"/>
        </w:rPr>
        <w:t xml:space="preserve">de la Consulta de </w:t>
      </w:r>
      <w:r w:rsidR="00311327">
        <w:rPr>
          <w:rFonts w:asciiTheme="minorHAnsi" w:hAnsiTheme="minorHAnsi"/>
          <w:lang w:val="es-ES"/>
        </w:rPr>
        <w:t>Extracto</w:t>
      </w:r>
      <w:r w:rsidR="00CA7DB9">
        <w:rPr>
          <w:rFonts w:asciiTheme="minorHAnsi" w:hAnsiTheme="minorHAnsi"/>
          <w:lang w:val="es-ES"/>
        </w:rPr>
        <w:t xml:space="preserve"> </w:t>
      </w:r>
      <w:r>
        <w:rPr>
          <w:rFonts w:asciiTheme="minorHAnsi" w:hAnsiTheme="minorHAnsi"/>
          <w:lang w:val="es-ES"/>
        </w:rPr>
        <w:t xml:space="preserve">es devuelto </w:t>
      </w:r>
      <w:r w:rsidR="00815A99">
        <w:rPr>
          <w:rFonts w:asciiTheme="minorHAnsi" w:hAnsiTheme="minorHAnsi"/>
          <w:lang w:val="es-ES"/>
        </w:rPr>
        <w:t xml:space="preserve">al </w:t>
      </w:r>
      <w:r w:rsidR="00805415">
        <w:rPr>
          <w:rFonts w:asciiTheme="minorHAnsi" w:hAnsiTheme="minorHAnsi"/>
          <w:lang w:val="es-ES"/>
        </w:rPr>
        <w:t xml:space="preserve">channel </w:t>
      </w:r>
      <w:r w:rsidR="00815A99">
        <w:rPr>
          <w:rFonts w:asciiTheme="minorHAnsi" w:hAnsiTheme="minorHAnsi"/>
          <w:lang w:val="es-ES"/>
        </w:rPr>
        <w:t>adapt</w:t>
      </w:r>
      <w:r w:rsidR="00805415">
        <w:rPr>
          <w:rFonts w:asciiTheme="minorHAnsi" w:hAnsiTheme="minorHAnsi"/>
          <w:lang w:val="es-ES"/>
        </w:rPr>
        <w:t>er</w:t>
      </w:r>
      <w:r w:rsidR="00815A99">
        <w:rPr>
          <w:rFonts w:asciiTheme="minorHAnsi" w:hAnsiTheme="minorHAnsi"/>
          <w:lang w:val="es-ES"/>
        </w:rPr>
        <w:t xml:space="preserve"> (</w:t>
      </w:r>
      <w:r w:rsidR="00CA7DB9" w:rsidRPr="00CA7DB9">
        <w:rPr>
          <w:rFonts w:asciiTheme="minorHAnsi" w:hAnsiTheme="minorHAnsi"/>
          <w:lang w:val="es-ES"/>
        </w:rPr>
        <w:t>CO</w:t>
      </w:r>
      <w:r w:rsidR="00CA7DB9">
        <w:rPr>
          <w:rFonts w:asciiTheme="minorHAnsi" w:hAnsiTheme="minorHAnsi"/>
          <w:lang w:val="es-ES"/>
        </w:rPr>
        <w:t>LPCO_MF_</w:t>
      </w:r>
      <w:r w:rsidR="00F3767E">
        <w:rPr>
          <w:rFonts w:asciiTheme="minorHAnsi" w:hAnsiTheme="minorHAnsi"/>
          <w:lang w:val="es-ES"/>
        </w:rPr>
        <w:t>IVRQRYSTM</w:t>
      </w:r>
      <w:r w:rsidR="00CA7DB9">
        <w:rPr>
          <w:rFonts w:asciiTheme="minorHAnsi" w:hAnsiTheme="minorHAnsi"/>
          <w:lang w:val="es-ES"/>
        </w:rPr>
        <w:t>_FCD</w:t>
      </w:r>
      <w:r w:rsidR="00805415">
        <w:rPr>
          <w:rFonts w:asciiTheme="minorHAnsi" w:hAnsiTheme="minorHAnsi"/>
          <w:lang w:val="es-ES"/>
        </w:rPr>
        <w:t>_RS</w:t>
      </w:r>
      <w:r w:rsidR="00815A99">
        <w:rPr>
          <w:rFonts w:asciiTheme="minorHAnsi" w:hAnsiTheme="minorHAnsi"/>
          <w:lang w:val="es-ES"/>
        </w:rPr>
        <w:t xml:space="preserve">) </w:t>
      </w:r>
      <w:r>
        <w:rPr>
          <w:rFonts w:asciiTheme="minorHAnsi" w:hAnsiTheme="minorHAnsi"/>
          <w:lang w:val="es-ES"/>
        </w:rPr>
        <w:t xml:space="preserve">para que </w:t>
      </w:r>
      <w:r w:rsidR="00815A99">
        <w:rPr>
          <w:rFonts w:asciiTheme="minorHAnsi" w:hAnsiTheme="minorHAnsi"/>
          <w:lang w:val="es-ES"/>
        </w:rPr>
        <w:t xml:space="preserve">este ejecute </w:t>
      </w:r>
      <w:r w:rsidR="00805415">
        <w:rPr>
          <w:rFonts w:ascii="Calibri" w:hAnsi="Calibri"/>
          <w:lang w:val="es-CO"/>
        </w:rPr>
        <w:t>la transformación de formato de men</w:t>
      </w:r>
      <w:r w:rsidR="00D17E84">
        <w:rPr>
          <w:rFonts w:ascii="Calibri" w:hAnsi="Calibri"/>
          <w:lang w:val="es-CO"/>
        </w:rPr>
        <w:t>s</w:t>
      </w:r>
      <w:r w:rsidR="00805415">
        <w:rPr>
          <w:rFonts w:ascii="Calibri" w:hAnsi="Calibri"/>
          <w:lang w:val="es-CO"/>
        </w:rPr>
        <w:t>aje</w:t>
      </w:r>
      <w:r w:rsidR="002A71D9">
        <w:rPr>
          <w:rFonts w:ascii="Calibri" w:hAnsi="Calibri"/>
          <w:lang w:val="es-CO"/>
        </w:rPr>
        <w:t xml:space="preserve"> respuesta</w:t>
      </w:r>
      <w:r w:rsidR="00805415">
        <w:rPr>
          <w:rFonts w:ascii="Calibri" w:hAnsi="Calibri"/>
          <w:lang w:val="es-CO"/>
        </w:rPr>
        <w:t xml:space="preserve"> </w:t>
      </w:r>
      <w:r w:rsidR="00CA7DB9">
        <w:rPr>
          <w:rFonts w:ascii="Calibri" w:hAnsi="Calibri"/>
          <w:lang w:val="es-CO"/>
        </w:rPr>
        <w:t xml:space="preserve">XML </w:t>
      </w:r>
      <w:r w:rsidR="00815A99">
        <w:rPr>
          <w:rFonts w:ascii="Calibri" w:hAnsi="Calibri"/>
          <w:lang w:val="es-CO"/>
        </w:rPr>
        <w:t>y</w:t>
      </w:r>
      <w:r w:rsidR="00815A99">
        <w:rPr>
          <w:rFonts w:asciiTheme="minorHAnsi" w:hAnsiTheme="minorHAnsi"/>
          <w:lang w:val="es-ES"/>
        </w:rPr>
        <w:t xml:space="preserve"> lo entregue a</w:t>
      </w:r>
      <w:r w:rsidRPr="00847C7B">
        <w:rPr>
          <w:rFonts w:asciiTheme="minorHAnsi" w:hAnsiTheme="minorHAnsi"/>
          <w:lang w:val="es-ES"/>
        </w:rPr>
        <w:t>l consumidor del servicio</w:t>
      </w:r>
      <w:r w:rsidR="00815A99">
        <w:rPr>
          <w:rFonts w:asciiTheme="minorHAnsi" w:hAnsiTheme="minorHAnsi"/>
          <w:lang w:val="es-ES"/>
        </w:rPr>
        <w:t xml:space="preserve"> (</w:t>
      </w:r>
      <w:r w:rsidR="00CA7DB9">
        <w:rPr>
          <w:rFonts w:asciiTheme="minorHAnsi" w:hAnsiTheme="minorHAnsi"/>
          <w:lang w:val="es-ES"/>
        </w:rPr>
        <w:t>IVR</w:t>
      </w:r>
      <w:r w:rsidR="00815A99">
        <w:rPr>
          <w:rFonts w:asciiTheme="minorHAnsi" w:hAnsiTheme="minorHAnsi"/>
          <w:lang w:val="es-ES"/>
        </w:rPr>
        <w:t>). E</w:t>
      </w:r>
      <w:r>
        <w:rPr>
          <w:rFonts w:asciiTheme="minorHAnsi" w:hAnsiTheme="minorHAnsi"/>
          <w:lang w:val="es-ES"/>
        </w:rPr>
        <w:t xml:space="preserve">l mensaje presenta código de </w:t>
      </w:r>
      <w:r w:rsidR="00917EA0">
        <w:rPr>
          <w:rFonts w:asciiTheme="minorHAnsi" w:hAnsiTheme="minorHAnsi"/>
          <w:lang w:val="es-ES"/>
        </w:rPr>
        <w:t xml:space="preserve">estado de </w:t>
      </w:r>
      <w:r w:rsidR="0080357C">
        <w:rPr>
          <w:rFonts w:asciiTheme="minorHAnsi" w:hAnsiTheme="minorHAnsi"/>
          <w:lang w:val="es-ES"/>
        </w:rPr>
        <w:t xml:space="preserve">ejecución </w:t>
      </w:r>
      <w:r w:rsidR="00805415">
        <w:rPr>
          <w:rFonts w:asciiTheme="minorHAnsi" w:hAnsiTheme="minorHAnsi"/>
          <w:lang w:val="es-ES"/>
        </w:rPr>
        <w:t>“0</w:t>
      </w:r>
      <w:r w:rsidR="00917EA0">
        <w:rPr>
          <w:rFonts w:asciiTheme="minorHAnsi" w:hAnsiTheme="minorHAnsi"/>
          <w:lang w:val="es-ES"/>
        </w:rPr>
        <w:t>2</w:t>
      </w:r>
      <w:r>
        <w:rPr>
          <w:rFonts w:asciiTheme="minorHAnsi" w:hAnsiTheme="minorHAnsi"/>
          <w:lang w:val="es-ES"/>
        </w:rPr>
        <w:t>”</w:t>
      </w:r>
      <w:r w:rsidR="00917EA0" w:rsidRPr="002B55CD">
        <w:rPr>
          <w:rFonts w:asciiTheme="minorHAnsi" w:hAnsiTheme="minorHAnsi"/>
          <w:lang w:val="es-419"/>
        </w:rPr>
        <w:t xml:space="preserve"> y el respectivo código de éxito (000)</w:t>
      </w:r>
      <w:r w:rsidRPr="00847C7B">
        <w:rPr>
          <w:rFonts w:asciiTheme="minorHAnsi" w:hAnsiTheme="minorHAnsi"/>
          <w:lang w:val="es-ES"/>
        </w:rPr>
        <w:t>.</w:t>
      </w:r>
    </w:p>
    <w:p w14:paraId="386044D1" w14:textId="77777777" w:rsidR="00847C7B" w:rsidRPr="00357BF5" w:rsidRDefault="00847C7B" w:rsidP="00652BB2">
      <w:pPr>
        <w:rPr>
          <w:lang w:val="es-CO"/>
        </w:rPr>
      </w:pPr>
    </w:p>
    <w:p w14:paraId="0F150F89" w14:textId="791EFD36" w:rsidR="00652BB2" w:rsidRDefault="00652BB2" w:rsidP="00652BB2">
      <w:pPr>
        <w:pStyle w:val="Ttulo1"/>
        <w:widowControl/>
        <w:numPr>
          <w:ilvl w:val="3"/>
          <w:numId w:val="16"/>
        </w:numPr>
        <w:suppressAutoHyphens w:val="0"/>
        <w:spacing w:before="240" w:line="240" w:lineRule="auto"/>
        <w:rPr>
          <w:rFonts w:ascii="Calibri" w:hAnsi="Calibri" w:cs="Calibri"/>
          <w:bCs/>
          <w:color w:val="000000"/>
          <w:sz w:val="26"/>
          <w:szCs w:val="26"/>
          <w:lang w:val="es-CO" w:eastAsia="en-US"/>
        </w:rPr>
      </w:pPr>
      <w:r>
        <w:rPr>
          <w:rFonts w:ascii="Calibri" w:hAnsi="Calibri" w:cs="Calibri"/>
          <w:bCs/>
          <w:color w:val="000000"/>
          <w:sz w:val="26"/>
          <w:szCs w:val="26"/>
          <w:lang w:val="es-CO" w:eastAsia="en-US"/>
        </w:rPr>
        <w:t>Flujo de eventos alternativo</w:t>
      </w:r>
    </w:p>
    <w:p w14:paraId="05398BD6" w14:textId="3135B542" w:rsidR="00F26091" w:rsidRDefault="00E338F7" w:rsidP="00F26091">
      <w:pPr>
        <w:pStyle w:val="Ttulo1"/>
        <w:widowControl/>
        <w:numPr>
          <w:ilvl w:val="4"/>
          <w:numId w:val="16"/>
        </w:numPr>
        <w:suppressAutoHyphens w:val="0"/>
        <w:spacing w:before="240" w:line="240" w:lineRule="auto"/>
        <w:rPr>
          <w:rFonts w:ascii="Calibri" w:hAnsi="Calibri" w:cs="Calibri"/>
          <w:bCs/>
          <w:color w:val="000000"/>
          <w:sz w:val="26"/>
          <w:szCs w:val="26"/>
          <w:lang w:val="es-CO" w:eastAsia="en-US"/>
        </w:rPr>
      </w:pPr>
      <w:r>
        <w:rPr>
          <w:rFonts w:ascii="Calibri" w:hAnsi="Calibri" w:cs="Calibri"/>
          <w:bCs/>
          <w:color w:val="000000"/>
          <w:sz w:val="26"/>
          <w:szCs w:val="26"/>
          <w:lang w:val="es-CO" w:eastAsia="en-US"/>
        </w:rPr>
        <w:t>FA1</w:t>
      </w:r>
      <w:r w:rsidR="00F26091" w:rsidRPr="00652BB2">
        <w:rPr>
          <w:rFonts w:ascii="Calibri" w:hAnsi="Calibri" w:cs="Calibri"/>
          <w:bCs/>
          <w:color w:val="000000"/>
          <w:sz w:val="26"/>
          <w:szCs w:val="26"/>
          <w:lang w:val="es-CO" w:eastAsia="en-US"/>
        </w:rPr>
        <w:t xml:space="preserve"> – </w:t>
      </w:r>
      <w:r w:rsidR="00F26091">
        <w:rPr>
          <w:rFonts w:ascii="Calibri" w:hAnsi="Calibri" w:cs="Calibri"/>
          <w:bCs/>
          <w:color w:val="000000"/>
          <w:sz w:val="26"/>
          <w:szCs w:val="26"/>
          <w:lang w:val="es-CO" w:eastAsia="en-US"/>
        </w:rPr>
        <w:t>Error de ESB o de sistema</w:t>
      </w:r>
    </w:p>
    <w:p w14:paraId="0BB6438C" w14:textId="77777777" w:rsidR="00F26091" w:rsidRPr="00357BF5" w:rsidRDefault="00F26091" w:rsidP="00F26091">
      <w:pPr>
        <w:rPr>
          <w:lang w:val="es-CO"/>
        </w:rPr>
      </w:pPr>
    </w:p>
    <w:p w14:paraId="3F6F83C5" w14:textId="0DD6D5E6" w:rsidR="00F26091" w:rsidRDefault="00F26091" w:rsidP="00F26091">
      <w:pPr>
        <w:pStyle w:val="Prrafodelista"/>
        <w:numPr>
          <w:ilvl w:val="0"/>
          <w:numId w:val="30"/>
        </w:numPr>
        <w:spacing w:before="120" w:after="200" w:line="240" w:lineRule="auto"/>
        <w:rPr>
          <w:rFonts w:asciiTheme="minorHAnsi" w:hAnsiTheme="minorHAnsi"/>
          <w:sz w:val="20"/>
          <w:szCs w:val="20"/>
        </w:rPr>
      </w:pPr>
      <w:r w:rsidRPr="00AE571E">
        <w:rPr>
          <w:rFonts w:asciiTheme="minorHAnsi" w:hAnsiTheme="minorHAnsi"/>
          <w:sz w:val="20"/>
          <w:szCs w:val="20"/>
        </w:rPr>
        <w:t>Cuando el bus del servicio detecta un error de sistema</w:t>
      </w:r>
      <w:r>
        <w:rPr>
          <w:rFonts w:asciiTheme="minorHAnsi" w:hAnsiTheme="minorHAnsi"/>
          <w:sz w:val="20"/>
          <w:szCs w:val="20"/>
        </w:rPr>
        <w:t xml:space="preserve"> durante la ejecución del flujo del servicio se genera un proceso de tratamiento de excepciones.</w:t>
      </w:r>
    </w:p>
    <w:p w14:paraId="2044E375" w14:textId="77777777" w:rsidR="00F26091" w:rsidRDefault="00F26091" w:rsidP="00F26091">
      <w:pPr>
        <w:pStyle w:val="Prrafodelista"/>
        <w:spacing w:before="120" w:after="200" w:line="240" w:lineRule="auto"/>
        <w:rPr>
          <w:rFonts w:asciiTheme="minorHAnsi" w:hAnsiTheme="minorHAnsi"/>
          <w:sz w:val="20"/>
          <w:szCs w:val="20"/>
        </w:rPr>
      </w:pPr>
    </w:p>
    <w:p w14:paraId="6A4A0B2D" w14:textId="20FDD0FE" w:rsidR="00F26091" w:rsidRPr="00AE571E" w:rsidRDefault="00F26091" w:rsidP="00F26091">
      <w:pPr>
        <w:pStyle w:val="Prrafodelista"/>
        <w:numPr>
          <w:ilvl w:val="0"/>
          <w:numId w:val="30"/>
        </w:numPr>
        <w:spacing w:before="120" w:after="20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El respectivo componente del</w:t>
      </w:r>
      <w:r w:rsidRPr="00AE571E">
        <w:rPr>
          <w:rFonts w:asciiTheme="minorHAnsi" w:hAnsiTheme="minorHAnsi"/>
          <w:sz w:val="20"/>
          <w:szCs w:val="20"/>
        </w:rPr>
        <w:t xml:space="preserve"> servicio expuesto en el ESB genera el código y descripción de</w:t>
      </w:r>
      <w:r>
        <w:rPr>
          <w:rFonts w:asciiTheme="minorHAnsi" w:hAnsiTheme="minorHAnsi"/>
          <w:sz w:val="20"/>
          <w:szCs w:val="20"/>
        </w:rPr>
        <w:t xml:space="preserve"> la</w:t>
      </w:r>
      <w:r w:rsidRPr="00AE571E">
        <w:rPr>
          <w:rFonts w:asciiTheme="minorHAnsi" w:hAnsiTheme="minorHAnsi"/>
          <w:sz w:val="20"/>
          <w:szCs w:val="20"/>
        </w:rPr>
        <w:t xml:space="preserve"> excepción.</w:t>
      </w:r>
    </w:p>
    <w:p w14:paraId="359BBBD4" w14:textId="77777777" w:rsidR="00F26091" w:rsidRPr="00AE571E" w:rsidRDefault="00F26091" w:rsidP="00F26091">
      <w:pPr>
        <w:pStyle w:val="Prrafodelista"/>
        <w:spacing w:before="120" w:after="200" w:line="240" w:lineRule="auto"/>
        <w:rPr>
          <w:rFonts w:asciiTheme="minorHAnsi" w:hAnsiTheme="minorHAnsi"/>
          <w:sz w:val="20"/>
          <w:szCs w:val="20"/>
        </w:rPr>
      </w:pPr>
    </w:p>
    <w:p w14:paraId="32817EDF" w14:textId="4D9A0C5A" w:rsidR="00F26091" w:rsidRPr="00AE571E" w:rsidRDefault="00F26091" w:rsidP="00F26091">
      <w:pPr>
        <w:pStyle w:val="Prrafodelista"/>
        <w:numPr>
          <w:ilvl w:val="0"/>
          <w:numId w:val="30"/>
        </w:numPr>
        <w:spacing w:before="120" w:after="200" w:line="240" w:lineRule="auto"/>
        <w:rPr>
          <w:rFonts w:asciiTheme="minorHAnsi" w:hAnsiTheme="minorHAnsi"/>
          <w:sz w:val="20"/>
          <w:szCs w:val="20"/>
        </w:rPr>
      </w:pPr>
      <w:r w:rsidRPr="00AE571E">
        <w:rPr>
          <w:rFonts w:asciiTheme="minorHAnsi" w:hAnsiTheme="minorHAnsi"/>
          <w:sz w:val="20"/>
          <w:szCs w:val="20"/>
        </w:rPr>
        <w:t xml:space="preserve">El </w:t>
      </w:r>
      <w:r>
        <w:rPr>
          <w:rFonts w:asciiTheme="minorHAnsi" w:hAnsiTheme="minorHAnsi"/>
          <w:sz w:val="20"/>
          <w:szCs w:val="20"/>
        </w:rPr>
        <w:t xml:space="preserve">componente de ejecución del </w:t>
      </w:r>
      <w:r w:rsidRPr="00AE571E">
        <w:rPr>
          <w:rFonts w:asciiTheme="minorHAnsi" w:hAnsiTheme="minorHAnsi"/>
          <w:sz w:val="20"/>
          <w:szCs w:val="20"/>
        </w:rPr>
        <w:t xml:space="preserve">servicio expuesto en el ESB </w:t>
      </w:r>
      <w:r w:rsidR="00CA22CE">
        <w:rPr>
          <w:rFonts w:asciiTheme="minorHAnsi" w:hAnsiTheme="minorHAnsi"/>
          <w:sz w:val="20"/>
          <w:szCs w:val="20"/>
        </w:rPr>
        <w:t>crea</w:t>
      </w:r>
      <w:r w:rsidRPr="00AE571E">
        <w:rPr>
          <w:rFonts w:asciiTheme="minorHAnsi" w:hAnsiTheme="minorHAnsi"/>
          <w:sz w:val="20"/>
          <w:szCs w:val="20"/>
        </w:rPr>
        <w:t xml:space="preserve"> la estructura de mensaje acorde a la gestión de la excepción.</w:t>
      </w:r>
    </w:p>
    <w:p w14:paraId="2CECF619" w14:textId="77777777" w:rsidR="00F26091" w:rsidRPr="00AE571E" w:rsidRDefault="00F26091" w:rsidP="00F26091">
      <w:pPr>
        <w:pStyle w:val="Prrafodelista"/>
        <w:spacing w:before="120" w:after="200" w:line="240" w:lineRule="auto"/>
        <w:rPr>
          <w:rFonts w:asciiTheme="minorHAnsi" w:hAnsiTheme="minorHAnsi"/>
          <w:sz w:val="20"/>
          <w:szCs w:val="20"/>
        </w:rPr>
      </w:pPr>
    </w:p>
    <w:p w14:paraId="084E915D" w14:textId="68A2D92E" w:rsidR="00F26091" w:rsidRPr="00F26091" w:rsidRDefault="00F26091" w:rsidP="00F26091">
      <w:pPr>
        <w:pStyle w:val="Prrafodelista"/>
        <w:numPr>
          <w:ilvl w:val="0"/>
          <w:numId w:val="30"/>
        </w:numPr>
        <w:spacing w:before="120" w:after="20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El componente de ejecución del servicio</w:t>
      </w:r>
      <w:r w:rsidRPr="00AE571E">
        <w:rPr>
          <w:rFonts w:asciiTheme="minorHAnsi" w:hAnsiTheme="minorHAnsi"/>
          <w:sz w:val="20"/>
          <w:szCs w:val="20"/>
        </w:rPr>
        <w:t xml:space="preserve"> procede a generar la información </w:t>
      </w:r>
      <w:r>
        <w:rPr>
          <w:rFonts w:asciiTheme="minorHAnsi" w:hAnsiTheme="minorHAnsi"/>
          <w:sz w:val="20"/>
          <w:szCs w:val="20"/>
        </w:rPr>
        <w:t>definida para el</w:t>
      </w:r>
      <w:r w:rsidRPr="00AE571E">
        <w:rPr>
          <w:rFonts w:asciiTheme="minorHAnsi" w:hAnsiTheme="minorHAnsi"/>
          <w:sz w:val="20"/>
          <w:szCs w:val="20"/>
        </w:rPr>
        <w:t xml:space="preserve"> log de </w:t>
      </w:r>
      <w:r w:rsidR="0080357C">
        <w:rPr>
          <w:rFonts w:asciiTheme="minorHAnsi" w:hAnsiTheme="minorHAnsi"/>
          <w:sz w:val="20"/>
          <w:szCs w:val="20"/>
        </w:rPr>
        <w:t>auditoria de trans</w:t>
      </w:r>
      <w:r w:rsidRPr="00AE571E">
        <w:rPr>
          <w:rFonts w:asciiTheme="minorHAnsi" w:hAnsiTheme="minorHAnsi"/>
          <w:sz w:val="20"/>
          <w:szCs w:val="20"/>
        </w:rPr>
        <w:t>ac</w:t>
      </w:r>
      <w:r>
        <w:rPr>
          <w:rFonts w:asciiTheme="minorHAnsi" w:hAnsiTheme="minorHAnsi"/>
          <w:sz w:val="20"/>
          <w:szCs w:val="20"/>
        </w:rPr>
        <w:t>ciones indicando</w:t>
      </w:r>
      <w:r w:rsidRPr="00AE571E">
        <w:rPr>
          <w:rFonts w:asciiTheme="minorHAnsi" w:hAnsiTheme="minorHAnsi"/>
          <w:sz w:val="20"/>
          <w:szCs w:val="20"/>
        </w:rPr>
        <w:t xml:space="preserve"> que se presentó un e</w:t>
      </w:r>
      <w:r>
        <w:rPr>
          <w:rFonts w:asciiTheme="minorHAnsi" w:hAnsiTheme="minorHAnsi"/>
          <w:sz w:val="20"/>
          <w:szCs w:val="20"/>
        </w:rPr>
        <w:t>rror de sistema en la ejecución.</w:t>
      </w:r>
    </w:p>
    <w:p w14:paraId="1439CBDD" w14:textId="77777777" w:rsidR="00F26091" w:rsidRPr="00F26091" w:rsidRDefault="00F26091" w:rsidP="00F26091">
      <w:pPr>
        <w:pStyle w:val="Prrafodelista"/>
        <w:spacing w:before="120" w:after="200" w:line="240" w:lineRule="auto"/>
        <w:rPr>
          <w:rFonts w:asciiTheme="minorHAnsi" w:hAnsiTheme="minorHAnsi"/>
          <w:sz w:val="20"/>
          <w:szCs w:val="20"/>
        </w:rPr>
      </w:pPr>
    </w:p>
    <w:p w14:paraId="19A9E2B1" w14:textId="4A72B86A" w:rsidR="00F26091" w:rsidRPr="00AE571E" w:rsidRDefault="00F26091" w:rsidP="00F26091">
      <w:pPr>
        <w:pStyle w:val="Prrafodelista"/>
        <w:numPr>
          <w:ilvl w:val="0"/>
          <w:numId w:val="30"/>
        </w:numPr>
        <w:spacing w:before="120" w:after="20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</w:t>
      </w:r>
      <w:r w:rsidRPr="00AE571E">
        <w:rPr>
          <w:rFonts w:asciiTheme="minorHAnsi" w:hAnsiTheme="minorHAnsi"/>
          <w:sz w:val="20"/>
          <w:szCs w:val="20"/>
        </w:rPr>
        <w:t xml:space="preserve">l servicio realiza la invocación del componente de log </w:t>
      </w:r>
      <w:r w:rsidR="0080357C">
        <w:rPr>
          <w:rFonts w:asciiTheme="minorHAnsi" w:hAnsiTheme="minorHAnsi"/>
          <w:sz w:val="20"/>
          <w:szCs w:val="20"/>
        </w:rPr>
        <w:t xml:space="preserve">de auditoria </w:t>
      </w:r>
      <w:r w:rsidRPr="00AE571E">
        <w:rPr>
          <w:rFonts w:asciiTheme="minorHAnsi" w:hAnsiTheme="minorHAnsi"/>
          <w:sz w:val="20"/>
          <w:szCs w:val="20"/>
        </w:rPr>
        <w:t>para que se realice el respectivo registro de la transacción.</w:t>
      </w:r>
    </w:p>
    <w:p w14:paraId="256A7053" w14:textId="77777777" w:rsidR="00F26091" w:rsidRPr="00AE571E" w:rsidRDefault="00F26091" w:rsidP="00F26091">
      <w:pPr>
        <w:pStyle w:val="Prrafodelista"/>
        <w:spacing w:before="120" w:after="200" w:line="240" w:lineRule="auto"/>
        <w:rPr>
          <w:rFonts w:asciiTheme="minorHAnsi" w:hAnsiTheme="minorHAnsi"/>
          <w:sz w:val="20"/>
          <w:szCs w:val="20"/>
        </w:rPr>
      </w:pPr>
    </w:p>
    <w:p w14:paraId="7F63F9B0" w14:textId="3B2F18F8" w:rsidR="00F26091" w:rsidRPr="00AE571E" w:rsidRDefault="00F26091" w:rsidP="00F26091">
      <w:pPr>
        <w:pStyle w:val="Prrafodelista"/>
        <w:numPr>
          <w:ilvl w:val="0"/>
          <w:numId w:val="30"/>
        </w:numPr>
        <w:spacing w:before="120" w:after="20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El servicio genera el </w:t>
      </w:r>
      <w:r w:rsidRPr="00AE571E">
        <w:rPr>
          <w:rFonts w:asciiTheme="minorHAnsi" w:hAnsiTheme="minorHAnsi"/>
          <w:sz w:val="20"/>
          <w:szCs w:val="20"/>
        </w:rPr>
        <w:t xml:space="preserve">mensaje de respuesta de error </w:t>
      </w:r>
      <w:r>
        <w:rPr>
          <w:rFonts w:asciiTheme="minorHAnsi" w:hAnsiTheme="minorHAnsi"/>
          <w:sz w:val="20"/>
          <w:szCs w:val="20"/>
        </w:rPr>
        <w:t xml:space="preserve">para que este sea </w:t>
      </w:r>
      <w:r w:rsidRPr="00AE571E">
        <w:rPr>
          <w:rFonts w:asciiTheme="minorHAnsi" w:hAnsiTheme="minorHAnsi"/>
          <w:sz w:val="20"/>
          <w:szCs w:val="20"/>
        </w:rPr>
        <w:t>enviado al consumidor</w:t>
      </w:r>
      <w:r>
        <w:rPr>
          <w:rFonts w:asciiTheme="minorHAnsi" w:hAnsiTheme="minorHAnsi"/>
          <w:sz w:val="20"/>
          <w:szCs w:val="20"/>
        </w:rPr>
        <w:t xml:space="preserve"> indicando un </w:t>
      </w:r>
      <w:r w:rsidR="00917EA0">
        <w:rPr>
          <w:rFonts w:asciiTheme="minorHAnsi" w:hAnsiTheme="minorHAnsi"/>
          <w:sz w:val="20"/>
          <w:szCs w:val="20"/>
        </w:rPr>
        <w:t>código de estado de ejecución de “04” y el respectivo código de error (500) y descripción de la excepción</w:t>
      </w:r>
      <w:r w:rsidR="00917EA0" w:rsidRPr="00AE571E">
        <w:rPr>
          <w:rFonts w:asciiTheme="minorHAnsi" w:hAnsiTheme="minorHAnsi"/>
          <w:sz w:val="20"/>
          <w:szCs w:val="20"/>
        </w:rPr>
        <w:t>.</w:t>
      </w:r>
    </w:p>
    <w:p w14:paraId="6BC8354A" w14:textId="77777777" w:rsidR="00CA22CE" w:rsidRPr="00357BF5" w:rsidRDefault="00CA22CE" w:rsidP="00652BB2">
      <w:pPr>
        <w:rPr>
          <w:lang w:val="es-CO"/>
        </w:rPr>
      </w:pPr>
    </w:p>
    <w:p w14:paraId="12B207CA" w14:textId="24FE83FB" w:rsidR="00652BB2" w:rsidRDefault="00E338F7" w:rsidP="00652BB2">
      <w:pPr>
        <w:pStyle w:val="Ttulo1"/>
        <w:widowControl/>
        <w:numPr>
          <w:ilvl w:val="4"/>
          <w:numId w:val="16"/>
        </w:numPr>
        <w:suppressAutoHyphens w:val="0"/>
        <w:spacing w:before="240" w:line="240" w:lineRule="auto"/>
        <w:rPr>
          <w:rFonts w:ascii="Calibri" w:hAnsi="Calibri" w:cs="Calibri"/>
          <w:bCs/>
          <w:color w:val="000000"/>
          <w:sz w:val="26"/>
          <w:szCs w:val="26"/>
          <w:lang w:val="es-CO" w:eastAsia="en-US"/>
        </w:rPr>
      </w:pPr>
      <w:r>
        <w:rPr>
          <w:rFonts w:ascii="Calibri" w:hAnsi="Calibri" w:cs="Calibri"/>
          <w:bCs/>
          <w:color w:val="000000"/>
          <w:sz w:val="26"/>
          <w:szCs w:val="26"/>
          <w:lang w:val="es-CO" w:eastAsia="en-US"/>
        </w:rPr>
        <w:t>FA2</w:t>
      </w:r>
      <w:r w:rsidR="00652BB2" w:rsidRPr="00652BB2">
        <w:rPr>
          <w:rFonts w:ascii="Calibri" w:hAnsi="Calibri" w:cs="Calibri"/>
          <w:bCs/>
          <w:color w:val="000000"/>
          <w:sz w:val="26"/>
          <w:szCs w:val="26"/>
          <w:lang w:val="es-CO" w:eastAsia="en-US"/>
        </w:rPr>
        <w:t xml:space="preserve"> – Error por timeout</w:t>
      </w:r>
    </w:p>
    <w:p w14:paraId="0818A139" w14:textId="77777777" w:rsidR="00162CE2" w:rsidRDefault="00162CE2" w:rsidP="00162CE2"/>
    <w:p w14:paraId="094727FD" w14:textId="3AA006A0" w:rsidR="00E338F7" w:rsidRPr="00E338F7" w:rsidRDefault="00E338F7" w:rsidP="00E338F7">
      <w:pPr>
        <w:pStyle w:val="Prrafodelista"/>
        <w:numPr>
          <w:ilvl w:val="0"/>
          <w:numId w:val="31"/>
        </w:numPr>
        <w:spacing w:before="120" w:after="200" w:line="240" w:lineRule="auto"/>
        <w:rPr>
          <w:rFonts w:asciiTheme="minorHAnsi" w:hAnsiTheme="minorHAnsi"/>
          <w:sz w:val="20"/>
          <w:szCs w:val="20"/>
        </w:rPr>
      </w:pPr>
      <w:r w:rsidRPr="00AE571E">
        <w:rPr>
          <w:rFonts w:asciiTheme="minorHAnsi" w:hAnsiTheme="minorHAnsi"/>
          <w:sz w:val="20"/>
          <w:szCs w:val="20"/>
        </w:rPr>
        <w:t xml:space="preserve">Cuando el bus del servicio detecta </w:t>
      </w:r>
      <w:r>
        <w:rPr>
          <w:rFonts w:asciiTheme="minorHAnsi" w:hAnsiTheme="minorHAnsi"/>
          <w:sz w:val="20"/>
          <w:szCs w:val="20"/>
        </w:rPr>
        <w:t xml:space="preserve">que se ha sobrepasado el tiempo máximo de espera establecido para la respuesta </w:t>
      </w:r>
      <w:r w:rsidRPr="00AE571E">
        <w:rPr>
          <w:rFonts w:asciiTheme="minorHAnsi" w:hAnsiTheme="minorHAnsi"/>
          <w:sz w:val="20"/>
          <w:szCs w:val="20"/>
        </w:rPr>
        <w:t>de</w:t>
      </w:r>
      <w:r>
        <w:rPr>
          <w:rFonts w:asciiTheme="minorHAnsi" w:hAnsiTheme="minorHAnsi"/>
          <w:sz w:val="20"/>
          <w:szCs w:val="20"/>
        </w:rPr>
        <w:t>l</w:t>
      </w:r>
      <w:r w:rsidRPr="00AE571E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sistema proveedor durante el proceso de invocación a este</w:t>
      </w:r>
      <w:r w:rsidR="009E645B">
        <w:rPr>
          <w:rFonts w:asciiTheme="minorHAnsi" w:hAnsiTheme="minorHAnsi"/>
          <w:sz w:val="20"/>
          <w:szCs w:val="20"/>
        </w:rPr>
        <w:t>,</w:t>
      </w:r>
      <w:r>
        <w:rPr>
          <w:rFonts w:asciiTheme="minorHAnsi" w:hAnsiTheme="minorHAnsi"/>
          <w:sz w:val="20"/>
          <w:szCs w:val="20"/>
        </w:rPr>
        <w:t xml:space="preserve"> entonces se genera un proceso de tratamiento de excepciones por “timeout”.</w:t>
      </w:r>
    </w:p>
    <w:p w14:paraId="33890849" w14:textId="77777777" w:rsidR="00E338F7" w:rsidRDefault="00E338F7" w:rsidP="00E338F7">
      <w:pPr>
        <w:pStyle w:val="Prrafodelista"/>
        <w:spacing w:before="120" w:after="200" w:line="240" w:lineRule="auto"/>
        <w:rPr>
          <w:rFonts w:asciiTheme="minorHAnsi" w:hAnsiTheme="minorHAnsi"/>
          <w:sz w:val="20"/>
          <w:szCs w:val="20"/>
        </w:rPr>
      </w:pPr>
    </w:p>
    <w:p w14:paraId="09D5C9E3" w14:textId="77777777" w:rsidR="00E338F7" w:rsidRPr="00AE571E" w:rsidRDefault="00E338F7" w:rsidP="00E338F7">
      <w:pPr>
        <w:pStyle w:val="Prrafodelista"/>
        <w:numPr>
          <w:ilvl w:val="0"/>
          <w:numId w:val="31"/>
        </w:numPr>
        <w:spacing w:before="120" w:after="20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El respectivo componente del</w:t>
      </w:r>
      <w:r w:rsidRPr="00AE571E">
        <w:rPr>
          <w:rFonts w:asciiTheme="minorHAnsi" w:hAnsiTheme="minorHAnsi"/>
          <w:sz w:val="20"/>
          <w:szCs w:val="20"/>
        </w:rPr>
        <w:t xml:space="preserve"> servicio expuesto en el ESB genera el código y descripción de</w:t>
      </w:r>
      <w:r>
        <w:rPr>
          <w:rFonts w:asciiTheme="minorHAnsi" w:hAnsiTheme="minorHAnsi"/>
          <w:sz w:val="20"/>
          <w:szCs w:val="20"/>
        </w:rPr>
        <w:t xml:space="preserve"> la</w:t>
      </w:r>
      <w:r w:rsidRPr="00AE571E">
        <w:rPr>
          <w:rFonts w:asciiTheme="minorHAnsi" w:hAnsiTheme="minorHAnsi"/>
          <w:sz w:val="20"/>
          <w:szCs w:val="20"/>
        </w:rPr>
        <w:t xml:space="preserve"> excepción.</w:t>
      </w:r>
    </w:p>
    <w:p w14:paraId="69AECD0C" w14:textId="77777777" w:rsidR="00E338F7" w:rsidRPr="00AE571E" w:rsidRDefault="00E338F7" w:rsidP="00E338F7">
      <w:pPr>
        <w:pStyle w:val="Prrafodelista"/>
        <w:spacing w:before="120" w:after="200" w:line="240" w:lineRule="auto"/>
        <w:rPr>
          <w:rFonts w:asciiTheme="minorHAnsi" w:hAnsiTheme="minorHAnsi"/>
          <w:sz w:val="20"/>
          <w:szCs w:val="20"/>
        </w:rPr>
      </w:pPr>
    </w:p>
    <w:p w14:paraId="71FD3F6A" w14:textId="7A34AFB5" w:rsidR="00E338F7" w:rsidRPr="00AE571E" w:rsidRDefault="00E338F7" w:rsidP="00E338F7">
      <w:pPr>
        <w:pStyle w:val="Prrafodelista"/>
        <w:numPr>
          <w:ilvl w:val="0"/>
          <w:numId w:val="31"/>
        </w:numPr>
        <w:spacing w:before="120" w:after="200" w:line="240" w:lineRule="auto"/>
        <w:rPr>
          <w:rFonts w:asciiTheme="minorHAnsi" w:hAnsiTheme="minorHAnsi"/>
          <w:sz w:val="20"/>
          <w:szCs w:val="20"/>
        </w:rPr>
      </w:pPr>
      <w:r w:rsidRPr="00AE571E">
        <w:rPr>
          <w:rFonts w:asciiTheme="minorHAnsi" w:hAnsiTheme="minorHAnsi"/>
          <w:sz w:val="20"/>
          <w:szCs w:val="20"/>
        </w:rPr>
        <w:t xml:space="preserve">El </w:t>
      </w:r>
      <w:r>
        <w:rPr>
          <w:rFonts w:asciiTheme="minorHAnsi" w:hAnsiTheme="minorHAnsi"/>
          <w:sz w:val="20"/>
          <w:szCs w:val="20"/>
        </w:rPr>
        <w:t xml:space="preserve">componente de ejecución del </w:t>
      </w:r>
      <w:r w:rsidRPr="00AE571E">
        <w:rPr>
          <w:rFonts w:asciiTheme="minorHAnsi" w:hAnsiTheme="minorHAnsi"/>
          <w:sz w:val="20"/>
          <w:szCs w:val="20"/>
        </w:rPr>
        <w:t xml:space="preserve">servicio expuesto en el ESB </w:t>
      </w:r>
      <w:r w:rsidR="00CA22CE">
        <w:rPr>
          <w:rFonts w:asciiTheme="minorHAnsi" w:hAnsiTheme="minorHAnsi"/>
          <w:sz w:val="20"/>
          <w:szCs w:val="20"/>
        </w:rPr>
        <w:t>crea</w:t>
      </w:r>
      <w:r w:rsidRPr="00AE571E">
        <w:rPr>
          <w:rFonts w:asciiTheme="minorHAnsi" w:hAnsiTheme="minorHAnsi"/>
          <w:sz w:val="20"/>
          <w:szCs w:val="20"/>
        </w:rPr>
        <w:t xml:space="preserve"> la estructura de mensaje acorde a la gestión de la excepción.</w:t>
      </w:r>
    </w:p>
    <w:p w14:paraId="1B76C197" w14:textId="77777777" w:rsidR="00E338F7" w:rsidRPr="00AE571E" w:rsidRDefault="00E338F7" w:rsidP="00E338F7">
      <w:pPr>
        <w:pStyle w:val="Prrafodelista"/>
        <w:spacing w:before="120" w:after="200" w:line="240" w:lineRule="auto"/>
        <w:rPr>
          <w:rFonts w:asciiTheme="minorHAnsi" w:hAnsiTheme="minorHAnsi"/>
          <w:sz w:val="20"/>
          <w:szCs w:val="20"/>
        </w:rPr>
      </w:pPr>
    </w:p>
    <w:p w14:paraId="35ED8FE7" w14:textId="6DF3AC90" w:rsidR="00E338F7" w:rsidRPr="00F26091" w:rsidRDefault="00E338F7" w:rsidP="00E338F7">
      <w:pPr>
        <w:pStyle w:val="Prrafodelista"/>
        <w:numPr>
          <w:ilvl w:val="0"/>
          <w:numId w:val="31"/>
        </w:numPr>
        <w:spacing w:before="120" w:after="20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El componente de ejecución del servicio</w:t>
      </w:r>
      <w:r w:rsidRPr="00AE571E">
        <w:rPr>
          <w:rFonts w:asciiTheme="minorHAnsi" w:hAnsiTheme="minorHAnsi"/>
          <w:sz w:val="20"/>
          <w:szCs w:val="20"/>
        </w:rPr>
        <w:t xml:space="preserve"> procede a generar la información </w:t>
      </w:r>
      <w:r>
        <w:rPr>
          <w:rFonts w:asciiTheme="minorHAnsi" w:hAnsiTheme="minorHAnsi"/>
          <w:sz w:val="20"/>
          <w:szCs w:val="20"/>
        </w:rPr>
        <w:t>definida para el</w:t>
      </w:r>
      <w:r w:rsidRPr="00AE571E">
        <w:rPr>
          <w:rFonts w:asciiTheme="minorHAnsi" w:hAnsiTheme="minorHAnsi"/>
          <w:sz w:val="20"/>
          <w:szCs w:val="20"/>
        </w:rPr>
        <w:t xml:space="preserve"> log de </w:t>
      </w:r>
      <w:r w:rsidR="00917EA0">
        <w:rPr>
          <w:rFonts w:asciiTheme="minorHAnsi" w:hAnsiTheme="minorHAnsi"/>
          <w:sz w:val="20"/>
          <w:szCs w:val="20"/>
        </w:rPr>
        <w:t xml:space="preserve">auditoría de </w:t>
      </w:r>
      <w:r w:rsidRPr="00AE571E">
        <w:rPr>
          <w:rFonts w:asciiTheme="minorHAnsi" w:hAnsiTheme="minorHAnsi"/>
          <w:sz w:val="20"/>
          <w:szCs w:val="20"/>
        </w:rPr>
        <w:t>transac</w:t>
      </w:r>
      <w:r>
        <w:rPr>
          <w:rFonts w:asciiTheme="minorHAnsi" w:hAnsiTheme="minorHAnsi"/>
          <w:sz w:val="20"/>
          <w:szCs w:val="20"/>
        </w:rPr>
        <w:t>ciones indicando</w:t>
      </w:r>
      <w:r w:rsidRPr="00AE571E">
        <w:rPr>
          <w:rFonts w:asciiTheme="minorHAnsi" w:hAnsiTheme="minorHAnsi"/>
          <w:sz w:val="20"/>
          <w:szCs w:val="20"/>
        </w:rPr>
        <w:t xml:space="preserve"> que se presentó un e</w:t>
      </w:r>
      <w:r>
        <w:rPr>
          <w:rFonts w:asciiTheme="minorHAnsi" w:hAnsiTheme="minorHAnsi"/>
          <w:sz w:val="20"/>
          <w:szCs w:val="20"/>
        </w:rPr>
        <w:t xml:space="preserve">rror </w:t>
      </w:r>
      <w:r w:rsidR="00764CE2">
        <w:rPr>
          <w:rFonts w:asciiTheme="minorHAnsi" w:hAnsiTheme="minorHAnsi"/>
          <w:sz w:val="20"/>
          <w:szCs w:val="20"/>
        </w:rPr>
        <w:t xml:space="preserve">por “timeout” </w:t>
      </w:r>
      <w:r>
        <w:rPr>
          <w:rFonts w:asciiTheme="minorHAnsi" w:hAnsiTheme="minorHAnsi"/>
          <w:sz w:val="20"/>
          <w:szCs w:val="20"/>
        </w:rPr>
        <w:t>en la ejecución.</w:t>
      </w:r>
    </w:p>
    <w:p w14:paraId="75B666C8" w14:textId="77777777" w:rsidR="00E338F7" w:rsidRPr="00F26091" w:rsidRDefault="00E338F7" w:rsidP="00E338F7">
      <w:pPr>
        <w:pStyle w:val="Prrafodelista"/>
        <w:spacing w:before="120" w:after="200" w:line="240" w:lineRule="auto"/>
        <w:rPr>
          <w:rFonts w:asciiTheme="minorHAnsi" w:hAnsiTheme="minorHAnsi"/>
          <w:sz w:val="20"/>
          <w:szCs w:val="20"/>
        </w:rPr>
      </w:pPr>
    </w:p>
    <w:p w14:paraId="71920D00" w14:textId="77777777" w:rsidR="00E338F7" w:rsidRPr="00AE571E" w:rsidRDefault="00E338F7" w:rsidP="00E338F7">
      <w:pPr>
        <w:pStyle w:val="Prrafodelista"/>
        <w:numPr>
          <w:ilvl w:val="0"/>
          <w:numId w:val="31"/>
        </w:numPr>
        <w:spacing w:before="120" w:after="20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</w:t>
      </w:r>
      <w:r w:rsidRPr="00AE571E">
        <w:rPr>
          <w:rFonts w:asciiTheme="minorHAnsi" w:hAnsiTheme="minorHAnsi"/>
          <w:sz w:val="20"/>
          <w:szCs w:val="20"/>
        </w:rPr>
        <w:t>l servicio realiza la invocación del componente de log para que se realice el respectivo registro de la transacción.</w:t>
      </w:r>
    </w:p>
    <w:p w14:paraId="0B09AD11" w14:textId="77777777" w:rsidR="00E338F7" w:rsidRPr="00AE571E" w:rsidRDefault="00E338F7" w:rsidP="00E338F7">
      <w:pPr>
        <w:pStyle w:val="Prrafodelista"/>
        <w:spacing w:before="120" w:after="200" w:line="240" w:lineRule="auto"/>
        <w:rPr>
          <w:rFonts w:asciiTheme="minorHAnsi" w:hAnsiTheme="minorHAnsi"/>
          <w:sz w:val="20"/>
          <w:szCs w:val="20"/>
        </w:rPr>
      </w:pPr>
    </w:p>
    <w:p w14:paraId="760F8520" w14:textId="521CF0C1" w:rsidR="00652BB2" w:rsidRDefault="00E338F7" w:rsidP="00652BB2">
      <w:pPr>
        <w:pStyle w:val="Prrafodelista"/>
        <w:numPr>
          <w:ilvl w:val="0"/>
          <w:numId w:val="31"/>
        </w:numPr>
        <w:spacing w:before="120" w:after="20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El servicio genera el </w:t>
      </w:r>
      <w:r w:rsidRPr="00AE571E">
        <w:rPr>
          <w:rFonts w:asciiTheme="minorHAnsi" w:hAnsiTheme="minorHAnsi"/>
          <w:sz w:val="20"/>
          <w:szCs w:val="20"/>
        </w:rPr>
        <w:t xml:space="preserve">mensaje de respuesta de error </w:t>
      </w:r>
      <w:r>
        <w:rPr>
          <w:rFonts w:asciiTheme="minorHAnsi" w:hAnsiTheme="minorHAnsi"/>
          <w:sz w:val="20"/>
          <w:szCs w:val="20"/>
        </w:rPr>
        <w:t xml:space="preserve">para que este sea </w:t>
      </w:r>
      <w:r w:rsidRPr="00AE571E">
        <w:rPr>
          <w:rFonts w:asciiTheme="minorHAnsi" w:hAnsiTheme="minorHAnsi"/>
          <w:sz w:val="20"/>
          <w:szCs w:val="20"/>
        </w:rPr>
        <w:t>enviado al consumidor</w:t>
      </w:r>
      <w:r>
        <w:rPr>
          <w:rFonts w:asciiTheme="minorHAnsi" w:hAnsiTheme="minorHAnsi"/>
          <w:sz w:val="20"/>
          <w:szCs w:val="20"/>
        </w:rPr>
        <w:t xml:space="preserve"> indicando un </w:t>
      </w:r>
      <w:r w:rsidR="00917EA0">
        <w:rPr>
          <w:rFonts w:asciiTheme="minorHAnsi" w:hAnsiTheme="minorHAnsi"/>
          <w:sz w:val="20"/>
          <w:szCs w:val="20"/>
        </w:rPr>
        <w:t xml:space="preserve">código </w:t>
      </w:r>
      <w:r>
        <w:rPr>
          <w:rFonts w:asciiTheme="minorHAnsi" w:hAnsiTheme="minorHAnsi"/>
          <w:sz w:val="20"/>
          <w:szCs w:val="20"/>
        </w:rPr>
        <w:t>de</w:t>
      </w:r>
      <w:r w:rsidR="00917EA0">
        <w:rPr>
          <w:rFonts w:asciiTheme="minorHAnsi" w:hAnsiTheme="minorHAnsi"/>
          <w:sz w:val="20"/>
          <w:szCs w:val="20"/>
        </w:rPr>
        <w:t xml:space="preserve"> estado de</w:t>
      </w:r>
      <w:r>
        <w:rPr>
          <w:rFonts w:asciiTheme="minorHAnsi" w:hAnsiTheme="minorHAnsi"/>
          <w:sz w:val="20"/>
          <w:szCs w:val="20"/>
        </w:rPr>
        <w:t xml:space="preserve"> ejecución de</w:t>
      </w:r>
      <w:r w:rsidR="00917EA0">
        <w:rPr>
          <w:rFonts w:asciiTheme="minorHAnsi" w:hAnsiTheme="minorHAnsi"/>
          <w:sz w:val="20"/>
          <w:szCs w:val="20"/>
        </w:rPr>
        <w:t xml:space="preserve"> “05”</w:t>
      </w:r>
      <w:r>
        <w:rPr>
          <w:rFonts w:asciiTheme="minorHAnsi" w:hAnsiTheme="minorHAnsi"/>
          <w:sz w:val="20"/>
          <w:szCs w:val="20"/>
        </w:rPr>
        <w:t xml:space="preserve"> y el respectivo código </w:t>
      </w:r>
      <w:r w:rsidR="00917EA0">
        <w:rPr>
          <w:rFonts w:asciiTheme="minorHAnsi" w:hAnsiTheme="minorHAnsi"/>
          <w:sz w:val="20"/>
          <w:szCs w:val="20"/>
        </w:rPr>
        <w:t xml:space="preserve">de error (500) </w:t>
      </w:r>
      <w:r>
        <w:rPr>
          <w:rFonts w:asciiTheme="minorHAnsi" w:hAnsiTheme="minorHAnsi"/>
          <w:sz w:val="20"/>
          <w:szCs w:val="20"/>
        </w:rPr>
        <w:t>y descripción de la excepción</w:t>
      </w:r>
      <w:r w:rsidRPr="00AE571E">
        <w:rPr>
          <w:rFonts w:asciiTheme="minorHAnsi" w:hAnsiTheme="minorHAnsi"/>
          <w:sz w:val="20"/>
          <w:szCs w:val="20"/>
        </w:rPr>
        <w:t>.</w:t>
      </w:r>
    </w:p>
    <w:p w14:paraId="282B0D0E" w14:textId="77777777" w:rsidR="009E645B" w:rsidRPr="00237AD5" w:rsidRDefault="009E645B" w:rsidP="009E645B">
      <w:pPr>
        <w:spacing w:before="120" w:after="200" w:line="240" w:lineRule="auto"/>
        <w:rPr>
          <w:rFonts w:asciiTheme="minorHAnsi" w:hAnsiTheme="minorHAnsi"/>
          <w:lang w:val="es-CO"/>
        </w:rPr>
      </w:pPr>
    </w:p>
    <w:p w14:paraId="4C731483" w14:textId="70C0192D" w:rsidR="00652BB2" w:rsidRPr="00357BF5" w:rsidRDefault="00652BB2" w:rsidP="00652BB2">
      <w:pPr>
        <w:pStyle w:val="Ttulo1"/>
        <w:widowControl/>
        <w:numPr>
          <w:ilvl w:val="4"/>
          <w:numId w:val="16"/>
        </w:numPr>
        <w:suppressAutoHyphens w:val="0"/>
        <w:spacing w:before="240" w:line="240" w:lineRule="auto"/>
        <w:rPr>
          <w:lang w:val="es-CO"/>
        </w:rPr>
      </w:pPr>
      <w:r w:rsidRPr="00652BB2">
        <w:rPr>
          <w:rFonts w:ascii="Calibri" w:hAnsi="Calibri" w:cs="Calibri"/>
          <w:bCs/>
          <w:color w:val="000000"/>
          <w:sz w:val="26"/>
          <w:szCs w:val="26"/>
          <w:lang w:val="es-CO" w:eastAsia="en-US"/>
        </w:rPr>
        <w:t>FA3 – Error de negocio</w:t>
      </w:r>
      <w:r w:rsidR="00586F2B">
        <w:rPr>
          <w:rFonts w:ascii="Calibri" w:hAnsi="Calibri" w:cs="Calibri"/>
          <w:bCs/>
          <w:color w:val="000000"/>
          <w:sz w:val="26"/>
          <w:szCs w:val="26"/>
          <w:lang w:val="es-CO" w:eastAsia="en-US"/>
        </w:rPr>
        <w:t xml:space="preserve"> por parte del proveedor</w:t>
      </w:r>
    </w:p>
    <w:p w14:paraId="54DF399C" w14:textId="77777777" w:rsidR="00652BB2" w:rsidRPr="00357BF5" w:rsidRDefault="00652BB2" w:rsidP="00652BB2">
      <w:pPr>
        <w:rPr>
          <w:lang w:val="es-CO"/>
        </w:rPr>
      </w:pPr>
    </w:p>
    <w:p w14:paraId="3066464A" w14:textId="04C4ED7C" w:rsidR="004F3237" w:rsidRDefault="005C2EE4" w:rsidP="00CA2E4C">
      <w:pPr>
        <w:pStyle w:val="Prrafodelista"/>
        <w:numPr>
          <w:ilvl w:val="0"/>
          <w:numId w:val="32"/>
        </w:numPr>
        <w:spacing w:before="120" w:after="200" w:line="240" w:lineRule="auto"/>
        <w:rPr>
          <w:rFonts w:asciiTheme="minorHAnsi" w:hAnsiTheme="minorHAnsi"/>
          <w:sz w:val="20"/>
          <w:szCs w:val="20"/>
        </w:rPr>
      </w:pPr>
      <w:r w:rsidRPr="003C119A">
        <w:rPr>
          <w:rFonts w:asciiTheme="minorHAnsi" w:hAnsiTheme="minorHAnsi"/>
          <w:sz w:val="20"/>
          <w:szCs w:val="20"/>
        </w:rPr>
        <w:t>Cuando el componente de ejecución del servicio encargado de recibir la respuesta del proveedor</w:t>
      </w:r>
      <w:r w:rsidR="00586F2B" w:rsidRPr="003C119A">
        <w:rPr>
          <w:rFonts w:asciiTheme="minorHAnsi" w:hAnsiTheme="minorHAnsi"/>
          <w:sz w:val="20"/>
          <w:szCs w:val="20"/>
        </w:rPr>
        <w:t xml:space="preserve"> detecta que se ha</w:t>
      </w:r>
      <w:r w:rsidRPr="003C119A">
        <w:rPr>
          <w:rFonts w:asciiTheme="minorHAnsi" w:hAnsiTheme="minorHAnsi"/>
          <w:sz w:val="20"/>
          <w:szCs w:val="20"/>
        </w:rPr>
        <w:t xml:space="preserve"> recibido un fault o mensaje d</w:t>
      </w:r>
      <w:r w:rsidR="003C119A" w:rsidRPr="003C119A">
        <w:rPr>
          <w:rFonts w:asciiTheme="minorHAnsi" w:hAnsiTheme="minorHAnsi"/>
          <w:sz w:val="20"/>
          <w:szCs w:val="20"/>
        </w:rPr>
        <w:t xml:space="preserve">e error por parte del proveedor, </w:t>
      </w:r>
      <w:r w:rsidR="00586F2B" w:rsidRPr="003C119A">
        <w:rPr>
          <w:rFonts w:asciiTheme="minorHAnsi" w:hAnsiTheme="minorHAnsi"/>
          <w:sz w:val="20"/>
          <w:szCs w:val="20"/>
        </w:rPr>
        <w:t>se genera un proceso de tratamie</w:t>
      </w:r>
      <w:r w:rsidR="00881027" w:rsidRPr="003C119A">
        <w:rPr>
          <w:rFonts w:asciiTheme="minorHAnsi" w:hAnsiTheme="minorHAnsi"/>
          <w:sz w:val="20"/>
          <w:szCs w:val="20"/>
        </w:rPr>
        <w:t>nto de excepciones</w:t>
      </w:r>
      <w:r w:rsidR="00586F2B" w:rsidRPr="003C119A">
        <w:rPr>
          <w:rFonts w:asciiTheme="minorHAnsi" w:hAnsiTheme="minorHAnsi"/>
          <w:sz w:val="20"/>
          <w:szCs w:val="20"/>
        </w:rPr>
        <w:t>.</w:t>
      </w:r>
    </w:p>
    <w:p w14:paraId="11D76FE9" w14:textId="77777777" w:rsidR="003C119A" w:rsidRPr="003C119A" w:rsidRDefault="003C119A" w:rsidP="003C119A">
      <w:pPr>
        <w:pStyle w:val="Prrafodelista"/>
        <w:spacing w:before="120" w:after="200" w:line="240" w:lineRule="auto"/>
        <w:rPr>
          <w:rFonts w:asciiTheme="minorHAnsi" w:hAnsiTheme="minorHAnsi"/>
          <w:sz w:val="20"/>
          <w:szCs w:val="20"/>
        </w:rPr>
      </w:pPr>
    </w:p>
    <w:p w14:paraId="076088FB" w14:textId="55FDBD9D" w:rsidR="00586F2B" w:rsidRPr="00AE571E" w:rsidRDefault="00586F2B" w:rsidP="004F3237">
      <w:pPr>
        <w:pStyle w:val="Prrafodelista"/>
        <w:numPr>
          <w:ilvl w:val="0"/>
          <w:numId w:val="32"/>
        </w:numPr>
        <w:spacing w:before="120" w:after="200" w:line="240" w:lineRule="auto"/>
        <w:rPr>
          <w:rFonts w:asciiTheme="minorHAnsi" w:hAnsiTheme="minorHAnsi"/>
          <w:sz w:val="20"/>
          <w:szCs w:val="20"/>
        </w:rPr>
      </w:pPr>
      <w:r w:rsidRPr="00AE571E">
        <w:rPr>
          <w:rFonts w:asciiTheme="minorHAnsi" w:hAnsiTheme="minorHAnsi"/>
          <w:sz w:val="20"/>
          <w:szCs w:val="20"/>
        </w:rPr>
        <w:t xml:space="preserve">El </w:t>
      </w:r>
      <w:r>
        <w:rPr>
          <w:rFonts w:asciiTheme="minorHAnsi" w:hAnsiTheme="minorHAnsi"/>
          <w:sz w:val="20"/>
          <w:szCs w:val="20"/>
        </w:rPr>
        <w:t xml:space="preserve">componente de ejecución del </w:t>
      </w:r>
      <w:r w:rsidRPr="00AE571E">
        <w:rPr>
          <w:rFonts w:asciiTheme="minorHAnsi" w:hAnsiTheme="minorHAnsi"/>
          <w:sz w:val="20"/>
          <w:szCs w:val="20"/>
        </w:rPr>
        <w:t xml:space="preserve">servicio expuesto en el ESB </w:t>
      </w:r>
      <w:r w:rsidR="00CA22CE">
        <w:rPr>
          <w:rFonts w:asciiTheme="minorHAnsi" w:hAnsiTheme="minorHAnsi"/>
          <w:sz w:val="20"/>
          <w:szCs w:val="20"/>
        </w:rPr>
        <w:t>crea</w:t>
      </w:r>
      <w:r w:rsidRPr="00AE571E">
        <w:rPr>
          <w:rFonts w:asciiTheme="minorHAnsi" w:hAnsiTheme="minorHAnsi"/>
          <w:sz w:val="20"/>
          <w:szCs w:val="20"/>
        </w:rPr>
        <w:t xml:space="preserve"> la estructura de mensaje acorde a la gestión de la excepción.</w:t>
      </w:r>
    </w:p>
    <w:p w14:paraId="1D73AA47" w14:textId="77777777" w:rsidR="00586F2B" w:rsidRPr="00AE571E" w:rsidRDefault="00586F2B" w:rsidP="00586F2B">
      <w:pPr>
        <w:pStyle w:val="Prrafodelista"/>
        <w:spacing w:before="120" w:after="200" w:line="240" w:lineRule="auto"/>
        <w:rPr>
          <w:rFonts w:asciiTheme="minorHAnsi" w:hAnsiTheme="minorHAnsi"/>
          <w:sz w:val="20"/>
          <w:szCs w:val="20"/>
        </w:rPr>
      </w:pPr>
    </w:p>
    <w:p w14:paraId="795815E5" w14:textId="10ED0A86" w:rsidR="00586F2B" w:rsidRPr="00F26091" w:rsidRDefault="00586F2B" w:rsidP="004F3237">
      <w:pPr>
        <w:pStyle w:val="Prrafodelista"/>
        <w:numPr>
          <w:ilvl w:val="0"/>
          <w:numId w:val="32"/>
        </w:numPr>
        <w:spacing w:before="120" w:after="20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El componente de ejecución del servicio</w:t>
      </w:r>
      <w:r w:rsidRPr="00AE571E">
        <w:rPr>
          <w:rFonts w:asciiTheme="minorHAnsi" w:hAnsiTheme="minorHAnsi"/>
          <w:sz w:val="20"/>
          <w:szCs w:val="20"/>
        </w:rPr>
        <w:t xml:space="preserve"> procede a generar la información </w:t>
      </w:r>
      <w:r>
        <w:rPr>
          <w:rFonts w:asciiTheme="minorHAnsi" w:hAnsiTheme="minorHAnsi"/>
          <w:sz w:val="20"/>
          <w:szCs w:val="20"/>
        </w:rPr>
        <w:t>definida para el</w:t>
      </w:r>
      <w:r w:rsidRPr="00AE571E">
        <w:rPr>
          <w:rFonts w:asciiTheme="minorHAnsi" w:hAnsiTheme="minorHAnsi"/>
          <w:sz w:val="20"/>
          <w:szCs w:val="20"/>
        </w:rPr>
        <w:t xml:space="preserve"> log de </w:t>
      </w:r>
      <w:r w:rsidR="003C119A">
        <w:rPr>
          <w:rFonts w:asciiTheme="minorHAnsi" w:hAnsiTheme="minorHAnsi"/>
          <w:sz w:val="20"/>
          <w:szCs w:val="20"/>
        </w:rPr>
        <w:t xml:space="preserve">auditoria de </w:t>
      </w:r>
      <w:r w:rsidRPr="00AE571E">
        <w:rPr>
          <w:rFonts w:asciiTheme="minorHAnsi" w:hAnsiTheme="minorHAnsi"/>
          <w:sz w:val="20"/>
          <w:szCs w:val="20"/>
        </w:rPr>
        <w:t>transac</w:t>
      </w:r>
      <w:r>
        <w:rPr>
          <w:rFonts w:asciiTheme="minorHAnsi" w:hAnsiTheme="minorHAnsi"/>
          <w:sz w:val="20"/>
          <w:szCs w:val="20"/>
        </w:rPr>
        <w:t>ciones indicando</w:t>
      </w:r>
      <w:r w:rsidRPr="00AE571E">
        <w:rPr>
          <w:rFonts w:asciiTheme="minorHAnsi" w:hAnsiTheme="minorHAnsi"/>
          <w:sz w:val="20"/>
          <w:szCs w:val="20"/>
        </w:rPr>
        <w:t xml:space="preserve"> que se presentó un e</w:t>
      </w:r>
      <w:r w:rsidR="004F3237">
        <w:rPr>
          <w:rFonts w:asciiTheme="minorHAnsi" w:hAnsiTheme="minorHAnsi"/>
          <w:sz w:val="20"/>
          <w:szCs w:val="20"/>
        </w:rPr>
        <w:t xml:space="preserve">rror </w:t>
      </w:r>
      <w:r>
        <w:rPr>
          <w:rFonts w:asciiTheme="minorHAnsi" w:hAnsiTheme="minorHAnsi"/>
          <w:sz w:val="20"/>
          <w:szCs w:val="20"/>
        </w:rPr>
        <w:t>en la ejecución</w:t>
      </w:r>
      <w:r w:rsidR="004F3237">
        <w:rPr>
          <w:rFonts w:asciiTheme="minorHAnsi" w:hAnsiTheme="minorHAnsi"/>
          <w:sz w:val="20"/>
          <w:szCs w:val="20"/>
        </w:rPr>
        <w:t xml:space="preserve"> de la transacción en el proveedor</w:t>
      </w:r>
      <w:r>
        <w:rPr>
          <w:rFonts w:asciiTheme="minorHAnsi" w:hAnsiTheme="minorHAnsi"/>
          <w:sz w:val="20"/>
          <w:szCs w:val="20"/>
        </w:rPr>
        <w:t>.</w:t>
      </w:r>
    </w:p>
    <w:p w14:paraId="434CE38F" w14:textId="77777777" w:rsidR="00586F2B" w:rsidRPr="00F26091" w:rsidRDefault="00586F2B" w:rsidP="00586F2B">
      <w:pPr>
        <w:pStyle w:val="Prrafodelista"/>
        <w:spacing w:before="120" w:after="200" w:line="240" w:lineRule="auto"/>
        <w:rPr>
          <w:rFonts w:asciiTheme="minorHAnsi" w:hAnsiTheme="minorHAnsi"/>
          <w:sz w:val="20"/>
          <w:szCs w:val="20"/>
        </w:rPr>
      </w:pPr>
    </w:p>
    <w:p w14:paraId="77C2B80B" w14:textId="77777777" w:rsidR="00586F2B" w:rsidRPr="00AE571E" w:rsidRDefault="00586F2B" w:rsidP="004F3237">
      <w:pPr>
        <w:pStyle w:val="Prrafodelista"/>
        <w:numPr>
          <w:ilvl w:val="0"/>
          <w:numId w:val="32"/>
        </w:numPr>
        <w:spacing w:before="120" w:after="20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</w:t>
      </w:r>
      <w:r w:rsidRPr="00AE571E">
        <w:rPr>
          <w:rFonts w:asciiTheme="minorHAnsi" w:hAnsiTheme="minorHAnsi"/>
          <w:sz w:val="20"/>
          <w:szCs w:val="20"/>
        </w:rPr>
        <w:t>l servicio realiza la invocación del componente de log para que se realice el respectivo registro de la transacción.</w:t>
      </w:r>
    </w:p>
    <w:p w14:paraId="041B68B3" w14:textId="77777777" w:rsidR="00586F2B" w:rsidRPr="00AE571E" w:rsidRDefault="00586F2B" w:rsidP="00586F2B">
      <w:pPr>
        <w:pStyle w:val="Prrafodelista"/>
        <w:spacing w:before="120" w:after="200" w:line="240" w:lineRule="auto"/>
        <w:rPr>
          <w:rFonts w:asciiTheme="minorHAnsi" w:hAnsiTheme="minorHAnsi"/>
          <w:sz w:val="20"/>
          <w:szCs w:val="20"/>
        </w:rPr>
      </w:pPr>
    </w:p>
    <w:p w14:paraId="20D6A9B1" w14:textId="2925D419" w:rsidR="00915FE5" w:rsidRDefault="00586F2B" w:rsidP="004F3237">
      <w:pPr>
        <w:pStyle w:val="Prrafodelista"/>
        <w:numPr>
          <w:ilvl w:val="0"/>
          <w:numId w:val="32"/>
        </w:numPr>
        <w:spacing w:before="120" w:after="20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El servicio genera el </w:t>
      </w:r>
      <w:r w:rsidRPr="00AE571E">
        <w:rPr>
          <w:rFonts w:asciiTheme="minorHAnsi" w:hAnsiTheme="minorHAnsi"/>
          <w:sz w:val="20"/>
          <w:szCs w:val="20"/>
        </w:rPr>
        <w:t xml:space="preserve">mensaje de respuesta de error </w:t>
      </w:r>
      <w:r>
        <w:rPr>
          <w:rFonts w:asciiTheme="minorHAnsi" w:hAnsiTheme="minorHAnsi"/>
          <w:sz w:val="20"/>
          <w:szCs w:val="20"/>
        </w:rPr>
        <w:t xml:space="preserve">para que este sea </w:t>
      </w:r>
      <w:r w:rsidRPr="00AE571E">
        <w:rPr>
          <w:rFonts w:asciiTheme="minorHAnsi" w:hAnsiTheme="minorHAnsi"/>
          <w:sz w:val="20"/>
          <w:szCs w:val="20"/>
        </w:rPr>
        <w:t>enviado al consumidor</w:t>
      </w:r>
      <w:r>
        <w:rPr>
          <w:rFonts w:asciiTheme="minorHAnsi" w:hAnsiTheme="minorHAnsi"/>
          <w:sz w:val="20"/>
          <w:szCs w:val="20"/>
        </w:rPr>
        <w:t xml:space="preserve"> indicando un estado de ejecución de “</w:t>
      </w:r>
      <w:r w:rsidR="003C119A">
        <w:rPr>
          <w:rFonts w:asciiTheme="minorHAnsi" w:hAnsiTheme="minorHAnsi"/>
          <w:sz w:val="20"/>
          <w:szCs w:val="20"/>
        </w:rPr>
        <w:t>03</w:t>
      </w:r>
      <w:r>
        <w:rPr>
          <w:rFonts w:asciiTheme="minorHAnsi" w:hAnsiTheme="minorHAnsi"/>
          <w:sz w:val="20"/>
          <w:szCs w:val="20"/>
        </w:rPr>
        <w:t xml:space="preserve">” y el respectivo código </w:t>
      </w:r>
      <w:r w:rsidR="003C119A">
        <w:rPr>
          <w:rFonts w:asciiTheme="minorHAnsi" w:hAnsiTheme="minorHAnsi"/>
          <w:sz w:val="20"/>
          <w:szCs w:val="20"/>
        </w:rPr>
        <w:t xml:space="preserve">de error (200) </w:t>
      </w:r>
      <w:r>
        <w:rPr>
          <w:rFonts w:asciiTheme="minorHAnsi" w:hAnsiTheme="minorHAnsi"/>
          <w:sz w:val="20"/>
          <w:szCs w:val="20"/>
        </w:rPr>
        <w:t>y descripción de la excepción</w:t>
      </w:r>
      <w:r w:rsidRPr="00AE571E">
        <w:rPr>
          <w:rFonts w:asciiTheme="minorHAnsi" w:hAnsiTheme="minorHAnsi"/>
          <w:sz w:val="20"/>
          <w:szCs w:val="20"/>
        </w:rPr>
        <w:t>.</w:t>
      </w:r>
    </w:p>
    <w:p w14:paraId="21BA4822" w14:textId="77777777" w:rsidR="005B69C3" w:rsidRPr="00237AD5" w:rsidRDefault="005B69C3" w:rsidP="005B69C3">
      <w:pPr>
        <w:spacing w:before="120" w:after="200" w:line="240" w:lineRule="auto"/>
        <w:rPr>
          <w:rFonts w:asciiTheme="minorHAnsi" w:hAnsiTheme="minorHAnsi"/>
          <w:lang w:val="es-CO"/>
        </w:rPr>
      </w:pPr>
    </w:p>
    <w:p w14:paraId="2E7EDA81" w14:textId="77777777" w:rsidR="000865C7" w:rsidRPr="000A1BFB" w:rsidRDefault="000865C7" w:rsidP="00BC0ECD">
      <w:pPr>
        <w:pStyle w:val="Ttulo1"/>
        <w:widowControl/>
        <w:numPr>
          <w:ilvl w:val="2"/>
          <w:numId w:val="16"/>
        </w:numPr>
        <w:suppressAutoHyphens w:val="0"/>
        <w:spacing w:before="240" w:line="240" w:lineRule="auto"/>
        <w:rPr>
          <w:rFonts w:ascii="Calibri" w:hAnsi="Calibri" w:cs="Calibri"/>
          <w:bCs/>
          <w:color w:val="000000"/>
          <w:sz w:val="26"/>
          <w:szCs w:val="26"/>
          <w:lang w:val="es-CO" w:eastAsia="en-US"/>
        </w:rPr>
      </w:pPr>
      <w:r w:rsidRPr="000A1BFB">
        <w:rPr>
          <w:rFonts w:ascii="Calibri" w:hAnsi="Calibri" w:cs="Calibri"/>
          <w:bCs/>
          <w:color w:val="000000"/>
          <w:sz w:val="26"/>
          <w:szCs w:val="26"/>
          <w:lang w:val="es-CO" w:eastAsia="en-US"/>
        </w:rPr>
        <w:t>Excepciones</w:t>
      </w:r>
    </w:p>
    <w:p w14:paraId="53915D7B" w14:textId="77777777" w:rsidR="000865C7" w:rsidRPr="00916068" w:rsidRDefault="000865C7">
      <w:pPr>
        <w:rPr>
          <w:rFonts w:ascii="Calibri" w:hAnsi="Calibri" w:cs="Verdana"/>
          <w:lang w:val="es-MX"/>
        </w:rPr>
      </w:pPr>
    </w:p>
    <w:tbl>
      <w:tblPr>
        <w:tblW w:w="11428" w:type="dxa"/>
        <w:tblInd w:w="-20" w:type="dxa"/>
        <w:tblLayout w:type="fixed"/>
        <w:tblLook w:val="0000" w:firstRow="0" w:lastRow="0" w:firstColumn="0" w:lastColumn="0" w:noHBand="0" w:noVBand="0"/>
      </w:tblPr>
      <w:tblGrid>
        <w:gridCol w:w="2425"/>
        <w:gridCol w:w="1418"/>
        <w:gridCol w:w="3685"/>
        <w:gridCol w:w="2523"/>
        <w:gridCol w:w="1377"/>
      </w:tblGrid>
      <w:tr w:rsidR="001A6A81" w:rsidRPr="000A1BFB" w14:paraId="0B6880DD" w14:textId="77777777" w:rsidTr="00C45108">
        <w:trPr>
          <w:gridAfter w:val="1"/>
          <w:wAfter w:w="1377" w:type="dxa"/>
          <w:trHeight w:val="77"/>
          <w:tblHeader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14:paraId="0ABC10A1" w14:textId="2A69DD55" w:rsidR="001A6A81" w:rsidRPr="000A1BFB" w:rsidRDefault="001A6A81">
            <w:pPr>
              <w:jc w:val="center"/>
              <w:rPr>
                <w:rFonts w:ascii="Calibri" w:hAnsi="Calibri" w:cs="Verdana"/>
                <w:b/>
                <w:bCs/>
                <w:color w:val="FFFFFF"/>
                <w:lang w:val="es-MX"/>
              </w:rPr>
            </w:pPr>
            <w:r>
              <w:rPr>
                <w:rFonts w:ascii="Calibri" w:hAnsi="Calibri" w:cs="Verdana"/>
                <w:b/>
                <w:bCs/>
                <w:color w:val="FFFFFF"/>
                <w:lang w:val="es-MX"/>
              </w:rPr>
              <w:t>Tipo Excepción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F019F89" w14:textId="478626CF" w:rsidR="001A6A81" w:rsidRPr="000A1BFB" w:rsidRDefault="001A6A81">
            <w:pPr>
              <w:jc w:val="center"/>
              <w:rPr>
                <w:rFonts w:ascii="Calibri" w:hAnsi="Calibri" w:cs="Verdana"/>
                <w:b/>
                <w:bCs/>
                <w:color w:val="FFFFFF"/>
                <w:lang w:val="es-MX"/>
              </w:rPr>
            </w:pPr>
            <w:r>
              <w:rPr>
                <w:rFonts w:ascii="Calibri" w:hAnsi="Calibri" w:cs="Verdana"/>
                <w:b/>
                <w:bCs/>
                <w:color w:val="FFFFFF"/>
                <w:lang w:val="es-MX"/>
              </w:rPr>
              <w:t>Código Excepción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14:paraId="6BD694E7" w14:textId="156BAE12" w:rsidR="001A6A81" w:rsidRPr="000A1BFB" w:rsidRDefault="001A6A81">
            <w:pPr>
              <w:jc w:val="center"/>
              <w:rPr>
                <w:rFonts w:ascii="Calibri" w:hAnsi="Calibri" w:cs="Verdana"/>
                <w:b/>
                <w:bCs/>
                <w:color w:val="FFFFFF"/>
                <w:lang w:val="es-MX"/>
              </w:rPr>
            </w:pPr>
            <w:r w:rsidRPr="000A1BFB">
              <w:rPr>
                <w:rFonts w:ascii="Calibri" w:hAnsi="Calibri" w:cs="Verdana"/>
                <w:b/>
                <w:bCs/>
                <w:color w:val="FFFFFF"/>
                <w:lang w:val="es-MX"/>
              </w:rPr>
              <w:t>Descripción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221B4666" w14:textId="77777777" w:rsidR="001A6A81" w:rsidRPr="000A1BFB" w:rsidRDefault="001A6A81">
            <w:pPr>
              <w:jc w:val="center"/>
              <w:rPr>
                <w:rFonts w:ascii="Calibri" w:hAnsi="Calibri" w:cs="Verdana"/>
                <w:b/>
                <w:bCs/>
                <w:color w:val="FFFFFF"/>
                <w:lang w:val="es-MX"/>
              </w:rPr>
            </w:pPr>
            <w:r w:rsidRPr="000A1BFB">
              <w:rPr>
                <w:rFonts w:ascii="Calibri" w:hAnsi="Calibri" w:cs="Verdana"/>
                <w:b/>
                <w:bCs/>
                <w:color w:val="FFFFFF"/>
                <w:lang w:val="es-MX"/>
              </w:rPr>
              <w:t>Regla de Negocio</w:t>
            </w:r>
          </w:p>
        </w:tc>
      </w:tr>
      <w:tr w:rsidR="001A6A81" w:rsidRPr="000C2248" w14:paraId="52BC5708" w14:textId="77777777" w:rsidTr="00C45108">
        <w:tblPrEx>
          <w:tblCellMar>
            <w:left w:w="0" w:type="dxa"/>
            <w:right w:w="0" w:type="dxa"/>
          </w:tblCellMar>
        </w:tblPrEx>
        <w:trPr>
          <w:trHeight w:val="77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244E8A" w14:textId="15E3A2AE" w:rsidR="001A6A81" w:rsidRPr="00916068" w:rsidRDefault="001A31A1">
            <w:pPr>
              <w:snapToGrid w:val="0"/>
              <w:rPr>
                <w:rFonts w:ascii="Calibri" w:hAnsi="Calibri" w:cs="Verdana"/>
                <w:lang w:val="es-MX"/>
              </w:rPr>
            </w:pPr>
            <w:r>
              <w:rPr>
                <w:rFonts w:asciiTheme="minorHAnsi" w:hAnsiTheme="minorHAnsi"/>
              </w:rPr>
              <w:t>System_</w:t>
            </w:r>
            <w:r w:rsidR="00321433">
              <w:rPr>
                <w:rFonts w:asciiTheme="minorHAnsi" w:hAnsiTheme="minorHAnsi"/>
              </w:rPr>
              <w:t>Excepcion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070E0" w14:textId="4E52BB67" w:rsidR="001A6A81" w:rsidRPr="00A14130" w:rsidRDefault="0046274D" w:rsidP="00A14130">
            <w:pPr>
              <w:snapToGri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500 y Estado 05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2E5DD12" w14:textId="1050CA98" w:rsidR="001A6A81" w:rsidRPr="00357BF5" w:rsidRDefault="00A14130" w:rsidP="00A14130">
            <w:pPr>
              <w:pStyle w:val="Textoindependiente"/>
              <w:snapToGrid w:val="0"/>
              <w:ind w:left="0"/>
              <w:rPr>
                <w:rFonts w:asciiTheme="minorHAnsi" w:hAnsiTheme="minorHAnsi"/>
                <w:lang w:val="es-CO"/>
              </w:rPr>
            </w:pPr>
            <w:r w:rsidRPr="00357BF5">
              <w:rPr>
                <w:rFonts w:asciiTheme="minorHAnsi" w:hAnsiTheme="minorHAnsi"/>
                <w:lang w:val="es-CO"/>
              </w:rPr>
              <w:t>Timeout generado en los componentes del bus de servicio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EECAF" w14:textId="377A231F" w:rsidR="001A6A81" w:rsidRPr="00357BF5" w:rsidRDefault="0046274D" w:rsidP="00A14130">
            <w:pPr>
              <w:pStyle w:val="Textoindependiente"/>
              <w:snapToGrid w:val="0"/>
              <w:ind w:left="0"/>
              <w:rPr>
                <w:rFonts w:asciiTheme="minorHAnsi" w:hAnsiTheme="minorHAnsi"/>
                <w:lang w:val="es-CO"/>
              </w:rPr>
            </w:pPr>
            <w:r>
              <w:rPr>
                <w:rFonts w:asciiTheme="minorHAnsi" w:hAnsiTheme="minorHAnsi"/>
                <w:lang w:val="es-CO"/>
              </w:rPr>
              <w:t>N/A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shd w:val="clear" w:color="auto" w:fill="auto"/>
          </w:tcPr>
          <w:p w14:paraId="7FAAB3B0" w14:textId="77777777" w:rsidR="001A6A81" w:rsidRPr="00916068" w:rsidRDefault="001A6A81">
            <w:pPr>
              <w:snapToGrid w:val="0"/>
              <w:rPr>
                <w:rFonts w:ascii="Calibri" w:hAnsi="Calibri" w:cs="Verdana"/>
                <w:b/>
                <w:bCs/>
                <w:lang w:val="es-MX"/>
              </w:rPr>
            </w:pPr>
          </w:p>
        </w:tc>
      </w:tr>
      <w:tr w:rsidR="00A14130" w:rsidRPr="00C100F8" w14:paraId="2A870761" w14:textId="77777777" w:rsidTr="00C45108">
        <w:tblPrEx>
          <w:tblCellMar>
            <w:left w:w="0" w:type="dxa"/>
            <w:right w:w="0" w:type="dxa"/>
          </w:tblCellMar>
        </w:tblPrEx>
        <w:trPr>
          <w:trHeight w:val="77"/>
        </w:trPr>
        <w:tc>
          <w:tcPr>
            <w:tcW w:w="2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45B616" w14:textId="5548D95E" w:rsidR="00A14130" w:rsidRDefault="001A31A1">
            <w:pPr>
              <w:snapToGri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System_</w:t>
            </w:r>
            <w:r w:rsidR="00A14130">
              <w:rPr>
                <w:rFonts w:asciiTheme="minorHAnsi" w:hAnsiTheme="minorHAnsi"/>
              </w:rPr>
              <w:t>Excepcion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72110" w14:textId="7AE25BB3" w:rsidR="00A14130" w:rsidRPr="00A14130" w:rsidRDefault="0046274D" w:rsidP="00A14130">
            <w:pPr>
              <w:snapToGri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500 – Estado 04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F6C500F" w14:textId="68DF25FE" w:rsidR="00A14130" w:rsidRPr="00357BF5" w:rsidRDefault="00A14130" w:rsidP="00A14130">
            <w:pPr>
              <w:snapToGrid w:val="0"/>
              <w:rPr>
                <w:rFonts w:asciiTheme="minorHAnsi" w:hAnsiTheme="minorHAnsi"/>
                <w:lang w:val="es-CO"/>
              </w:rPr>
            </w:pPr>
            <w:r w:rsidRPr="00357BF5">
              <w:rPr>
                <w:rFonts w:asciiTheme="minorHAnsi" w:hAnsiTheme="minorHAnsi"/>
                <w:lang w:val="es-CO"/>
              </w:rPr>
              <w:t>Errores de sistema generados en el bus de servicio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822D9" w14:textId="24E0EED3" w:rsidR="00A14130" w:rsidRPr="00357BF5" w:rsidRDefault="0046274D" w:rsidP="00852CB9">
            <w:pPr>
              <w:snapToGrid w:val="0"/>
              <w:jc w:val="both"/>
              <w:rPr>
                <w:rFonts w:asciiTheme="minorHAnsi" w:hAnsiTheme="minorHAnsi"/>
                <w:lang w:val="es-CO"/>
              </w:rPr>
            </w:pPr>
            <w:r>
              <w:rPr>
                <w:rFonts w:asciiTheme="minorHAnsi" w:hAnsiTheme="minorHAnsi"/>
                <w:lang w:val="es-CO"/>
              </w:rPr>
              <w:t>Descripción del error técnico detectado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shd w:val="clear" w:color="auto" w:fill="auto"/>
          </w:tcPr>
          <w:p w14:paraId="7F6D98AC" w14:textId="77777777" w:rsidR="00A14130" w:rsidRPr="00916068" w:rsidRDefault="00A14130">
            <w:pPr>
              <w:snapToGrid w:val="0"/>
              <w:rPr>
                <w:rFonts w:ascii="Calibri" w:hAnsi="Calibri"/>
                <w:lang w:val="es-ES"/>
              </w:rPr>
            </w:pPr>
          </w:p>
        </w:tc>
      </w:tr>
      <w:tr w:rsidR="0046274D" w:rsidRPr="00C100F8" w14:paraId="212E3C42" w14:textId="77777777" w:rsidTr="00C45108">
        <w:tblPrEx>
          <w:tblCellMar>
            <w:left w:w="0" w:type="dxa"/>
            <w:right w:w="0" w:type="dxa"/>
          </w:tblCellMar>
        </w:tblPrEx>
        <w:trPr>
          <w:trHeight w:val="77"/>
        </w:trPr>
        <w:tc>
          <w:tcPr>
            <w:tcW w:w="2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32E8AF" w14:textId="1B5B12E0" w:rsidR="0046274D" w:rsidRDefault="0046274D" w:rsidP="0046274D">
            <w:pPr>
              <w:snapToGri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System_Excepcion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5040" w14:textId="67A219F9" w:rsidR="0046274D" w:rsidRPr="00A14130" w:rsidRDefault="0046274D" w:rsidP="0046274D">
            <w:pPr>
              <w:snapToGri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500 – Estado 04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9B47673" w14:textId="746B8C8C" w:rsidR="0046274D" w:rsidRPr="00357BF5" w:rsidRDefault="0046274D" w:rsidP="0046274D">
            <w:pPr>
              <w:snapToGrid w:val="0"/>
              <w:rPr>
                <w:rFonts w:asciiTheme="minorHAnsi" w:hAnsiTheme="minorHAnsi"/>
                <w:lang w:val="es-CO"/>
              </w:rPr>
            </w:pPr>
            <w:r w:rsidRPr="00357BF5">
              <w:rPr>
                <w:rFonts w:asciiTheme="minorHAnsi" w:hAnsiTheme="minorHAnsi"/>
                <w:lang w:val="es-CO"/>
              </w:rPr>
              <w:t>Errores de la infraestructura del motor de ejecución o de recursos del sistema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0F364" w14:textId="76BAC8B4" w:rsidR="0046274D" w:rsidRPr="00357BF5" w:rsidRDefault="0046274D" w:rsidP="0046274D">
            <w:pPr>
              <w:snapToGrid w:val="0"/>
              <w:jc w:val="both"/>
              <w:rPr>
                <w:rFonts w:asciiTheme="minorHAnsi" w:hAnsiTheme="minorHAnsi"/>
                <w:lang w:val="es-CO"/>
              </w:rPr>
            </w:pPr>
            <w:r>
              <w:rPr>
                <w:rFonts w:asciiTheme="minorHAnsi" w:hAnsiTheme="minorHAnsi"/>
                <w:lang w:val="es-CO"/>
              </w:rPr>
              <w:t>Descripción del error técnico detectado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shd w:val="clear" w:color="auto" w:fill="auto"/>
          </w:tcPr>
          <w:p w14:paraId="7FF62674" w14:textId="77777777" w:rsidR="0046274D" w:rsidRPr="00916068" w:rsidRDefault="0046274D" w:rsidP="0046274D">
            <w:pPr>
              <w:snapToGrid w:val="0"/>
              <w:rPr>
                <w:rFonts w:ascii="Calibri" w:hAnsi="Calibri"/>
                <w:lang w:val="es-ES"/>
              </w:rPr>
            </w:pPr>
          </w:p>
        </w:tc>
      </w:tr>
      <w:tr w:rsidR="0046274D" w:rsidRPr="00C100F8" w14:paraId="3A8C97AA" w14:textId="77777777" w:rsidTr="00C45108">
        <w:tblPrEx>
          <w:tblCellMar>
            <w:left w:w="0" w:type="dxa"/>
            <w:right w:w="0" w:type="dxa"/>
          </w:tblCellMar>
        </w:tblPrEx>
        <w:trPr>
          <w:trHeight w:val="77"/>
        </w:trPr>
        <w:tc>
          <w:tcPr>
            <w:tcW w:w="2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12803B" w14:textId="7AB15097" w:rsidR="0046274D" w:rsidRDefault="0046274D" w:rsidP="0046274D">
            <w:pPr>
              <w:snapToGri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System_Exception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E4967" w14:textId="67E10719" w:rsidR="0046274D" w:rsidRPr="00A14130" w:rsidRDefault="0046274D" w:rsidP="0046274D">
            <w:pPr>
              <w:snapToGri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500 – Estado 05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6E2B275" w14:textId="213A6925" w:rsidR="0046274D" w:rsidRPr="00357BF5" w:rsidRDefault="0046274D" w:rsidP="0046274D">
            <w:pPr>
              <w:snapToGrid w:val="0"/>
              <w:rPr>
                <w:rFonts w:asciiTheme="minorHAnsi" w:hAnsiTheme="minorHAnsi"/>
                <w:lang w:val="es-CO"/>
              </w:rPr>
            </w:pPr>
            <w:r w:rsidRPr="00357BF5">
              <w:rPr>
                <w:rFonts w:asciiTheme="minorHAnsi" w:hAnsiTheme="minorHAnsi"/>
                <w:lang w:val="es-CO"/>
              </w:rPr>
              <w:t>Timeout generado por el proveedor del servicio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51BA2" w14:textId="0EC29FD3" w:rsidR="0046274D" w:rsidRPr="00357BF5" w:rsidRDefault="0046274D" w:rsidP="00741126">
            <w:pPr>
              <w:snapToGrid w:val="0"/>
              <w:jc w:val="both"/>
              <w:rPr>
                <w:rFonts w:asciiTheme="minorHAnsi" w:hAnsiTheme="minorHAnsi"/>
                <w:lang w:val="es-CO"/>
              </w:rPr>
            </w:pPr>
            <w:r>
              <w:rPr>
                <w:rFonts w:asciiTheme="minorHAnsi" w:hAnsiTheme="minorHAnsi"/>
                <w:lang w:val="es-CO"/>
              </w:rPr>
              <w:t>Descripción del error enviado por el proveedor del servicio (</w:t>
            </w:r>
            <w:r w:rsidR="00C96C6C">
              <w:rPr>
                <w:rFonts w:asciiTheme="minorHAnsi" w:hAnsiTheme="minorHAnsi"/>
                <w:lang w:val="es-CO"/>
              </w:rPr>
              <w:t>Paradoc ó Recall</w:t>
            </w:r>
            <w:r>
              <w:rPr>
                <w:rFonts w:asciiTheme="minorHAnsi" w:hAnsiTheme="minorHAnsi"/>
                <w:lang w:val="es-CO"/>
              </w:rPr>
              <w:t>)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shd w:val="clear" w:color="auto" w:fill="auto"/>
          </w:tcPr>
          <w:p w14:paraId="4D61C342" w14:textId="77777777" w:rsidR="0046274D" w:rsidRPr="00916068" w:rsidRDefault="0046274D" w:rsidP="0046274D">
            <w:pPr>
              <w:snapToGrid w:val="0"/>
              <w:rPr>
                <w:rFonts w:ascii="Calibri" w:hAnsi="Calibri"/>
                <w:lang w:val="es-ES"/>
              </w:rPr>
            </w:pPr>
          </w:p>
        </w:tc>
      </w:tr>
      <w:tr w:rsidR="0046274D" w:rsidRPr="00C100F8" w14:paraId="26541780" w14:textId="77777777" w:rsidTr="00C45108">
        <w:tblPrEx>
          <w:tblCellMar>
            <w:left w:w="0" w:type="dxa"/>
            <w:right w:w="0" w:type="dxa"/>
          </w:tblCellMar>
        </w:tblPrEx>
        <w:trPr>
          <w:trHeight w:val="77"/>
        </w:trPr>
        <w:tc>
          <w:tcPr>
            <w:tcW w:w="2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C322CE" w14:textId="7F6DA2AB" w:rsidR="0046274D" w:rsidRDefault="0046274D" w:rsidP="0046274D">
            <w:pPr>
              <w:snapToGri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System_Exception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AFC0C" w14:textId="21DBE988" w:rsidR="0046274D" w:rsidRPr="00A14130" w:rsidRDefault="0046274D" w:rsidP="0046274D">
            <w:pPr>
              <w:snapToGri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500 – Estado 04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B442F94" w14:textId="6E8008E4" w:rsidR="0046274D" w:rsidRPr="00357BF5" w:rsidRDefault="0046274D" w:rsidP="0046274D">
            <w:pPr>
              <w:snapToGrid w:val="0"/>
              <w:rPr>
                <w:rFonts w:asciiTheme="minorHAnsi" w:hAnsiTheme="minorHAnsi"/>
                <w:lang w:val="es-CO"/>
              </w:rPr>
            </w:pPr>
            <w:r w:rsidRPr="00357BF5">
              <w:rPr>
                <w:rFonts w:asciiTheme="minorHAnsi" w:hAnsiTheme="minorHAnsi"/>
                <w:lang w:val="es-CO"/>
              </w:rPr>
              <w:t>Errores de tipo técnico que pueden ser identificados y tipificados por el proveedor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204BA" w14:textId="3CA0A4F8" w:rsidR="0046274D" w:rsidRPr="00357BF5" w:rsidRDefault="0046274D" w:rsidP="0046274D">
            <w:pPr>
              <w:snapToGrid w:val="0"/>
              <w:jc w:val="both"/>
              <w:rPr>
                <w:rFonts w:asciiTheme="minorHAnsi" w:hAnsiTheme="minorHAnsi"/>
                <w:lang w:val="es-CO"/>
              </w:rPr>
            </w:pPr>
            <w:r>
              <w:rPr>
                <w:rFonts w:asciiTheme="minorHAnsi" w:hAnsiTheme="minorHAnsi"/>
                <w:lang w:val="es-CO"/>
              </w:rPr>
              <w:t>Descripción del error técnico detectado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shd w:val="clear" w:color="auto" w:fill="auto"/>
          </w:tcPr>
          <w:p w14:paraId="66DC23BE" w14:textId="77777777" w:rsidR="0046274D" w:rsidRPr="00916068" w:rsidRDefault="0046274D" w:rsidP="0046274D">
            <w:pPr>
              <w:snapToGrid w:val="0"/>
              <w:rPr>
                <w:rFonts w:ascii="Calibri" w:hAnsi="Calibri"/>
                <w:lang w:val="es-ES"/>
              </w:rPr>
            </w:pPr>
          </w:p>
        </w:tc>
      </w:tr>
      <w:tr w:rsidR="0046274D" w:rsidRPr="00C100F8" w14:paraId="421E9052" w14:textId="77777777" w:rsidTr="00C45108">
        <w:tblPrEx>
          <w:tblCellMar>
            <w:left w:w="0" w:type="dxa"/>
            <w:right w:w="0" w:type="dxa"/>
          </w:tblCellMar>
        </w:tblPrEx>
        <w:trPr>
          <w:trHeight w:val="77"/>
        </w:trPr>
        <w:tc>
          <w:tcPr>
            <w:tcW w:w="2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639D8F" w14:textId="2C067707" w:rsidR="0046274D" w:rsidRPr="00916068" w:rsidRDefault="0046274D" w:rsidP="0046274D">
            <w:pPr>
              <w:snapToGrid w:val="0"/>
              <w:rPr>
                <w:rFonts w:ascii="Calibri" w:hAnsi="Calibri" w:cs="Verdana"/>
                <w:lang w:val="es-MX"/>
              </w:rPr>
            </w:pPr>
            <w:r>
              <w:rPr>
                <w:rFonts w:asciiTheme="minorHAnsi" w:hAnsiTheme="minorHAnsi"/>
              </w:rPr>
              <w:t>Business_Exception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1D44E" w14:textId="07601D63" w:rsidR="0046274D" w:rsidRPr="00916068" w:rsidRDefault="0046274D" w:rsidP="0046274D">
            <w:pPr>
              <w:pStyle w:val="Textoindependiente"/>
              <w:snapToGrid w:val="0"/>
              <w:ind w:left="0"/>
              <w:rPr>
                <w:rFonts w:ascii="Calibri" w:hAnsi="Calibri" w:cs="Verdana"/>
                <w:lang w:val="es-MX"/>
              </w:rPr>
            </w:pPr>
            <w:r>
              <w:rPr>
                <w:rFonts w:asciiTheme="minorHAnsi" w:hAnsiTheme="minorHAnsi"/>
              </w:rPr>
              <w:t>200 – Estado 03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EA02DA5" w14:textId="7AD5CC99" w:rsidR="0046274D" w:rsidRPr="00916068" w:rsidRDefault="0046274D" w:rsidP="00741126">
            <w:pPr>
              <w:pStyle w:val="Textoindependiente"/>
              <w:snapToGrid w:val="0"/>
              <w:ind w:left="0"/>
              <w:rPr>
                <w:rFonts w:ascii="Calibri" w:hAnsi="Calibri" w:cs="Verdana"/>
                <w:lang w:val="es-MX"/>
              </w:rPr>
            </w:pPr>
            <w:r w:rsidRPr="00357BF5">
              <w:rPr>
                <w:rFonts w:asciiTheme="minorHAnsi" w:hAnsiTheme="minorHAnsi"/>
                <w:lang w:val="es-CO"/>
              </w:rPr>
              <w:t xml:space="preserve">Errores de negocio identificados por el proveedor generalmente generados por problemas en los datos enviados </w:t>
            </w:r>
            <w:r w:rsidR="00741126">
              <w:rPr>
                <w:rFonts w:asciiTheme="minorHAnsi" w:hAnsiTheme="minorHAnsi"/>
                <w:lang w:val="es-CO"/>
              </w:rPr>
              <w:t>en</w:t>
            </w:r>
            <w:r w:rsidRPr="00357BF5">
              <w:rPr>
                <w:rFonts w:asciiTheme="minorHAnsi" w:hAnsiTheme="minorHAnsi"/>
                <w:lang w:val="es-CO"/>
              </w:rPr>
              <w:t xml:space="preserve"> el mensaje.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403B6" w14:textId="60B80C19" w:rsidR="0046274D" w:rsidRPr="00916068" w:rsidRDefault="0046274D" w:rsidP="0046274D">
            <w:pPr>
              <w:pStyle w:val="Textoindependiente"/>
              <w:snapToGrid w:val="0"/>
              <w:ind w:left="0"/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Theme="minorHAnsi" w:hAnsiTheme="minorHAnsi"/>
                <w:lang w:val="es-CO"/>
              </w:rPr>
              <w:t>Descripción del error de negocio detectado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shd w:val="clear" w:color="auto" w:fill="auto"/>
          </w:tcPr>
          <w:p w14:paraId="3F0F1ED4" w14:textId="77777777" w:rsidR="0046274D" w:rsidRPr="00916068" w:rsidRDefault="0046274D" w:rsidP="0046274D">
            <w:pPr>
              <w:snapToGrid w:val="0"/>
              <w:rPr>
                <w:rFonts w:ascii="Calibri" w:hAnsi="Calibri"/>
                <w:lang w:val="es-ES"/>
              </w:rPr>
            </w:pPr>
          </w:p>
        </w:tc>
      </w:tr>
    </w:tbl>
    <w:p w14:paraId="3BC21F28" w14:textId="77777777" w:rsidR="002B44DD" w:rsidRDefault="002B44DD" w:rsidP="002B44DD">
      <w:pPr>
        <w:pStyle w:val="Ttulo1"/>
        <w:widowControl/>
        <w:suppressAutoHyphens w:val="0"/>
        <w:spacing w:before="240" w:line="240" w:lineRule="auto"/>
        <w:rPr>
          <w:rFonts w:ascii="Calibri" w:hAnsi="Calibri"/>
          <w:bCs/>
          <w:kern w:val="32"/>
          <w:sz w:val="32"/>
          <w:szCs w:val="32"/>
          <w:lang w:val="es-PA" w:eastAsia="en-US"/>
        </w:rPr>
      </w:pPr>
    </w:p>
    <w:p w14:paraId="1C1708C1" w14:textId="77777777" w:rsidR="002B44DD" w:rsidRDefault="002B44DD">
      <w:pPr>
        <w:widowControl/>
        <w:suppressAutoHyphens w:val="0"/>
        <w:spacing w:line="240" w:lineRule="auto"/>
        <w:rPr>
          <w:rFonts w:ascii="Calibri" w:hAnsi="Calibri" w:cs="Arial"/>
          <w:b/>
          <w:bCs/>
          <w:kern w:val="32"/>
          <w:sz w:val="32"/>
          <w:szCs w:val="32"/>
          <w:lang w:val="es-PA" w:eastAsia="en-US"/>
        </w:rPr>
      </w:pPr>
      <w:r>
        <w:rPr>
          <w:rFonts w:ascii="Calibri" w:hAnsi="Calibri"/>
          <w:bCs/>
          <w:kern w:val="32"/>
          <w:sz w:val="32"/>
          <w:szCs w:val="32"/>
          <w:lang w:val="es-PA" w:eastAsia="en-US"/>
        </w:rPr>
        <w:br w:type="page"/>
      </w:r>
    </w:p>
    <w:p w14:paraId="57317956" w14:textId="21322736" w:rsidR="00CD1B6D" w:rsidRDefault="00A075D2" w:rsidP="008D6F66">
      <w:pPr>
        <w:pStyle w:val="Ttulo1"/>
        <w:widowControl/>
        <w:numPr>
          <w:ilvl w:val="0"/>
          <w:numId w:val="16"/>
        </w:numPr>
        <w:suppressAutoHyphens w:val="0"/>
        <w:spacing w:before="240" w:line="240" w:lineRule="auto"/>
        <w:ind w:left="567" w:hanging="567"/>
        <w:rPr>
          <w:rFonts w:ascii="Calibri" w:hAnsi="Calibri"/>
          <w:bCs/>
          <w:kern w:val="32"/>
          <w:sz w:val="32"/>
          <w:szCs w:val="32"/>
          <w:lang w:val="es-PA" w:eastAsia="en-US"/>
        </w:rPr>
      </w:pPr>
      <w:r>
        <w:rPr>
          <w:rFonts w:ascii="Calibri" w:hAnsi="Calibri"/>
          <w:bCs/>
          <w:kern w:val="32"/>
          <w:sz w:val="32"/>
          <w:szCs w:val="32"/>
          <w:lang w:val="es-PA" w:eastAsia="en-US"/>
        </w:rPr>
        <w:lastRenderedPageBreak/>
        <w:t xml:space="preserve">DECISIONES DE </w:t>
      </w:r>
      <w:r w:rsidR="008D6F66" w:rsidRPr="008D6F66">
        <w:rPr>
          <w:rFonts w:ascii="Calibri" w:hAnsi="Calibri"/>
          <w:bCs/>
          <w:kern w:val="32"/>
          <w:sz w:val="32"/>
          <w:szCs w:val="32"/>
          <w:lang w:val="es-PA" w:eastAsia="en-US"/>
        </w:rPr>
        <w:t>IMPLEMENTACIÓN DEL SERVICIO</w:t>
      </w:r>
    </w:p>
    <w:p w14:paraId="2008AD4A" w14:textId="5C0719F0" w:rsidR="008D6F66" w:rsidRDefault="00652BB2" w:rsidP="00652BB2">
      <w:pPr>
        <w:pStyle w:val="Ttulo1"/>
        <w:widowControl/>
        <w:numPr>
          <w:ilvl w:val="1"/>
          <w:numId w:val="16"/>
        </w:numPr>
        <w:suppressAutoHyphens w:val="0"/>
        <w:spacing w:before="240" w:line="240" w:lineRule="auto"/>
        <w:rPr>
          <w:lang w:val="es-PA" w:eastAsia="en-US"/>
        </w:rPr>
      </w:pPr>
      <w:r>
        <w:rPr>
          <w:lang w:val="es-PA" w:eastAsia="en-US"/>
        </w:rPr>
        <w:t>Propiedades</w:t>
      </w:r>
    </w:p>
    <w:p w14:paraId="741B7291" w14:textId="77777777" w:rsidR="00652BB2" w:rsidRPr="00652BB2" w:rsidRDefault="00652BB2" w:rsidP="00652BB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6"/>
        <w:gridCol w:w="4876"/>
      </w:tblGrid>
      <w:tr w:rsidR="00C72DDB" w:rsidRPr="00C72DDB" w14:paraId="31B41109" w14:textId="77777777" w:rsidTr="002B44DD">
        <w:trPr>
          <w:jc w:val="center"/>
        </w:trPr>
        <w:tc>
          <w:tcPr>
            <w:tcW w:w="2916" w:type="dxa"/>
            <w:shd w:val="clear" w:color="auto" w:fill="000000"/>
          </w:tcPr>
          <w:p w14:paraId="07ECA995" w14:textId="77777777" w:rsidR="00024816" w:rsidRPr="00C72DDB" w:rsidRDefault="00252853" w:rsidP="00C72DDB">
            <w:pPr>
              <w:jc w:val="center"/>
              <w:rPr>
                <w:rFonts w:ascii="Calibri" w:hAnsi="Calibri" w:cs="Verdana"/>
                <w:b/>
                <w:bCs/>
                <w:color w:val="FFFFFF"/>
                <w:lang w:val="es-MX"/>
              </w:rPr>
            </w:pPr>
            <w:r w:rsidRPr="00C72DDB">
              <w:rPr>
                <w:rFonts w:ascii="Calibri" w:hAnsi="Calibri" w:cs="Verdana"/>
                <w:b/>
                <w:bCs/>
                <w:color w:val="FFFFFF"/>
                <w:lang w:val="es-MX"/>
              </w:rPr>
              <w:t>Característica</w:t>
            </w:r>
          </w:p>
        </w:tc>
        <w:tc>
          <w:tcPr>
            <w:tcW w:w="4876" w:type="dxa"/>
            <w:shd w:val="clear" w:color="auto" w:fill="000000"/>
          </w:tcPr>
          <w:p w14:paraId="1D32675D" w14:textId="77777777" w:rsidR="00024816" w:rsidRPr="00C72DDB" w:rsidRDefault="0054208F" w:rsidP="00C72DDB">
            <w:pPr>
              <w:jc w:val="center"/>
              <w:rPr>
                <w:rFonts w:ascii="Calibri" w:hAnsi="Calibri" w:cs="Verdana"/>
                <w:b/>
                <w:bCs/>
                <w:color w:val="FFFFFF"/>
                <w:lang w:val="es-MX"/>
              </w:rPr>
            </w:pPr>
            <w:r w:rsidRPr="00C72DDB">
              <w:rPr>
                <w:rFonts w:ascii="Calibri" w:hAnsi="Calibri" w:cs="Verdana"/>
                <w:b/>
                <w:bCs/>
                <w:color w:val="FFFFFF"/>
                <w:lang w:val="es-MX"/>
              </w:rPr>
              <w:t>Valor</w:t>
            </w:r>
          </w:p>
        </w:tc>
      </w:tr>
      <w:tr w:rsidR="00024816" w:rsidRPr="00C72DDB" w14:paraId="59167269" w14:textId="77777777" w:rsidTr="002B44DD">
        <w:trPr>
          <w:jc w:val="center"/>
        </w:trPr>
        <w:tc>
          <w:tcPr>
            <w:tcW w:w="2916" w:type="dxa"/>
            <w:shd w:val="clear" w:color="auto" w:fill="auto"/>
          </w:tcPr>
          <w:p w14:paraId="63FE4D3A" w14:textId="77777777" w:rsidR="00024816" w:rsidRPr="00C72DDB" w:rsidRDefault="0054208F" w:rsidP="008D6F66">
            <w:pPr>
              <w:rPr>
                <w:rFonts w:ascii="Calibri" w:hAnsi="Calibri"/>
                <w:lang w:val="es-PA" w:eastAsia="en-US"/>
              </w:rPr>
            </w:pPr>
            <w:r w:rsidRPr="00C72DDB">
              <w:rPr>
                <w:rFonts w:ascii="Calibri" w:hAnsi="Calibri"/>
                <w:lang w:val="es-PA" w:eastAsia="en-US"/>
              </w:rPr>
              <w:t>Formato</w:t>
            </w:r>
            <w:r w:rsidR="00C35334">
              <w:rPr>
                <w:rFonts w:ascii="Calibri" w:hAnsi="Calibri"/>
                <w:lang w:val="es-PA" w:eastAsia="en-US"/>
              </w:rPr>
              <w:t xml:space="preserve"> Mensaje</w:t>
            </w:r>
          </w:p>
        </w:tc>
        <w:tc>
          <w:tcPr>
            <w:tcW w:w="4876" w:type="dxa"/>
            <w:shd w:val="clear" w:color="auto" w:fill="auto"/>
          </w:tcPr>
          <w:p w14:paraId="2DE5846F" w14:textId="468C5C0C" w:rsidR="00024816" w:rsidRPr="00C72DDB" w:rsidRDefault="00741126" w:rsidP="008D6F66">
            <w:pPr>
              <w:rPr>
                <w:rFonts w:ascii="Calibri" w:hAnsi="Calibri"/>
                <w:lang w:val="es-PA" w:eastAsia="en-US"/>
              </w:rPr>
            </w:pPr>
            <w:r>
              <w:rPr>
                <w:rFonts w:ascii="Calibri" w:hAnsi="Calibri"/>
                <w:lang w:val="es-PA" w:eastAsia="en-US"/>
              </w:rPr>
              <w:t>Web Service</w:t>
            </w:r>
            <w:r w:rsidR="002B0019">
              <w:rPr>
                <w:rFonts w:ascii="Calibri" w:hAnsi="Calibri"/>
                <w:lang w:val="es-PA" w:eastAsia="en-US"/>
              </w:rPr>
              <w:t xml:space="preserve"> - </w:t>
            </w:r>
            <w:r w:rsidR="0054208F" w:rsidRPr="00C72DDB">
              <w:rPr>
                <w:rFonts w:ascii="Calibri" w:hAnsi="Calibri"/>
                <w:lang w:val="es-PA" w:eastAsia="en-US"/>
              </w:rPr>
              <w:t>XML</w:t>
            </w:r>
          </w:p>
        </w:tc>
      </w:tr>
      <w:tr w:rsidR="00024816" w:rsidRPr="0007344A" w14:paraId="68CDA280" w14:textId="77777777" w:rsidTr="002B44DD">
        <w:trPr>
          <w:jc w:val="center"/>
        </w:trPr>
        <w:tc>
          <w:tcPr>
            <w:tcW w:w="2916" w:type="dxa"/>
            <w:shd w:val="clear" w:color="auto" w:fill="auto"/>
          </w:tcPr>
          <w:p w14:paraId="4D30090D" w14:textId="77777777" w:rsidR="00024816" w:rsidRPr="00C72DDB" w:rsidRDefault="002219E1" w:rsidP="008D6F66">
            <w:pPr>
              <w:rPr>
                <w:rFonts w:ascii="Calibri" w:hAnsi="Calibri"/>
                <w:lang w:val="es-PA" w:eastAsia="en-US"/>
              </w:rPr>
            </w:pPr>
            <w:r>
              <w:rPr>
                <w:rFonts w:ascii="Calibri" w:hAnsi="Calibri"/>
                <w:lang w:val="es-PA" w:eastAsia="en-US"/>
              </w:rPr>
              <w:t>Seguridad Integridad</w:t>
            </w:r>
          </w:p>
        </w:tc>
        <w:tc>
          <w:tcPr>
            <w:tcW w:w="4876" w:type="dxa"/>
            <w:shd w:val="clear" w:color="auto" w:fill="auto"/>
          </w:tcPr>
          <w:p w14:paraId="46D80892" w14:textId="7792B792" w:rsidR="00024816" w:rsidRPr="00C72DDB" w:rsidRDefault="007E0717" w:rsidP="008D6F66">
            <w:pPr>
              <w:rPr>
                <w:rFonts w:ascii="Calibri" w:hAnsi="Calibri"/>
                <w:lang w:val="es-PA" w:eastAsia="en-US"/>
              </w:rPr>
            </w:pPr>
            <w:r>
              <w:rPr>
                <w:rFonts w:ascii="Calibri" w:hAnsi="Calibri"/>
                <w:lang w:val="es-PA" w:eastAsia="en-US"/>
              </w:rPr>
              <w:t>N/A</w:t>
            </w:r>
          </w:p>
        </w:tc>
      </w:tr>
      <w:tr w:rsidR="00024816" w:rsidRPr="0007344A" w14:paraId="4466A0FB" w14:textId="77777777" w:rsidTr="002B44DD">
        <w:trPr>
          <w:jc w:val="center"/>
        </w:trPr>
        <w:tc>
          <w:tcPr>
            <w:tcW w:w="2916" w:type="dxa"/>
            <w:shd w:val="clear" w:color="auto" w:fill="auto"/>
          </w:tcPr>
          <w:p w14:paraId="33E0040F" w14:textId="0D4F1662" w:rsidR="00024816" w:rsidRPr="00C72DDB" w:rsidRDefault="002219E1" w:rsidP="00551018">
            <w:pPr>
              <w:rPr>
                <w:rFonts w:ascii="Calibri" w:hAnsi="Calibri"/>
                <w:lang w:val="es-PA" w:eastAsia="en-US"/>
              </w:rPr>
            </w:pPr>
            <w:r>
              <w:rPr>
                <w:rFonts w:ascii="Calibri" w:hAnsi="Calibri"/>
                <w:lang w:val="es-PA" w:eastAsia="en-US"/>
              </w:rPr>
              <w:t>Protocolo</w:t>
            </w:r>
            <w:r w:rsidR="00551018">
              <w:rPr>
                <w:rFonts w:ascii="Calibri" w:hAnsi="Calibri"/>
                <w:lang w:val="es-PA" w:eastAsia="en-US"/>
              </w:rPr>
              <w:t xml:space="preserve"> Web Service</w:t>
            </w:r>
          </w:p>
        </w:tc>
        <w:tc>
          <w:tcPr>
            <w:tcW w:w="4876" w:type="dxa"/>
            <w:shd w:val="clear" w:color="auto" w:fill="auto"/>
          </w:tcPr>
          <w:p w14:paraId="34087B15" w14:textId="6733F266" w:rsidR="00024816" w:rsidRPr="00C72DDB" w:rsidRDefault="007E0717" w:rsidP="007E0717">
            <w:pPr>
              <w:rPr>
                <w:rFonts w:ascii="Calibri" w:hAnsi="Calibri"/>
                <w:lang w:val="es-PA" w:eastAsia="en-US"/>
              </w:rPr>
            </w:pPr>
            <w:r>
              <w:rPr>
                <w:rFonts w:ascii="Calibri" w:hAnsi="Calibri"/>
                <w:lang w:val="es-PA" w:eastAsia="en-US"/>
              </w:rPr>
              <w:t>XML con NameSpace</w:t>
            </w:r>
          </w:p>
        </w:tc>
      </w:tr>
      <w:tr w:rsidR="00024816" w:rsidRPr="00C72DDB" w14:paraId="7FBBFF71" w14:textId="77777777" w:rsidTr="002B44DD">
        <w:trPr>
          <w:jc w:val="center"/>
        </w:trPr>
        <w:tc>
          <w:tcPr>
            <w:tcW w:w="2916" w:type="dxa"/>
            <w:shd w:val="clear" w:color="auto" w:fill="auto"/>
          </w:tcPr>
          <w:p w14:paraId="303A9A8C" w14:textId="77777777" w:rsidR="00024816" w:rsidRPr="00C72DDB" w:rsidRDefault="00A075D2" w:rsidP="008D6F66">
            <w:pPr>
              <w:rPr>
                <w:rFonts w:ascii="Calibri" w:hAnsi="Calibri"/>
                <w:lang w:val="es-PA" w:eastAsia="en-US"/>
              </w:rPr>
            </w:pPr>
            <w:r>
              <w:rPr>
                <w:rFonts w:ascii="Calibri" w:hAnsi="Calibri"/>
                <w:lang w:val="es-PA" w:eastAsia="en-US"/>
              </w:rPr>
              <w:t>Comunicación</w:t>
            </w:r>
          </w:p>
        </w:tc>
        <w:tc>
          <w:tcPr>
            <w:tcW w:w="4876" w:type="dxa"/>
            <w:shd w:val="clear" w:color="auto" w:fill="auto"/>
          </w:tcPr>
          <w:p w14:paraId="5347ACC6" w14:textId="796B85CD" w:rsidR="00024816" w:rsidRPr="00C72DDB" w:rsidRDefault="007E0717" w:rsidP="008D6F66">
            <w:pPr>
              <w:rPr>
                <w:rFonts w:ascii="Calibri" w:hAnsi="Calibri"/>
                <w:lang w:val="es-PA" w:eastAsia="en-US"/>
              </w:rPr>
            </w:pPr>
            <w:r>
              <w:rPr>
                <w:rFonts w:ascii="Calibri" w:hAnsi="Calibri"/>
                <w:lang w:val="es-PA" w:eastAsia="en-US"/>
              </w:rPr>
              <w:t>MQ Series</w:t>
            </w:r>
          </w:p>
        </w:tc>
      </w:tr>
      <w:tr w:rsidR="004E7797" w:rsidRPr="00C72DDB" w14:paraId="7DFEEAA5" w14:textId="77777777" w:rsidTr="002B44DD">
        <w:trPr>
          <w:jc w:val="center"/>
        </w:trPr>
        <w:tc>
          <w:tcPr>
            <w:tcW w:w="2916" w:type="dxa"/>
            <w:shd w:val="clear" w:color="auto" w:fill="auto"/>
          </w:tcPr>
          <w:p w14:paraId="6814EF1D" w14:textId="377CAE82" w:rsidR="004E7797" w:rsidRDefault="004E7797" w:rsidP="008D6F66">
            <w:pPr>
              <w:rPr>
                <w:rFonts w:ascii="Calibri" w:hAnsi="Calibri"/>
                <w:lang w:val="es-PA" w:eastAsia="en-US"/>
              </w:rPr>
            </w:pPr>
            <w:r>
              <w:rPr>
                <w:rFonts w:ascii="Calibri" w:hAnsi="Calibri"/>
                <w:lang w:val="es-PA" w:eastAsia="en-US"/>
              </w:rPr>
              <w:t>Reutilizable</w:t>
            </w:r>
          </w:p>
        </w:tc>
        <w:tc>
          <w:tcPr>
            <w:tcW w:w="4876" w:type="dxa"/>
            <w:shd w:val="clear" w:color="auto" w:fill="auto"/>
          </w:tcPr>
          <w:p w14:paraId="062614F7" w14:textId="07885D9F" w:rsidR="004E7797" w:rsidRPr="000D61AB" w:rsidRDefault="004E7797" w:rsidP="004E7797">
            <w:pPr>
              <w:rPr>
                <w:rFonts w:ascii="Calibri" w:hAnsi="Calibri"/>
                <w:lang w:val="es-PA" w:eastAsia="en-US"/>
              </w:rPr>
            </w:pPr>
            <w:r w:rsidRPr="000D61AB">
              <w:rPr>
                <w:rFonts w:ascii="Calibri" w:hAnsi="Calibri"/>
                <w:lang w:val="es-PA" w:eastAsia="en-US"/>
              </w:rPr>
              <w:t>S</w:t>
            </w:r>
          </w:p>
        </w:tc>
      </w:tr>
      <w:tr w:rsidR="004E7797" w:rsidRPr="00C72DDB" w14:paraId="77F73829" w14:textId="77777777" w:rsidTr="002B44DD">
        <w:trPr>
          <w:jc w:val="center"/>
        </w:trPr>
        <w:tc>
          <w:tcPr>
            <w:tcW w:w="2916" w:type="dxa"/>
            <w:shd w:val="clear" w:color="auto" w:fill="auto"/>
          </w:tcPr>
          <w:p w14:paraId="61790238" w14:textId="0D1D3DB8" w:rsidR="004E7797" w:rsidRDefault="00652BB2" w:rsidP="008D6F66">
            <w:pPr>
              <w:rPr>
                <w:rFonts w:ascii="Calibri" w:hAnsi="Calibri"/>
                <w:lang w:val="es-PA" w:eastAsia="en-US"/>
              </w:rPr>
            </w:pPr>
            <w:r>
              <w:rPr>
                <w:rFonts w:ascii="Calibri" w:hAnsi="Calibri"/>
                <w:lang w:val="es-PA" w:eastAsia="en-US"/>
              </w:rPr>
              <w:t>Parte de una composición</w:t>
            </w:r>
          </w:p>
        </w:tc>
        <w:tc>
          <w:tcPr>
            <w:tcW w:w="4876" w:type="dxa"/>
            <w:shd w:val="clear" w:color="auto" w:fill="auto"/>
          </w:tcPr>
          <w:p w14:paraId="7A5708BD" w14:textId="5B6459BF" w:rsidR="004E7797" w:rsidRPr="000D61AB" w:rsidRDefault="000D61AB" w:rsidP="004E7797">
            <w:pPr>
              <w:rPr>
                <w:rFonts w:ascii="Calibri" w:hAnsi="Calibri"/>
                <w:lang w:val="es-PA" w:eastAsia="en-US"/>
              </w:rPr>
            </w:pPr>
            <w:r>
              <w:rPr>
                <w:rFonts w:ascii="Calibri" w:hAnsi="Calibri"/>
                <w:lang w:val="es-PA" w:eastAsia="en-US"/>
              </w:rPr>
              <w:t>N</w:t>
            </w:r>
          </w:p>
        </w:tc>
      </w:tr>
      <w:tr w:rsidR="00652BB2" w:rsidRPr="00C72DDB" w14:paraId="49773DB0" w14:textId="77777777" w:rsidTr="002B44DD">
        <w:trPr>
          <w:jc w:val="center"/>
        </w:trPr>
        <w:tc>
          <w:tcPr>
            <w:tcW w:w="2916" w:type="dxa"/>
            <w:shd w:val="clear" w:color="auto" w:fill="auto"/>
          </w:tcPr>
          <w:p w14:paraId="1384707D" w14:textId="18A39BD1" w:rsidR="00652BB2" w:rsidRDefault="00652BB2" w:rsidP="008D6F66">
            <w:pPr>
              <w:rPr>
                <w:rFonts w:ascii="Calibri" w:hAnsi="Calibri"/>
                <w:lang w:val="es-PA" w:eastAsia="en-US"/>
              </w:rPr>
            </w:pPr>
            <w:r>
              <w:rPr>
                <w:rFonts w:ascii="Calibri" w:hAnsi="Calibri"/>
                <w:lang w:val="es-PA" w:eastAsia="en-US"/>
              </w:rPr>
              <w:t>Expuesto en repositorio/Registro</w:t>
            </w:r>
          </w:p>
        </w:tc>
        <w:tc>
          <w:tcPr>
            <w:tcW w:w="4876" w:type="dxa"/>
            <w:shd w:val="clear" w:color="auto" w:fill="auto"/>
          </w:tcPr>
          <w:p w14:paraId="5ADC1DFC" w14:textId="62A93590" w:rsidR="00652BB2" w:rsidRPr="000D61AB" w:rsidRDefault="000D61AB" w:rsidP="004E7797">
            <w:pPr>
              <w:rPr>
                <w:rFonts w:ascii="Calibri" w:hAnsi="Calibri"/>
                <w:lang w:val="es-PA" w:eastAsia="en-US"/>
              </w:rPr>
            </w:pPr>
            <w:r>
              <w:rPr>
                <w:rFonts w:ascii="Calibri" w:hAnsi="Calibri"/>
                <w:lang w:val="es-PA" w:eastAsia="en-US"/>
              </w:rPr>
              <w:t>N</w:t>
            </w:r>
          </w:p>
        </w:tc>
      </w:tr>
      <w:tr w:rsidR="00024816" w:rsidRPr="00C100F8" w14:paraId="015F5609" w14:textId="77777777" w:rsidTr="002B44DD">
        <w:trPr>
          <w:jc w:val="center"/>
        </w:trPr>
        <w:tc>
          <w:tcPr>
            <w:tcW w:w="2916" w:type="dxa"/>
            <w:shd w:val="clear" w:color="auto" w:fill="auto"/>
          </w:tcPr>
          <w:p w14:paraId="6A43983F" w14:textId="7304CBA4" w:rsidR="00024816" w:rsidRPr="00C72DDB" w:rsidRDefault="00EC48D7" w:rsidP="008D6F66">
            <w:pPr>
              <w:rPr>
                <w:rFonts w:ascii="Calibri" w:hAnsi="Calibri"/>
                <w:lang w:val="es-PA" w:eastAsia="en-US"/>
              </w:rPr>
            </w:pPr>
            <w:r>
              <w:rPr>
                <w:rFonts w:ascii="Calibri" w:hAnsi="Calibri"/>
                <w:lang w:val="es-PA" w:eastAsia="en-US"/>
              </w:rPr>
              <w:t>Categoría</w:t>
            </w:r>
            <w:r w:rsidR="004E7797">
              <w:rPr>
                <w:rFonts w:ascii="Calibri" w:hAnsi="Calibri"/>
                <w:lang w:val="es-PA" w:eastAsia="en-US"/>
              </w:rPr>
              <w:t xml:space="preserve"> del servicio</w:t>
            </w:r>
          </w:p>
        </w:tc>
        <w:tc>
          <w:tcPr>
            <w:tcW w:w="4876" w:type="dxa"/>
            <w:shd w:val="clear" w:color="auto" w:fill="auto"/>
          </w:tcPr>
          <w:p w14:paraId="3E348F04" w14:textId="66106429" w:rsidR="00024816" w:rsidRPr="00C72DDB" w:rsidRDefault="00C30D62" w:rsidP="004E7797">
            <w:pPr>
              <w:rPr>
                <w:rFonts w:ascii="Calibri" w:hAnsi="Calibri"/>
                <w:lang w:val="es-PA" w:eastAsia="en-US"/>
              </w:rPr>
            </w:pPr>
            <w:r>
              <w:rPr>
                <w:rFonts w:ascii="Calibri" w:hAnsi="Calibri"/>
                <w:lang w:val="es-PA" w:eastAsia="en-US"/>
              </w:rPr>
              <w:t>Servicio de negocio/</w:t>
            </w:r>
            <w:r w:rsidR="000D61AB" w:rsidRPr="000D61AB">
              <w:rPr>
                <w:rFonts w:ascii="Calibri" w:hAnsi="Calibri"/>
                <w:lang w:val="es-PA" w:eastAsia="en-US"/>
              </w:rPr>
              <w:t>Servicio de aplicación</w:t>
            </w:r>
          </w:p>
        </w:tc>
      </w:tr>
      <w:tr w:rsidR="00024816" w:rsidRPr="00C72DDB" w14:paraId="6D15E287" w14:textId="77777777" w:rsidTr="002B44DD">
        <w:trPr>
          <w:jc w:val="center"/>
        </w:trPr>
        <w:tc>
          <w:tcPr>
            <w:tcW w:w="2916" w:type="dxa"/>
            <w:shd w:val="clear" w:color="auto" w:fill="auto"/>
          </w:tcPr>
          <w:p w14:paraId="417458FB" w14:textId="34E4FB47" w:rsidR="00024816" w:rsidRPr="00C72DDB" w:rsidRDefault="00652BB2" w:rsidP="008D6F66">
            <w:pPr>
              <w:rPr>
                <w:rFonts w:ascii="Calibri" w:hAnsi="Calibri"/>
                <w:lang w:val="es-PA" w:eastAsia="en-US"/>
              </w:rPr>
            </w:pPr>
            <w:r>
              <w:rPr>
                <w:rFonts w:ascii="Calibri" w:hAnsi="Calibri"/>
                <w:lang w:val="es-PA" w:eastAsia="en-US"/>
              </w:rPr>
              <w:t>Registro de log</w:t>
            </w:r>
          </w:p>
        </w:tc>
        <w:tc>
          <w:tcPr>
            <w:tcW w:w="4876" w:type="dxa"/>
            <w:shd w:val="clear" w:color="auto" w:fill="auto"/>
          </w:tcPr>
          <w:p w14:paraId="27867A7D" w14:textId="1E9BB940" w:rsidR="00024816" w:rsidRPr="00C72DDB" w:rsidRDefault="000D61AB" w:rsidP="008D6F66">
            <w:pPr>
              <w:rPr>
                <w:rFonts w:ascii="Calibri" w:hAnsi="Calibri"/>
                <w:lang w:val="es-PA" w:eastAsia="en-US"/>
              </w:rPr>
            </w:pPr>
            <w:r w:rsidRPr="000D61AB">
              <w:rPr>
                <w:rFonts w:ascii="Calibri" w:hAnsi="Calibri"/>
                <w:lang w:val="es-PA" w:eastAsia="en-US"/>
              </w:rPr>
              <w:t>S</w:t>
            </w:r>
          </w:p>
        </w:tc>
      </w:tr>
      <w:tr w:rsidR="00DE3F62" w:rsidRPr="00C72DDB" w14:paraId="59B7835A" w14:textId="77777777" w:rsidTr="002B44DD">
        <w:trPr>
          <w:jc w:val="center"/>
        </w:trPr>
        <w:tc>
          <w:tcPr>
            <w:tcW w:w="2916" w:type="dxa"/>
            <w:shd w:val="clear" w:color="auto" w:fill="auto"/>
          </w:tcPr>
          <w:p w14:paraId="6F7E870E" w14:textId="70370A87" w:rsidR="00DE3F62" w:rsidRDefault="00DE3F62" w:rsidP="008D6F66">
            <w:pPr>
              <w:rPr>
                <w:rFonts w:ascii="Calibri" w:hAnsi="Calibri"/>
                <w:lang w:val="es-PA" w:eastAsia="en-US"/>
              </w:rPr>
            </w:pPr>
            <w:r>
              <w:rPr>
                <w:rFonts w:ascii="Calibri" w:hAnsi="Calibri"/>
                <w:lang w:val="es-PA" w:eastAsia="en-US"/>
              </w:rPr>
              <w:t>Auditoria</w:t>
            </w:r>
          </w:p>
        </w:tc>
        <w:tc>
          <w:tcPr>
            <w:tcW w:w="4876" w:type="dxa"/>
            <w:shd w:val="clear" w:color="auto" w:fill="auto"/>
          </w:tcPr>
          <w:p w14:paraId="64102064" w14:textId="57C465BB" w:rsidR="00DE3F62" w:rsidRPr="00C72DDB" w:rsidRDefault="00EC48D7" w:rsidP="008D6F66">
            <w:pPr>
              <w:rPr>
                <w:rFonts w:ascii="Calibri" w:hAnsi="Calibri"/>
                <w:lang w:val="es-PA" w:eastAsia="en-US"/>
              </w:rPr>
            </w:pPr>
            <w:r>
              <w:rPr>
                <w:rFonts w:ascii="Calibri" w:hAnsi="Calibri"/>
                <w:lang w:val="es-PA" w:eastAsia="en-US"/>
              </w:rPr>
              <w:t>S</w:t>
            </w:r>
          </w:p>
        </w:tc>
      </w:tr>
      <w:tr w:rsidR="00DE3F62" w:rsidRPr="00C72DDB" w14:paraId="48A7EDD5" w14:textId="77777777" w:rsidTr="002B44DD">
        <w:trPr>
          <w:jc w:val="center"/>
        </w:trPr>
        <w:tc>
          <w:tcPr>
            <w:tcW w:w="2916" w:type="dxa"/>
            <w:shd w:val="clear" w:color="auto" w:fill="auto"/>
          </w:tcPr>
          <w:p w14:paraId="211E059F" w14:textId="6D5BDDC4" w:rsidR="00DE3F62" w:rsidRDefault="00DE3F62" w:rsidP="008D6F66">
            <w:pPr>
              <w:rPr>
                <w:rFonts w:ascii="Calibri" w:hAnsi="Calibri"/>
                <w:lang w:val="es-PA" w:eastAsia="en-US"/>
              </w:rPr>
            </w:pPr>
            <w:r>
              <w:rPr>
                <w:rFonts w:ascii="Calibri" w:hAnsi="Calibri"/>
                <w:lang w:val="es-PA" w:eastAsia="en-US"/>
              </w:rPr>
              <w:t>Persistencia</w:t>
            </w:r>
          </w:p>
        </w:tc>
        <w:tc>
          <w:tcPr>
            <w:tcW w:w="4876" w:type="dxa"/>
            <w:shd w:val="clear" w:color="auto" w:fill="auto"/>
          </w:tcPr>
          <w:p w14:paraId="17CA583E" w14:textId="5020883A" w:rsidR="00DE3F62" w:rsidRPr="00C72DDB" w:rsidRDefault="00EC48D7" w:rsidP="008D6F66">
            <w:pPr>
              <w:rPr>
                <w:rFonts w:ascii="Calibri" w:hAnsi="Calibri"/>
                <w:lang w:val="es-PA" w:eastAsia="en-US"/>
              </w:rPr>
            </w:pPr>
            <w:r>
              <w:rPr>
                <w:rFonts w:ascii="Calibri" w:hAnsi="Calibri"/>
                <w:lang w:val="es-PA" w:eastAsia="en-US"/>
              </w:rPr>
              <w:t>S</w:t>
            </w:r>
          </w:p>
        </w:tc>
      </w:tr>
      <w:tr w:rsidR="00DE3F62" w:rsidRPr="00C72DDB" w14:paraId="7E9A462A" w14:textId="77777777" w:rsidTr="002B44DD">
        <w:trPr>
          <w:jc w:val="center"/>
        </w:trPr>
        <w:tc>
          <w:tcPr>
            <w:tcW w:w="2916" w:type="dxa"/>
            <w:shd w:val="clear" w:color="auto" w:fill="auto"/>
          </w:tcPr>
          <w:p w14:paraId="3246CABC" w14:textId="7305A714" w:rsidR="00DE3F62" w:rsidRDefault="00DE3F62" w:rsidP="008D6F66">
            <w:pPr>
              <w:rPr>
                <w:rFonts w:ascii="Calibri" w:hAnsi="Calibri"/>
                <w:lang w:val="es-PA" w:eastAsia="en-US"/>
              </w:rPr>
            </w:pPr>
            <w:r>
              <w:rPr>
                <w:rFonts w:ascii="Calibri" w:hAnsi="Calibri"/>
                <w:lang w:val="es-PA" w:eastAsia="en-US"/>
              </w:rPr>
              <w:t>Tipo de invocación</w:t>
            </w:r>
          </w:p>
        </w:tc>
        <w:tc>
          <w:tcPr>
            <w:tcW w:w="4876" w:type="dxa"/>
            <w:shd w:val="clear" w:color="auto" w:fill="auto"/>
          </w:tcPr>
          <w:p w14:paraId="60DC4D9C" w14:textId="61942340" w:rsidR="00DE3F62" w:rsidRPr="00C72DDB" w:rsidRDefault="00DE3F62" w:rsidP="000D61AB">
            <w:pPr>
              <w:rPr>
                <w:rFonts w:ascii="Calibri" w:hAnsi="Calibri"/>
                <w:lang w:val="es-PA" w:eastAsia="en-US"/>
              </w:rPr>
            </w:pPr>
            <w:r w:rsidRPr="000D61AB">
              <w:rPr>
                <w:rFonts w:ascii="Calibri" w:hAnsi="Calibri"/>
                <w:lang w:val="es-PA" w:eastAsia="en-US"/>
              </w:rPr>
              <w:t>Sincronica</w:t>
            </w:r>
          </w:p>
        </w:tc>
      </w:tr>
      <w:tr w:rsidR="00652BB2" w:rsidRPr="00C72DDB" w14:paraId="66ADDC7D" w14:textId="77777777" w:rsidTr="002B44DD">
        <w:trPr>
          <w:jc w:val="center"/>
        </w:trPr>
        <w:tc>
          <w:tcPr>
            <w:tcW w:w="2916" w:type="dxa"/>
            <w:shd w:val="clear" w:color="auto" w:fill="auto"/>
          </w:tcPr>
          <w:p w14:paraId="501B0358" w14:textId="028E8BF9" w:rsidR="00652BB2" w:rsidRDefault="00652BB2" w:rsidP="008D6F66">
            <w:pPr>
              <w:rPr>
                <w:rFonts w:ascii="Calibri" w:hAnsi="Calibri"/>
                <w:lang w:val="es-PA" w:eastAsia="en-US"/>
              </w:rPr>
            </w:pPr>
            <w:r>
              <w:rPr>
                <w:rFonts w:ascii="Calibri" w:hAnsi="Calibri"/>
                <w:lang w:val="es-PA" w:eastAsia="en-US"/>
              </w:rPr>
              <w:t>Tiempo de respuesta</w:t>
            </w:r>
          </w:p>
        </w:tc>
        <w:tc>
          <w:tcPr>
            <w:tcW w:w="4876" w:type="dxa"/>
            <w:shd w:val="clear" w:color="auto" w:fill="auto"/>
          </w:tcPr>
          <w:p w14:paraId="375C3018" w14:textId="77777777" w:rsidR="00652BB2" w:rsidRPr="00C72DDB" w:rsidRDefault="00652BB2" w:rsidP="008D6F66">
            <w:pPr>
              <w:rPr>
                <w:rFonts w:ascii="Calibri" w:hAnsi="Calibri"/>
                <w:lang w:val="es-PA" w:eastAsia="en-US"/>
              </w:rPr>
            </w:pPr>
          </w:p>
        </w:tc>
      </w:tr>
      <w:tr w:rsidR="00652BB2" w:rsidRPr="00C72DDB" w14:paraId="1549FFF9" w14:textId="77777777" w:rsidTr="002B44DD">
        <w:trPr>
          <w:jc w:val="center"/>
        </w:trPr>
        <w:tc>
          <w:tcPr>
            <w:tcW w:w="2916" w:type="dxa"/>
            <w:shd w:val="clear" w:color="auto" w:fill="auto"/>
          </w:tcPr>
          <w:p w14:paraId="36F08419" w14:textId="7599F072" w:rsidR="00652BB2" w:rsidRDefault="00DE3F62" w:rsidP="008D6F66">
            <w:pPr>
              <w:rPr>
                <w:rFonts w:ascii="Calibri" w:hAnsi="Calibri"/>
                <w:lang w:val="es-PA" w:eastAsia="en-US"/>
              </w:rPr>
            </w:pPr>
            <w:r>
              <w:rPr>
                <w:rFonts w:ascii="Calibri" w:hAnsi="Calibri"/>
                <w:lang w:val="es-PA" w:eastAsia="en-US"/>
              </w:rPr>
              <w:t>Disponibilidad requerida</w:t>
            </w:r>
          </w:p>
        </w:tc>
        <w:tc>
          <w:tcPr>
            <w:tcW w:w="4876" w:type="dxa"/>
            <w:shd w:val="clear" w:color="auto" w:fill="auto"/>
          </w:tcPr>
          <w:p w14:paraId="44088102" w14:textId="77777777" w:rsidR="00652BB2" w:rsidRPr="00C72DDB" w:rsidRDefault="00652BB2" w:rsidP="008D6F66">
            <w:pPr>
              <w:rPr>
                <w:rFonts w:ascii="Calibri" w:hAnsi="Calibri"/>
                <w:lang w:val="es-PA" w:eastAsia="en-US"/>
              </w:rPr>
            </w:pPr>
          </w:p>
        </w:tc>
      </w:tr>
      <w:tr w:rsidR="00DE3F62" w:rsidRPr="00C72DDB" w14:paraId="09C903BB" w14:textId="77777777" w:rsidTr="002B44DD">
        <w:trPr>
          <w:jc w:val="center"/>
        </w:trPr>
        <w:tc>
          <w:tcPr>
            <w:tcW w:w="2916" w:type="dxa"/>
            <w:shd w:val="clear" w:color="auto" w:fill="auto"/>
            <w:vAlign w:val="center"/>
          </w:tcPr>
          <w:p w14:paraId="2DC027D7" w14:textId="25E6F9C1" w:rsidR="00DE3F62" w:rsidRDefault="00DE3F62" w:rsidP="00DE3F62">
            <w:pPr>
              <w:rPr>
                <w:rFonts w:ascii="Calibri" w:hAnsi="Calibri"/>
                <w:lang w:val="es-PA" w:eastAsia="en-US"/>
              </w:rPr>
            </w:pPr>
            <w:r w:rsidRPr="00DE3F62">
              <w:rPr>
                <w:rFonts w:ascii="Calibri" w:hAnsi="Calibri"/>
                <w:lang w:val="es-PA" w:eastAsia="en-US"/>
              </w:rPr>
              <w:t xml:space="preserve">Invocaciones / minuto Promedio </w:t>
            </w:r>
          </w:p>
        </w:tc>
        <w:tc>
          <w:tcPr>
            <w:tcW w:w="4876" w:type="dxa"/>
            <w:shd w:val="clear" w:color="auto" w:fill="auto"/>
          </w:tcPr>
          <w:p w14:paraId="3FC5292A" w14:textId="77777777" w:rsidR="00DE3F62" w:rsidRPr="00C72DDB" w:rsidRDefault="00DE3F62" w:rsidP="008D6F66">
            <w:pPr>
              <w:rPr>
                <w:rFonts w:ascii="Calibri" w:hAnsi="Calibri"/>
                <w:lang w:val="es-PA" w:eastAsia="en-US"/>
              </w:rPr>
            </w:pPr>
          </w:p>
        </w:tc>
      </w:tr>
      <w:tr w:rsidR="00DE3F62" w:rsidRPr="00C72DDB" w14:paraId="7F272CB2" w14:textId="77777777" w:rsidTr="002B44DD">
        <w:trPr>
          <w:jc w:val="center"/>
        </w:trPr>
        <w:tc>
          <w:tcPr>
            <w:tcW w:w="2916" w:type="dxa"/>
            <w:shd w:val="clear" w:color="auto" w:fill="auto"/>
            <w:vAlign w:val="center"/>
          </w:tcPr>
          <w:p w14:paraId="3389E8EC" w14:textId="45C84760" w:rsidR="00DE3F62" w:rsidRDefault="00DE3F62" w:rsidP="008D6F66">
            <w:pPr>
              <w:rPr>
                <w:rFonts w:ascii="Calibri" w:hAnsi="Calibri"/>
                <w:lang w:val="es-PA" w:eastAsia="en-US"/>
              </w:rPr>
            </w:pPr>
            <w:r w:rsidRPr="00DE3F62">
              <w:rPr>
                <w:rFonts w:ascii="Calibri" w:hAnsi="Calibri"/>
                <w:lang w:val="es-PA" w:eastAsia="en-US"/>
              </w:rPr>
              <w:t>Periodo Crítico de Operación</w:t>
            </w:r>
          </w:p>
        </w:tc>
        <w:tc>
          <w:tcPr>
            <w:tcW w:w="4876" w:type="dxa"/>
            <w:shd w:val="clear" w:color="auto" w:fill="auto"/>
          </w:tcPr>
          <w:p w14:paraId="4CB96366" w14:textId="77777777" w:rsidR="00DE3F62" w:rsidRPr="00C72DDB" w:rsidRDefault="00DE3F62" w:rsidP="008D6F66">
            <w:pPr>
              <w:rPr>
                <w:rFonts w:ascii="Calibri" w:hAnsi="Calibri"/>
                <w:lang w:val="es-PA" w:eastAsia="en-US"/>
              </w:rPr>
            </w:pPr>
          </w:p>
        </w:tc>
      </w:tr>
      <w:tr w:rsidR="00DE3F62" w:rsidRPr="00C72DDB" w14:paraId="36DB6C67" w14:textId="77777777" w:rsidTr="002B44DD">
        <w:trPr>
          <w:jc w:val="center"/>
        </w:trPr>
        <w:tc>
          <w:tcPr>
            <w:tcW w:w="2916" w:type="dxa"/>
            <w:shd w:val="clear" w:color="auto" w:fill="auto"/>
            <w:vAlign w:val="center"/>
          </w:tcPr>
          <w:p w14:paraId="62782964" w14:textId="67A9AC9B" w:rsidR="00DE3F62" w:rsidRDefault="00DE3F62" w:rsidP="008D6F66">
            <w:pPr>
              <w:rPr>
                <w:rFonts w:ascii="Calibri" w:hAnsi="Calibri"/>
                <w:lang w:val="es-PA" w:eastAsia="en-US"/>
              </w:rPr>
            </w:pPr>
            <w:r w:rsidRPr="00DE3F62">
              <w:rPr>
                <w:rFonts w:ascii="Calibri" w:hAnsi="Calibri"/>
                <w:lang w:val="es-PA" w:eastAsia="en-US"/>
              </w:rPr>
              <w:t>Invocaciones / minuto Máximo</w:t>
            </w:r>
          </w:p>
        </w:tc>
        <w:tc>
          <w:tcPr>
            <w:tcW w:w="4876" w:type="dxa"/>
            <w:shd w:val="clear" w:color="auto" w:fill="auto"/>
          </w:tcPr>
          <w:p w14:paraId="36D8D11F" w14:textId="77777777" w:rsidR="00DE3F62" w:rsidRPr="00C72DDB" w:rsidRDefault="00DE3F62" w:rsidP="008D6F66">
            <w:pPr>
              <w:rPr>
                <w:rFonts w:ascii="Calibri" w:hAnsi="Calibri"/>
                <w:lang w:val="es-PA" w:eastAsia="en-US"/>
              </w:rPr>
            </w:pPr>
          </w:p>
        </w:tc>
      </w:tr>
      <w:tr w:rsidR="00DE3F62" w:rsidRPr="00C72DDB" w14:paraId="0436C5D4" w14:textId="77777777" w:rsidTr="002B44DD">
        <w:trPr>
          <w:jc w:val="center"/>
        </w:trPr>
        <w:tc>
          <w:tcPr>
            <w:tcW w:w="2916" w:type="dxa"/>
            <w:shd w:val="clear" w:color="auto" w:fill="auto"/>
          </w:tcPr>
          <w:p w14:paraId="3F291704" w14:textId="5025EEE2" w:rsidR="00DE3F62" w:rsidRDefault="00DE3F62" w:rsidP="008D6F66">
            <w:pPr>
              <w:rPr>
                <w:rFonts w:ascii="Calibri" w:hAnsi="Calibri"/>
                <w:lang w:val="es-PA" w:eastAsia="en-US"/>
              </w:rPr>
            </w:pPr>
            <w:r>
              <w:rPr>
                <w:rFonts w:ascii="Calibri" w:hAnsi="Calibri"/>
                <w:lang w:val="es-PA" w:eastAsia="en-US"/>
              </w:rPr>
              <w:t>Tasa de crecimiento</w:t>
            </w:r>
          </w:p>
        </w:tc>
        <w:tc>
          <w:tcPr>
            <w:tcW w:w="4876" w:type="dxa"/>
            <w:shd w:val="clear" w:color="auto" w:fill="auto"/>
          </w:tcPr>
          <w:p w14:paraId="2664CDC5" w14:textId="77777777" w:rsidR="00DE3F62" w:rsidRPr="00C72DDB" w:rsidRDefault="00DE3F62" w:rsidP="008D6F66">
            <w:pPr>
              <w:rPr>
                <w:rFonts w:ascii="Calibri" w:hAnsi="Calibri"/>
                <w:lang w:val="es-PA" w:eastAsia="en-US"/>
              </w:rPr>
            </w:pPr>
          </w:p>
        </w:tc>
      </w:tr>
      <w:tr w:rsidR="00DE3F62" w:rsidRPr="00C72DDB" w14:paraId="2939858F" w14:textId="77777777" w:rsidTr="002B44DD">
        <w:trPr>
          <w:jc w:val="center"/>
        </w:trPr>
        <w:tc>
          <w:tcPr>
            <w:tcW w:w="2916" w:type="dxa"/>
            <w:shd w:val="clear" w:color="auto" w:fill="auto"/>
          </w:tcPr>
          <w:p w14:paraId="1F5D95B0" w14:textId="59D2E45F" w:rsidR="00DE3F62" w:rsidRDefault="00DE3F62" w:rsidP="008D6F66">
            <w:pPr>
              <w:rPr>
                <w:rFonts w:ascii="Calibri" w:hAnsi="Calibri"/>
                <w:lang w:val="es-PA" w:eastAsia="en-US"/>
              </w:rPr>
            </w:pPr>
            <w:r>
              <w:rPr>
                <w:rFonts w:ascii="Calibri" w:hAnsi="Calibri"/>
                <w:lang w:val="es-PA" w:eastAsia="en-US"/>
              </w:rPr>
              <w:t>Autenticación</w:t>
            </w:r>
          </w:p>
        </w:tc>
        <w:tc>
          <w:tcPr>
            <w:tcW w:w="4876" w:type="dxa"/>
            <w:shd w:val="clear" w:color="auto" w:fill="auto"/>
          </w:tcPr>
          <w:p w14:paraId="64443F33" w14:textId="01BE53BB" w:rsidR="00DE3F62" w:rsidRPr="00C72DDB" w:rsidRDefault="001B1173" w:rsidP="008D6F66">
            <w:pPr>
              <w:rPr>
                <w:rFonts w:ascii="Calibri" w:hAnsi="Calibri"/>
                <w:lang w:val="es-PA" w:eastAsia="en-US"/>
              </w:rPr>
            </w:pPr>
            <w:r>
              <w:rPr>
                <w:rFonts w:ascii="Calibri" w:hAnsi="Calibri"/>
                <w:lang w:val="es-PA" w:eastAsia="en-US"/>
              </w:rPr>
              <w:t>N</w:t>
            </w:r>
          </w:p>
        </w:tc>
      </w:tr>
      <w:tr w:rsidR="00DE3F62" w:rsidRPr="00C72DDB" w14:paraId="60FB9AA8" w14:textId="77777777" w:rsidTr="002B44DD">
        <w:trPr>
          <w:jc w:val="center"/>
        </w:trPr>
        <w:tc>
          <w:tcPr>
            <w:tcW w:w="2916" w:type="dxa"/>
            <w:shd w:val="clear" w:color="auto" w:fill="auto"/>
          </w:tcPr>
          <w:p w14:paraId="73F8C2CC" w14:textId="783BE0E4" w:rsidR="00DE3F62" w:rsidRDefault="00DE3F62" w:rsidP="008D6F66">
            <w:pPr>
              <w:rPr>
                <w:rFonts w:ascii="Calibri" w:hAnsi="Calibri"/>
                <w:lang w:val="es-PA" w:eastAsia="en-US"/>
              </w:rPr>
            </w:pPr>
            <w:r>
              <w:rPr>
                <w:rFonts w:ascii="Calibri" w:hAnsi="Calibri"/>
                <w:lang w:val="es-PA" w:eastAsia="en-US"/>
              </w:rPr>
              <w:t>Encriptación</w:t>
            </w:r>
          </w:p>
        </w:tc>
        <w:tc>
          <w:tcPr>
            <w:tcW w:w="4876" w:type="dxa"/>
            <w:shd w:val="clear" w:color="auto" w:fill="auto"/>
          </w:tcPr>
          <w:p w14:paraId="2955F097" w14:textId="7009ECBB" w:rsidR="00DE3F62" w:rsidRPr="00C72DDB" w:rsidRDefault="000D61AB" w:rsidP="008D6F66">
            <w:pPr>
              <w:rPr>
                <w:rFonts w:ascii="Calibri" w:hAnsi="Calibri"/>
                <w:lang w:val="es-PA" w:eastAsia="en-US"/>
              </w:rPr>
            </w:pPr>
            <w:r w:rsidRPr="000D61AB">
              <w:rPr>
                <w:rFonts w:ascii="Calibri" w:hAnsi="Calibri"/>
                <w:lang w:val="es-PA" w:eastAsia="en-US"/>
              </w:rPr>
              <w:t>N</w:t>
            </w:r>
          </w:p>
        </w:tc>
      </w:tr>
      <w:tr w:rsidR="00DE3F62" w:rsidRPr="00C72DDB" w14:paraId="7BEB8807" w14:textId="77777777" w:rsidTr="002B44DD">
        <w:trPr>
          <w:jc w:val="center"/>
        </w:trPr>
        <w:tc>
          <w:tcPr>
            <w:tcW w:w="2916" w:type="dxa"/>
            <w:shd w:val="clear" w:color="auto" w:fill="auto"/>
          </w:tcPr>
          <w:p w14:paraId="278C59CC" w14:textId="12584DE8" w:rsidR="00DE3F62" w:rsidRDefault="00874975" w:rsidP="008D6F66">
            <w:pPr>
              <w:rPr>
                <w:rFonts w:ascii="Calibri" w:hAnsi="Calibri"/>
                <w:lang w:val="es-PA" w:eastAsia="en-US"/>
              </w:rPr>
            </w:pPr>
            <w:r>
              <w:rPr>
                <w:rFonts w:ascii="Calibri" w:hAnsi="Calibri"/>
                <w:lang w:val="es-PA" w:eastAsia="en-US"/>
              </w:rPr>
              <w:t>Identificación del consumidor</w:t>
            </w:r>
          </w:p>
        </w:tc>
        <w:tc>
          <w:tcPr>
            <w:tcW w:w="4876" w:type="dxa"/>
            <w:shd w:val="clear" w:color="auto" w:fill="auto"/>
          </w:tcPr>
          <w:p w14:paraId="4E5DB4BD" w14:textId="6B26559A" w:rsidR="00DE3F62" w:rsidRPr="00C72DDB" w:rsidRDefault="000D61AB" w:rsidP="008D6F66">
            <w:pPr>
              <w:rPr>
                <w:rFonts w:ascii="Calibri" w:hAnsi="Calibri"/>
                <w:lang w:val="es-PA" w:eastAsia="en-US"/>
              </w:rPr>
            </w:pPr>
            <w:r w:rsidRPr="000D61AB">
              <w:rPr>
                <w:rFonts w:ascii="Calibri" w:hAnsi="Calibri"/>
                <w:lang w:val="es-PA" w:eastAsia="en-US"/>
              </w:rPr>
              <w:t>S</w:t>
            </w:r>
          </w:p>
        </w:tc>
      </w:tr>
      <w:tr w:rsidR="00874975" w:rsidRPr="00C72DDB" w14:paraId="4C935963" w14:textId="77777777" w:rsidTr="002B44DD">
        <w:trPr>
          <w:jc w:val="center"/>
        </w:trPr>
        <w:tc>
          <w:tcPr>
            <w:tcW w:w="2916" w:type="dxa"/>
            <w:shd w:val="clear" w:color="auto" w:fill="auto"/>
          </w:tcPr>
          <w:p w14:paraId="25937AB5" w14:textId="6EC94938" w:rsidR="00874975" w:rsidRDefault="00874975" w:rsidP="008D6F66">
            <w:pPr>
              <w:rPr>
                <w:rFonts w:ascii="Calibri" w:hAnsi="Calibri"/>
                <w:lang w:val="es-PA" w:eastAsia="en-US"/>
              </w:rPr>
            </w:pPr>
            <w:r>
              <w:rPr>
                <w:rFonts w:ascii="Calibri" w:hAnsi="Calibri"/>
                <w:lang w:val="es-PA" w:eastAsia="en-US"/>
              </w:rPr>
              <w:t>Información sensible</w:t>
            </w:r>
          </w:p>
        </w:tc>
        <w:tc>
          <w:tcPr>
            <w:tcW w:w="4876" w:type="dxa"/>
            <w:shd w:val="clear" w:color="auto" w:fill="auto"/>
          </w:tcPr>
          <w:p w14:paraId="25D73830" w14:textId="25F4DEB2" w:rsidR="00874975" w:rsidRPr="00C72DDB" w:rsidRDefault="000D61AB" w:rsidP="008D6F66">
            <w:pPr>
              <w:rPr>
                <w:rFonts w:ascii="Calibri" w:hAnsi="Calibri"/>
                <w:lang w:val="es-PA" w:eastAsia="en-US"/>
              </w:rPr>
            </w:pPr>
            <w:r w:rsidRPr="000D61AB">
              <w:rPr>
                <w:rFonts w:ascii="Calibri" w:hAnsi="Calibri"/>
                <w:lang w:val="es-PA" w:eastAsia="en-US"/>
              </w:rPr>
              <w:t>N</w:t>
            </w:r>
          </w:p>
        </w:tc>
      </w:tr>
      <w:tr w:rsidR="00DE3F62" w:rsidRPr="00C100F8" w14:paraId="5E3FE305" w14:textId="77777777" w:rsidTr="002B44DD">
        <w:trPr>
          <w:jc w:val="center"/>
        </w:trPr>
        <w:tc>
          <w:tcPr>
            <w:tcW w:w="2916" w:type="dxa"/>
            <w:shd w:val="clear" w:color="auto" w:fill="auto"/>
          </w:tcPr>
          <w:p w14:paraId="7BA03C11" w14:textId="52D91EAF" w:rsidR="00DE3F62" w:rsidRPr="00C72DDB" w:rsidRDefault="00DE3F62" w:rsidP="008D6F66">
            <w:pPr>
              <w:rPr>
                <w:rFonts w:ascii="Calibri" w:hAnsi="Calibri"/>
                <w:lang w:val="es-PA" w:eastAsia="en-US"/>
              </w:rPr>
            </w:pPr>
            <w:r>
              <w:rPr>
                <w:rFonts w:ascii="Calibri" w:hAnsi="Calibri"/>
                <w:lang w:val="es-PA" w:eastAsia="en-US"/>
              </w:rPr>
              <w:t>Propiedades configurables</w:t>
            </w:r>
          </w:p>
        </w:tc>
        <w:tc>
          <w:tcPr>
            <w:tcW w:w="4876" w:type="dxa"/>
            <w:shd w:val="clear" w:color="auto" w:fill="auto"/>
          </w:tcPr>
          <w:p w14:paraId="4D2D4F16" w14:textId="6018ECEC" w:rsidR="00556B85" w:rsidRPr="00C72DDB" w:rsidRDefault="00741126" w:rsidP="002D4454">
            <w:pPr>
              <w:rPr>
                <w:rFonts w:ascii="Calibri" w:hAnsi="Calibri"/>
                <w:lang w:val="es-PA" w:eastAsia="en-US"/>
              </w:rPr>
            </w:pPr>
            <w:r>
              <w:rPr>
                <w:rFonts w:ascii="Calibri" w:hAnsi="Calibri"/>
                <w:lang w:val="es-PA" w:eastAsia="en-US"/>
              </w:rPr>
              <w:t xml:space="preserve">Validar propiedades configurables o UDPs en </w:t>
            </w:r>
            <w:r w:rsidRPr="00741126">
              <w:rPr>
                <w:rFonts w:ascii="Calibri" w:hAnsi="Calibri"/>
                <w:lang w:val="es-PA" w:eastAsia="en-US"/>
              </w:rPr>
              <w:t>el numeral "3.4. Instrucciones de Instalación Adicionales" del documento de instalación (</w:t>
            </w:r>
            <w:r w:rsidR="00526C35" w:rsidRPr="00526C35">
              <w:rPr>
                <w:rFonts w:ascii="Calibri" w:hAnsi="Calibri"/>
                <w:lang w:val="es-PA" w:eastAsia="en-US"/>
              </w:rPr>
              <w:t>CAL-FR-07 Instrucciones de Instalación IVRQRYSTM.docx</w:t>
            </w:r>
            <w:r w:rsidRPr="00741126">
              <w:rPr>
                <w:rFonts w:ascii="Calibri" w:hAnsi="Calibri"/>
                <w:lang w:val="es-PA" w:eastAsia="en-US"/>
              </w:rPr>
              <w:t>)</w:t>
            </w:r>
            <w:r w:rsidR="002D4454">
              <w:rPr>
                <w:rFonts w:ascii="Calibri" w:hAnsi="Calibri"/>
                <w:lang w:val="es-PA" w:eastAsia="en-US"/>
              </w:rPr>
              <w:t>.</w:t>
            </w:r>
          </w:p>
        </w:tc>
      </w:tr>
    </w:tbl>
    <w:p w14:paraId="53F52376" w14:textId="310BB3F1" w:rsidR="008D6F66" w:rsidRPr="000A1BFB" w:rsidRDefault="008D6F66" w:rsidP="008D6F66">
      <w:pPr>
        <w:rPr>
          <w:lang w:val="es-PA" w:eastAsia="en-US"/>
        </w:rPr>
      </w:pPr>
    </w:p>
    <w:p w14:paraId="35546848" w14:textId="0E8D8646" w:rsidR="00652BB2" w:rsidRDefault="00652BB2" w:rsidP="00063595">
      <w:pPr>
        <w:pStyle w:val="Ttulo1"/>
        <w:widowControl/>
        <w:numPr>
          <w:ilvl w:val="1"/>
          <w:numId w:val="16"/>
        </w:numPr>
        <w:suppressAutoHyphens w:val="0"/>
        <w:spacing w:before="240" w:line="240" w:lineRule="auto"/>
        <w:ind w:left="2160" w:hanging="1368"/>
        <w:rPr>
          <w:lang w:val="es-PA" w:eastAsia="en-US"/>
        </w:rPr>
      </w:pPr>
      <w:r>
        <w:rPr>
          <w:lang w:val="es-PA" w:eastAsia="en-US"/>
        </w:rPr>
        <w:t>Homologaciones</w:t>
      </w:r>
    </w:p>
    <w:p w14:paraId="01DBD687" w14:textId="77777777" w:rsidR="00035B99" w:rsidRDefault="00035B99" w:rsidP="00035B99">
      <w:pPr>
        <w:pStyle w:val="Prrafodelista"/>
        <w:ind w:left="1152" w:firstLine="288"/>
        <w:rPr>
          <w:rFonts w:ascii="Calibri" w:hAnsi="Calibri"/>
          <w:lang w:val="es-MX"/>
        </w:rPr>
      </w:pPr>
    </w:p>
    <w:p w14:paraId="675491F7" w14:textId="0E45C5D9" w:rsidR="0092075B" w:rsidRDefault="0092075B" w:rsidP="00035B99">
      <w:pPr>
        <w:pStyle w:val="Prrafodelista"/>
        <w:ind w:left="1152" w:firstLine="288"/>
        <w:rPr>
          <w:rFonts w:ascii="Calibri" w:hAnsi="Calibri"/>
          <w:lang w:val="es-MX"/>
        </w:rPr>
      </w:pPr>
      <w:r w:rsidRPr="0092075B">
        <w:rPr>
          <w:rFonts w:ascii="Calibri" w:hAnsi="Calibri"/>
          <w:lang w:val="es-MX"/>
        </w:rPr>
        <w:t xml:space="preserve">Tipo de </w:t>
      </w:r>
      <w:r w:rsidR="00926ACA">
        <w:rPr>
          <w:rFonts w:ascii="Calibri" w:hAnsi="Calibri"/>
          <w:lang w:val="es-MX"/>
        </w:rPr>
        <w:t>producto</w:t>
      </w:r>
      <w:r>
        <w:rPr>
          <w:rFonts w:ascii="Calibri" w:hAnsi="Calibri"/>
          <w:lang w:val="es-MX"/>
        </w:rPr>
        <w:t xml:space="preserve"> (</w:t>
      </w:r>
      <w:r w:rsidR="00926ACA" w:rsidRPr="00926ACA">
        <w:rPr>
          <w:rFonts w:ascii="Calibri" w:hAnsi="Calibri"/>
          <w:lang w:val="es-MX"/>
        </w:rPr>
        <w:t>PRODUCT_TYPE</w:t>
      </w:r>
      <w:r>
        <w:rPr>
          <w:rFonts w:ascii="Calibri" w:hAnsi="Calibri"/>
          <w:lang w:val="es-MX"/>
        </w:rPr>
        <w:t>)</w:t>
      </w:r>
    </w:p>
    <w:tbl>
      <w:tblPr>
        <w:tblW w:w="62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0"/>
        <w:gridCol w:w="2070"/>
        <w:gridCol w:w="2070"/>
      </w:tblGrid>
      <w:tr w:rsidR="00385F2D" w:rsidRPr="001B1173" w14:paraId="6ED543DD" w14:textId="77777777" w:rsidTr="00385F2D">
        <w:trPr>
          <w:trHeight w:val="270"/>
          <w:jc w:val="center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08CE00D" w14:textId="74BDE484" w:rsidR="00385F2D" w:rsidRPr="001B1173" w:rsidRDefault="00385F2D" w:rsidP="00AC5CA8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bCs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lang w:val="es-CO" w:eastAsia="es-CO"/>
              </w:rPr>
              <w:t>Valor Entrada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</w:tcPr>
          <w:p w14:paraId="14657201" w14:textId="0B038F66" w:rsidR="00385F2D" w:rsidRPr="001B1173" w:rsidRDefault="00997769" w:rsidP="00AC5CA8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bCs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lang w:val="es-CO" w:eastAsia="es-CO"/>
              </w:rPr>
              <w:t>Descripción</w:t>
            </w:r>
          </w:p>
        </w:tc>
        <w:tc>
          <w:tcPr>
            <w:tcW w:w="207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777C18ED" w14:textId="7DD94CD5" w:rsidR="00385F2D" w:rsidRPr="001B1173" w:rsidRDefault="00385F2D" w:rsidP="00AC5CA8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bCs/>
                <w:lang w:val="es-CO" w:eastAsia="es-CO"/>
              </w:rPr>
            </w:pPr>
            <w:r w:rsidRPr="001B1173">
              <w:rPr>
                <w:rFonts w:ascii="Arial" w:hAnsi="Arial" w:cs="Arial"/>
                <w:b/>
                <w:bCs/>
                <w:lang w:val="es-CO" w:eastAsia="es-CO"/>
              </w:rPr>
              <w:t>Valor Salida</w:t>
            </w:r>
          </w:p>
        </w:tc>
      </w:tr>
      <w:tr w:rsidR="00385F2D" w:rsidRPr="001B1173" w14:paraId="34091575" w14:textId="77777777" w:rsidTr="00385F2D">
        <w:trPr>
          <w:trHeight w:val="255"/>
          <w:jc w:val="center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97A96" w14:textId="0E881589" w:rsidR="00385F2D" w:rsidRPr="001B1173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752506">
              <w:t>01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9BC139" w14:textId="533AADB1" w:rsidR="00385F2D" w:rsidRPr="001B1173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542ED8">
              <w:t>Cuenta Ahorros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900855D" w14:textId="3C8261D9" w:rsidR="00385F2D" w:rsidRPr="001B1173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24225B">
              <w:t>1</w:t>
            </w:r>
          </w:p>
        </w:tc>
      </w:tr>
      <w:tr w:rsidR="00385F2D" w:rsidRPr="001B1173" w14:paraId="057622BD" w14:textId="77777777" w:rsidTr="00385F2D">
        <w:trPr>
          <w:trHeight w:val="255"/>
          <w:jc w:val="center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88E6B8" w14:textId="6F109C65" w:rsidR="00385F2D" w:rsidRPr="001B1173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752506">
              <w:t>02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EF846" w14:textId="0D263459" w:rsidR="00385F2D" w:rsidRPr="001B1173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542ED8">
              <w:t>Cuenta Corriente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E080A0B" w14:textId="70F09C91" w:rsidR="00385F2D" w:rsidRPr="001B1173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24225B">
              <w:t>1</w:t>
            </w:r>
          </w:p>
        </w:tc>
      </w:tr>
      <w:tr w:rsidR="00385F2D" w:rsidRPr="001B1173" w14:paraId="4EE0D736" w14:textId="77777777" w:rsidTr="00385F2D">
        <w:trPr>
          <w:trHeight w:val="255"/>
          <w:jc w:val="center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1F5EDD" w14:textId="79B03B48" w:rsidR="00385F2D" w:rsidRPr="001B1173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752506">
              <w:t>03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5D8339" w14:textId="0DB2F408" w:rsidR="00385F2D" w:rsidRPr="001B1173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542ED8">
              <w:t>Tarjeta Credito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E871295" w14:textId="59B3659A" w:rsidR="00385F2D" w:rsidRPr="001B1173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24225B">
              <w:t>2</w:t>
            </w:r>
          </w:p>
        </w:tc>
      </w:tr>
      <w:tr w:rsidR="00385F2D" w:rsidRPr="001B1173" w14:paraId="11013800" w14:textId="77777777" w:rsidTr="00385F2D">
        <w:trPr>
          <w:trHeight w:val="270"/>
          <w:jc w:val="center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AD20D7" w14:textId="259FDC12" w:rsidR="00385F2D" w:rsidRPr="001B1173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752506">
              <w:t>28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E4B7" w14:textId="25488524" w:rsidR="00385F2D" w:rsidRPr="001B1173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542ED8">
              <w:t>CARTERA DE CONSUMO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192FF" w14:textId="524DB9C2" w:rsidR="00385F2D" w:rsidRPr="001B1173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24225B">
              <w:t>0</w:t>
            </w:r>
          </w:p>
        </w:tc>
      </w:tr>
      <w:tr w:rsidR="00385F2D" w:rsidRPr="001B1173" w14:paraId="5DF331E0" w14:textId="77777777" w:rsidTr="00385F2D">
        <w:trPr>
          <w:trHeight w:val="270"/>
          <w:jc w:val="center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E99547" w14:textId="6D09B180" w:rsidR="00385F2D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752506">
              <w:t>30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C46F1" w14:textId="6A286C53" w:rsidR="00385F2D" w:rsidRPr="00926ACA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542ED8">
              <w:t>CARTERA HIPOTECARIA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109A0F" w14:textId="0ADC2823" w:rsidR="00385F2D" w:rsidRPr="00926ACA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24225B">
              <w:t>0</w:t>
            </w:r>
          </w:p>
        </w:tc>
      </w:tr>
      <w:tr w:rsidR="00385F2D" w:rsidRPr="001B1173" w14:paraId="6F4A2AC3" w14:textId="77777777" w:rsidTr="00385F2D">
        <w:trPr>
          <w:trHeight w:val="270"/>
          <w:jc w:val="center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BB47E" w14:textId="27EB7AF5" w:rsidR="00385F2D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752506">
              <w:lastRenderedPageBreak/>
              <w:t>32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1742" w14:textId="2BD09979" w:rsidR="00385F2D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542ED8">
              <w:t>CREDITO POR LIBRANZA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A8296E" w14:textId="3AFC8654" w:rsidR="00385F2D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24225B">
              <w:t>0</w:t>
            </w:r>
          </w:p>
        </w:tc>
      </w:tr>
      <w:tr w:rsidR="00385F2D" w:rsidRPr="001B1173" w14:paraId="671D02CF" w14:textId="77777777" w:rsidTr="00385F2D">
        <w:trPr>
          <w:trHeight w:val="270"/>
          <w:jc w:val="center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BC7E36" w14:textId="0FD8C6F9" w:rsidR="00385F2D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752506">
              <w:t>33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70E59" w14:textId="7C9C9151" w:rsidR="00385F2D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542ED8">
              <w:t>CREDITO ROTATIVO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42C219" w14:textId="04BA2687" w:rsidR="00385F2D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24225B">
              <w:t>0</w:t>
            </w:r>
          </w:p>
        </w:tc>
      </w:tr>
      <w:tr w:rsidR="00385F2D" w:rsidRPr="001B1173" w14:paraId="27B1989B" w14:textId="77777777" w:rsidTr="00385F2D">
        <w:trPr>
          <w:trHeight w:val="270"/>
          <w:jc w:val="center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39E9D" w14:textId="0A55FA41" w:rsidR="00385F2D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752506">
              <w:t>34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59247" w14:textId="1D7FD2E1" w:rsidR="00385F2D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542ED8">
              <w:t>CREDITO ROTATIVO NUEVO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18D509" w14:textId="7464ACA2" w:rsidR="00385F2D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24225B">
              <w:t>0</w:t>
            </w:r>
          </w:p>
        </w:tc>
      </w:tr>
      <w:tr w:rsidR="00385F2D" w:rsidRPr="001B1173" w14:paraId="44865150" w14:textId="77777777" w:rsidTr="00385F2D">
        <w:trPr>
          <w:trHeight w:val="270"/>
          <w:jc w:val="center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51CC51" w14:textId="1F6E4125" w:rsidR="00385F2D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752506">
              <w:t>35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8536" w14:textId="4BC9BE5B" w:rsidR="00385F2D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542ED8">
              <w:t>ADS NOMINAS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7F7B3" w14:textId="553FA768" w:rsidR="00385F2D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24225B">
              <w:t>0</w:t>
            </w:r>
          </w:p>
        </w:tc>
      </w:tr>
      <w:tr w:rsidR="00385F2D" w:rsidRPr="001B1173" w14:paraId="3D1F9C09" w14:textId="77777777" w:rsidTr="00385F2D">
        <w:trPr>
          <w:trHeight w:val="270"/>
          <w:jc w:val="center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47AF40" w14:textId="63C5DE63" w:rsidR="00385F2D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752506">
              <w:t>37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977C" w14:textId="159880E1" w:rsidR="00385F2D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542ED8">
              <w:t>RENTA PREMIUM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1B01C5" w14:textId="060611A2" w:rsidR="00385F2D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24225B">
              <w:t>0</w:t>
            </w:r>
          </w:p>
        </w:tc>
      </w:tr>
      <w:tr w:rsidR="00385F2D" w:rsidRPr="001B1173" w14:paraId="0DF0A5EC" w14:textId="77777777" w:rsidTr="00385F2D">
        <w:trPr>
          <w:trHeight w:val="270"/>
          <w:jc w:val="center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EDD209" w14:textId="38F173C7" w:rsidR="00385F2D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752506">
              <w:t>38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76888" w14:textId="1694E6B9" w:rsidR="00385F2D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542ED8">
              <w:t>FLEXICUENTA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9F93AA" w14:textId="31DF26F4" w:rsidR="00385F2D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24225B">
              <w:t>0</w:t>
            </w:r>
          </w:p>
        </w:tc>
      </w:tr>
      <w:tr w:rsidR="00385F2D" w:rsidRPr="001B1173" w14:paraId="2CFEEE79" w14:textId="77777777" w:rsidTr="00B94A79">
        <w:trPr>
          <w:trHeight w:val="270"/>
          <w:jc w:val="center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7CF0A1" w14:textId="21F35DC8" w:rsidR="00385F2D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752506">
              <w:t>50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00DDC" w14:textId="6963F669" w:rsidR="00385F2D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542ED8">
              <w:t>MICROCREDITO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2802C4" w14:textId="58E633D5" w:rsidR="00385F2D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24225B">
              <w:t>0</w:t>
            </w:r>
          </w:p>
        </w:tc>
      </w:tr>
      <w:tr w:rsidR="00385F2D" w:rsidRPr="001B1173" w14:paraId="7BFB190B" w14:textId="77777777" w:rsidTr="00B94A79">
        <w:trPr>
          <w:trHeight w:val="270"/>
          <w:jc w:val="center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A7672" w14:textId="106175E2" w:rsidR="00385F2D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752506">
              <w:t>51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053FF" w14:textId="3AF1049E" w:rsidR="00385F2D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542ED8">
              <w:t>TARJETAS NUEVO CORE (Contrato)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CED62B" w14:textId="125F6060" w:rsidR="00385F2D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24225B">
              <w:t>2</w:t>
            </w:r>
          </w:p>
        </w:tc>
      </w:tr>
      <w:tr w:rsidR="00385F2D" w:rsidRPr="001B1173" w14:paraId="2BE2A5F4" w14:textId="77777777" w:rsidTr="00B94A79">
        <w:trPr>
          <w:trHeight w:val="270"/>
          <w:jc w:val="center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C184E5" w14:textId="05F429BC" w:rsidR="00385F2D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752506">
              <w:t>52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11E4" w14:textId="4B4AFF82" w:rsidR="00385F2D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542ED8">
              <w:t>Tarjeta Crédito SAT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143284" w14:textId="70010F39" w:rsidR="00385F2D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24225B">
              <w:t>2</w:t>
            </w:r>
          </w:p>
        </w:tc>
      </w:tr>
      <w:tr w:rsidR="00385F2D" w:rsidRPr="001B1173" w14:paraId="493BB82F" w14:textId="77777777" w:rsidTr="00B94A79">
        <w:trPr>
          <w:trHeight w:val="270"/>
          <w:jc w:val="center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98982B" w14:textId="02F1C17B" w:rsidR="00385F2D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752506">
              <w:t>98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25D9" w14:textId="1738FD77" w:rsidR="00385F2D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542ED8">
              <w:t>CREDITO CONSTRUCTORES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128317" w14:textId="73B2016E" w:rsidR="00385F2D" w:rsidRDefault="00385F2D" w:rsidP="00385F2D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24225B">
              <w:t>0</w:t>
            </w:r>
          </w:p>
        </w:tc>
      </w:tr>
    </w:tbl>
    <w:p w14:paraId="5C4790DA" w14:textId="77777777" w:rsidR="0092075B" w:rsidRDefault="0092075B" w:rsidP="00035B99">
      <w:pPr>
        <w:pStyle w:val="Prrafodelista"/>
        <w:ind w:left="1152" w:firstLine="288"/>
        <w:rPr>
          <w:rFonts w:ascii="Calibri" w:hAnsi="Calibri"/>
          <w:lang w:val="es-MX"/>
        </w:rPr>
      </w:pPr>
    </w:p>
    <w:p w14:paraId="4DB4E4C6" w14:textId="77777777" w:rsidR="00997769" w:rsidRDefault="00997769" w:rsidP="00035B99">
      <w:pPr>
        <w:pStyle w:val="Prrafodelista"/>
        <w:ind w:left="1152" w:firstLine="288"/>
        <w:rPr>
          <w:rFonts w:ascii="Calibri" w:hAnsi="Calibri"/>
          <w:lang w:val="es-MX"/>
        </w:rPr>
      </w:pPr>
    </w:p>
    <w:p w14:paraId="7459B060" w14:textId="7C606B2E" w:rsidR="00997769" w:rsidRDefault="00997769" w:rsidP="00997769">
      <w:pPr>
        <w:pStyle w:val="Prrafodelista"/>
        <w:ind w:left="1152" w:firstLine="288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Sistema extracto</w:t>
      </w:r>
      <w:r>
        <w:rPr>
          <w:rFonts w:ascii="Calibri" w:hAnsi="Calibri"/>
          <w:lang w:val="es-MX"/>
        </w:rPr>
        <w:t xml:space="preserve"> (</w:t>
      </w:r>
      <w:r w:rsidRPr="00997769">
        <w:rPr>
          <w:rFonts w:ascii="Calibri" w:hAnsi="Calibri"/>
          <w:lang w:val="es-MX"/>
        </w:rPr>
        <w:t>QUERY_SYSTEM</w:t>
      </w:r>
      <w:r>
        <w:rPr>
          <w:rFonts w:ascii="Calibri" w:hAnsi="Calibri"/>
          <w:lang w:val="es-MX"/>
        </w:rPr>
        <w:t>)</w:t>
      </w:r>
    </w:p>
    <w:p w14:paraId="7FD34BAC" w14:textId="1697FE56" w:rsidR="00997769" w:rsidRDefault="00997769" w:rsidP="00997769">
      <w:pPr>
        <w:pStyle w:val="Prrafodelista"/>
        <w:ind w:left="1440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Si la homologación existe el servicio decide ir hacia PARADOC, en el caso en el que la homologación del código de producto no exista se va hacia RECALL.</w:t>
      </w:r>
    </w:p>
    <w:tbl>
      <w:tblPr>
        <w:tblW w:w="62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0"/>
        <w:gridCol w:w="2070"/>
        <w:gridCol w:w="2070"/>
      </w:tblGrid>
      <w:tr w:rsidR="00997769" w:rsidRPr="001B1173" w14:paraId="2B36E8C9" w14:textId="77777777" w:rsidTr="0031370F">
        <w:trPr>
          <w:trHeight w:val="270"/>
          <w:jc w:val="center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27B540A" w14:textId="77777777" w:rsidR="00997769" w:rsidRPr="001B1173" w:rsidRDefault="00997769" w:rsidP="0031370F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bCs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lang w:val="es-CO" w:eastAsia="es-CO"/>
              </w:rPr>
              <w:t>Valor Entrada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</w:tcPr>
          <w:p w14:paraId="4053DE39" w14:textId="77777777" w:rsidR="00997769" w:rsidRPr="001B1173" w:rsidRDefault="00997769" w:rsidP="0031370F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bCs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lang w:val="es-CO" w:eastAsia="es-CO"/>
              </w:rPr>
              <w:t>Descripción</w:t>
            </w:r>
          </w:p>
        </w:tc>
        <w:tc>
          <w:tcPr>
            <w:tcW w:w="207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6C80FB55" w14:textId="77777777" w:rsidR="00997769" w:rsidRPr="001B1173" w:rsidRDefault="00997769" w:rsidP="0031370F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bCs/>
                <w:lang w:val="es-CO" w:eastAsia="es-CO"/>
              </w:rPr>
            </w:pPr>
            <w:r w:rsidRPr="001B1173">
              <w:rPr>
                <w:rFonts w:ascii="Arial" w:hAnsi="Arial" w:cs="Arial"/>
                <w:b/>
                <w:bCs/>
                <w:lang w:val="es-CO" w:eastAsia="es-CO"/>
              </w:rPr>
              <w:t>Valor Salida</w:t>
            </w:r>
          </w:p>
        </w:tc>
      </w:tr>
      <w:tr w:rsidR="00997769" w:rsidRPr="001B1173" w14:paraId="65F48A8C" w14:textId="77777777" w:rsidTr="00997769">
        <w:trPr>
          <w:trHeight w:val="255"/>
          <w:jc w:val="center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D3910" w14:textId="1BF5B528" w:rsidR="00997769" w:rsidRPr="001B1173" w:rsidRDefault="00997769" w:rsidP="00997769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8B1166"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D3170B" w14:textId="580F98E1" w:rsidR="00997769" w:rsidRPr="001B1173" w:rsidRDefault="00997769" w:rsidP="00997769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56351C">
              <w:t>TC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527E122" w14:textId="393F3581" w:rsidR="00997769" w:rsidRPr="001B1173" w:rsidRDefault="00997769" w:rsidP="00997769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D3059D">
              <w:t>PAR</w:t>
            </w:r>
          </w:p>
        </w:tc>
      </w:tr>
      <w:tr w:rsidR="00997769" w:rsidRPr="001B1173" w14:paraId="3CF8A943" w14:textId="77777777" w:rsidTr="00997769">
        <w:trPr>
          <w:trHeight w:val="255"/>
          <w:jc w:val="center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741BB6" w14:textId="3C336EA9" w:rsidR="00997769" w:rsidRPr="001B1173" w:rsidRDefault="00997769" w:rsidP="00997769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8B1166">
              <w:t>51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5802D1" w14:textId="6968C53B" w:rsidR="00997769" w:rsidRPr="001B1173" w:rsidRDefault="00997769" w:rsidP="00997769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56351C">
              <w:t>TARJETAS NUEVO CORE (Contrato)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170BC67" w14:textId="48F45973" w:rsidR="00997769" w:rsidRPr="001B1173" w:rsidRDefault="00997769" w:rsidP="00997769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D3059D">
              <w:t>PAR</w:t>
            </w:r>
          </w:p>
        </w:tc>
      </w:tr>
      <w:tr w:rsidR="00997769" w:rsidRPr="001B1173" w14:paraId="4E54571A" w14:textId="77777777" w:rsidTr="00997769">
        <w:trPr>
          <w:trHeight w:val="255"/>
          <w:jc w:val="center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82541F" w14:textId="1C292CE7" w:rsidR="00997769" w:rsidRPr="001B1173" w:rsidRDefault="00997769" w:rsidP="00997769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8B1166">
              <w:t>52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1E880" w14:textId="73634BF0" w:rsidR="00997769" w:rsidRPr="001B1173" w:rsidRDefault="00997769" w:rsidP="00997769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56351C">
              <w:t>Tarjeta Crédito SAT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9A15C07" w14:textId="61186478" w:rsidR="00997769" w:rsidRPr="001B1173" w:rsidRDefault="00997769" w:rsidP="00997769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lang w:val="es-CO" w:eastAsia="es-CO"/>
              </w:rPr>
            </w:pPr>
            <w:r w:rsidRPr="00D3059D">
              <w:t>PAR</w:t>
            </w:r>
          </w:p>
        </w:tc>
      </w:tr>
    </w:tbl>
    <w:p w14:paraId="2FB9575F" w14:textId="77777777" w:rsidR="00997769" w:rsidRPr="00035B99" w:rsidRDefault="00997769" w:rsidP="00035B99">
      <w:pPr>
        <w:pStyle w:val="Prrafodelista"/>
        <w:ind w:left="1152" w:firstLine="288"/>
        <w:rPr>
          <w:rFonts w:ascii="Calibri" w:hAnsi="Calibri"/>
          <w:lang w:val="es-MX"/>
        </w:rPr>
      </w:pPr>
    </w:p>
    <w:p w14:paraId="344E304B" w14:textId="77777777" w:rsidR="00035B99" w:rsidRDefault="00035B99" w:rsidP="00035B99">
      <w:pPr>
        <w:rPr>
          <w:lang w:val="es-PA" w:eastAsia="en-US"/>
        </w:rPr>
      </w:pPr>
    </w:p>
    <w:p w14:paraId="3C7AE16C" w14:textId="4B4BC194" w:rsidR="00035B99" w:rsidRDefault="00035B99" w:rsidP="00035B99">
      <w:pPr>
        <w:pStyle w:val="Ttulo1"/>
        <w:widowControl/>
        <w:numPr>
          <w:ilvl w:val="1"/>
          <w:numId w:val="16"/>
        </w:numPr>
        <w:suppressAutoHyphens w:val="0"/>
        <w:spacing w:before="240" w:line="240" w:lineRule="auto"/>
        <w:rPr>
          <w:lang w:val="es-PA" w:eastAsia="en-US"/>
        </w:rPr>
      </w:pPr>
      <w:r>
        <w:rPr>
          <w:lang w:val="es-PA" w:eastAsia="en-US"/>
        </w:rPr>
        <w:t>Patrámetros</w:t>
      </w:r>
    </w:p>
    <w:p w14:paraId="4585E3A4" w14:textId="77777777" w:rsidR="00035B99" w:rsidRPr="00035B99" w:rsidRDefault="00035B99" w:rsidP="00035B99">
      <w:pPr>
        <w:rPr>
          <w:lang w:val="es-PA" w:eastAsia="en-US"/>
        </w:rPr>
      </w:pPr>
    </w:p>
    <w:p w14:paraId="25526B08" w14:textId="3F28B777" w:rsidR="00D2102A" w:rsidRDefault="00D2102A" w:rsidP="00E13D42">
      <w:pPr>
        <w:ind w:left="1440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Se requieren lo siguientes parámetros para el correcto funcionamiento del servicio.</w:t>
      </w:r>
    </w:p>
    <w:p w14:paraId="18132F78" w14:textId="77777777" w:rsidR="002D34A7" w:rsidRDefault="002D34A7" w:rsidP="00E13D42">
      <w:pPr>
        <w:ind w:left="1440"/>
        <w:rPr>
          <w:rFonts w:ascii="Calibri" w:hAnsi="Calibri"/>
          <w:lang w:val="es-MX"/>
        </w:rPr>
      </w:pPr>
    </w:p>
    <w:p w14:paraId="67C8DC73" w14:textId="77777777" w:rsidR="001B1173" w:rsidRDefault="001B1173" w:rsidP="00E13D42">
      <w:pPr>
        <w:ind w:left="1440"/>
        <w:rPr>
          <w:rFonts w:ascii="Calibri" w:hAnsi="Calibri"/>
          <w:lang w:val="es-MX"/>
        </w:rPr>
      </w:pPr>
    </w:p>
    <w:tbl>
      <w:tblPr>
        <w:tblW w:w="74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1"/>
        <w:gridCol w:w="4832"/>
      </w:tblGrid>
      <w:tr w:rsidR="001B1173" w:rsidRPr="001B1173" w14:paraId="5DEDEAF8" w14:textId="77777777" w:rsidTr="002D4454">
        <w:trPr>
          <w:trHeight w:val="270"/>
          <w:jc w:val="center"/>
        </w:trPr>
        <w:tc>
          <w:tcPr>
            <w:tcW w:w="2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DB87907" w14:textId="77777777" w:rsidR="001B1173" w:rsidRPr="001B1173" w:rsidRDefault="001B1173" w:rsidP="001B1173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bCs/>
                <w:lang w:val="es-CO" w:eastAsia="es-CO"/>
              </w:rPr>
            </w:pPr>
            <w:r w:rsidRPr="001B1173">
              <w:rPr>
                <w:rFonts w:ascii="Arial" w:hAnsi="Arial" w:cs="Arial"/>
                <w:b/>
                <w:bCs/>
                <w:lang w:val="es-CO" w:eastAsia="es-CO"/>
              </w:rPr>
              <w:t>Valor Entrada</w:t>
            </w:r>
          </w:p>
        </w:tc>
        <w:tc>
          <w:tcPr>
            <w:tcW w:w="47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1907DE75" w14:textId="77777777" w:rsidR="001B1173" w:rsidRPr="001B1173" w:rsidRDefault="001B1173" w:rsidP="001B1173">
            <w:pPr>
              <w:widowControl/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bCs/>
                <w:lang w:val="es-CO" w:eastAsia="es-CO"/>
              </w:rPr>
            </w:pPr>
            <w:r w:rsidRPr="001B1173">
              <w:rPr>
                <w:rFonts w:ascii="Arial" w:hAnsi="Arial" w:cs="Arial"/>
                <w:b/>
                <w:bCs/>
                <w:lang w:val="es-CO" w:eastAsia="es-CO"/>
              </w:rPr>
              <w:t>Valor Salida</w:t>
            </w:r>
          </w:p>
        </w:tc>
      </w:tr>
      <w:tr w:rsidR="001B1173" w:rsidRPr="001B1173" w14:paraId="160555D6" w14:textId="77777777" w:rsidTr="00997769">
        <w:trPr>
          <w:trHeight w:val="255"/>
          <w:jc w:val="center"/>
        </w:trPr>
        <w:tc>
          <w:tcPr>
            <w:tcW w:w="2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1C57" w14:textId="3731ED38" w:rsidR="001B1173" w:rsidRPr="001B1173" w:rsidRDefault="00926ACA" w:rsidP="00D2102A">
            <w:pPr>
              <w:widowControl/>
              <w:suppressAutoHyphens w:val="0"/>
              <w:spacing w:line="240" w:lineRule="auto"/>
              <w:rPr>
                <w:rFonts w:ascii="Arial" w:hAnsi="Arial" w:cs="Arial"/>
                <w:lang w:val="es-CO" w:eastAsia="es-CO"/>
              </w:rPr>
            </w:pPr>
            <w:r w:rsidRPr="00926ACA">
              <w:rPr>
                <w:rFonts w:ascii="Arial" w:hAnsi="Arial" w:cs="Arial"/>
                <w:lang w:val="es-CO" w:eastAsia="es-CO"/>
              </w:rPr>
              <w:t>PARADOC_SERVICEURL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B7ECD3" w14:textId="6F7D1365" w:rsidR="001B1173" w:rsidRPr="001B1173" w:rsidRDefault="00997769" w:rsidP="00D2102A">
            <w:pPr>
              <w:widowControl/>
              <w:suppressAutoHyphens w:val="0"/>
              <w:spacing w:line="240" w:lineRule="auto"/>
              <w:rPr>
                <w:rFonts w:ascii="Arial" w:hAnsi="Arial" w:cs="Arial"/>
                <w:lang w:val="es-CO" w:eastAsia="es-CO"/>
              </w:rPr>
            </w:pPr>
            <w:hyperlink r:id="rId8" w:history="1">
              <w:r w:rsidRPr="00D66A7D">
                <w:rPr>
                  <w:rStyle w:val="Hipervnculo"/>
                  <w:rFonts w:ascii="Arial" w:hAnsi="Arial" w:cs="Arial"/>
                  <w:lang w:val="es-CO" w:eastAsia="es-CO"/>
                </w:rPr>
                <w:t>https://DataPowerBanco2:8013/ebpColpatria/Service</w:t>
              </w:r>
            </w:hyperlink>
          </w:p>
        </w:tc>
      </w:tr>
      <w:tr w:rsidR="00926ACA" w:rsidRPr="001B1173" w14:paraId="5F4C1574" w14:textId="77777777" w:rsidTr="002D4454">
        <w:trPr>
          <w:trHeight w:val="255"/>
          <w:jc w:val="center"/>
        </w:trPr>
        <w:tc>
          <w:tcPr>
            <w:tcW w:w="2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413F0" w14:textId="331287E8" w:rsidR="00926ACA" w:rsidRPr="00D2102A" w:rsidRDefault="00926ACA" w:rsidP="00D2102A">
            <w:pPr>
              <w:widowControl/>
              <w:suppressAutoHyphens w:val="0"/>
              <w:spacing w:line="240" w:lineRule="auto"/>
              <w:rPr>
                <w:rFonts w:ascii="Arial" w:hAnsi="Arial" w:cs="Arial"/>
                <w:lang w:val="es-CO" w:eastAsia="es-CO"/>
              </w:rPr>
            </w:pPr>
            <w:r w:rsidRPr="00926ACA">
              <w:rPr>
                <w:rFonts w:ascii="Arial" w:hAnsi="Arial" w:cs="Arial"/>
                <w:lang w:val="es-CO" w:eastAsia="es-CO"/>
              </w:rPr>
              <w:t>RECALL_SERVICEURL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3D9364" w14:textId="1A9F43D1" w:rsidR="00926ACA" w:rsidRPr="00926ACA" w:rsidRDefault="00997769" w:rsidP="00D2102A">
            <w:pPr>
              <w:widowControl/>
              <w:suppressAutoHyphens w:val="0"/>
              <w:spacing w:line="240" w:lineRule="auto"/>
              <w:rPr>
                <w:rFonts w:ascii="Arial" w:hAnsi="Arial" w:cs="Arial"/>
                <w:highlight w:val="yellow"/>
                <w:lang w:val="es-CO" w:eastAsia="es-CO"/>
              </w:rPr>
            </w:pPr>
            <w:hyperlink r:id="rId9" w:history="1">
              <w:r w:rsidRPr="00D66A7D">
                <w:rPr>
                  <w:rStyle w:val="Hipervnculo"/>
                  <w:rFonts w:ascii="Arial" w:hAnsi="Arial" w:cs="Arial"/>
                  <w:lang w:val="es-CO" w:eastAsia="es-CO"/>
                </w:rPr>
                <w:t>https://DataPowerBanco2:8032/GeneracionExtractos</w:t>
              </w:r>
            </w:hyperlink>
          </w:p>
        </w:tc>
      </w:tr>
      <w:tr w:rsidR="001B1173" w:rsidRPr="001B1173" w14:paraId="3CCB1C4B" w14:textId="77777777" w:rsidTr="002D4454">
        <w:trPr>
          <w:trHeight w:val="255"/>
          <w:jc w:val="center"/>
        </w:trPr>
        <w:tc>
          <w:tcPr>
            <w:tcW w:w="2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ABDE5" w14:textId="6705D22E" w:rsidR="001B1173" w:rsidRPr="001B1173" w:rsidRDefault="00926ACA" w:rsidP="00BB1138">
            <w:pPr>
              <w:widowControl/>
              <w:suppressAutoHyphens w:val="0"/>
              <w:spacing w:line="240" w:lineRule="auto"/>
              <w:rPr>
                <w:rFonts w:ascii="Arial" w:hAnsi="Arial" w:cs="Arial"/>
                <w:lang w:val="es-CO" w:eastAsia="es-CO"/>
              </w:rPr>
            </w:pPr>
            <w:r w:rsidRPr="00926ACA">
              <w:rPr>
                <w:rFonts w:ascii="Arial" w:hAnsi="Arial" w:cs="Arial"/>
                <w:lang w:val="es-CO" w:eastAsia="es-CO"/>
              </w:rPr>
              <w:t>ESBQRYSTM_ENDPOINTQ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13DB26" w14:textId="205444B7" w:rsidR="001B1173" w:rsidRPr="001B1173" w:rsidRDefault="00926ACA" w:rsidP="00D2102A">
            <w:pPr>
              <w:widowControl/>
              <w:suppressAutoHyphens w:val="0"/>
              <w:spacing w:line="240" w:lineRule="auto"/>
              <w:rPr>
                <w:rFonts w:ascii="Arial" w:hAnsi="Arial" w:cs="Arial"/>
                <w:lang w:val="es-CO" w:eastAsia="es-CO"/>
              </w:rPr>
            </w:pPr>
            <w:r w:rsidRPr="00926ACA">
              <w:rPr>
                <w:rFonts w:ascii="Arial" w:hAnsi="Arial" w:cs="Arial"/>
                <w:lang w:val="es-CO" w:eastAsia="es-CO"/>
              </w:rPr>
              <w:t>COLPCO.ESB.ESBQRYSTM.REQ</w:t>
            </w:r>
            <w:bookmarkStart w:id="2" w:name="_GoBack"/>
            <w:bookmarkEnd w:id="2"/>
          </w:p>
        </w:tc>
      </w:tr>
      <w:tr w:rsidR="00D2102A" w:rsidRPr="001B1173" w14:paraId="3BF99EBF" w14:textId="77777777" w:rsidTr="002D4454">
        <w:trPr>
          <w:trHeight w:val="255"/>
          <w:jc w:val="center"/>
        </w:trPr>
        <w:tc>
          <w:tcPr>
            <w:tcW w:w="2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A55DB" w14:textId="3F1B90DE" w:rsidR="00D2102A" w:rsidRPr="001B1173" w:rsidRDefault="00D2102A" w:rsidP="001B1173">
            <w:pPr>
              <w:widowControl/>
              <w:suppressAutoHyphens w:val="0"/>
              <w:spacing w:line="240" w:lineRule="auto"/>
              <w:rPr>
                <w:rFonts w:ascii="Arial" w:hAnsi="Arial" w:cs="Arial"/>
                <w:lang w:val="es-CO" w:eastAsia="es-CO"/>
              </w:rPr>
            </w:pPr>
            <w:r w:rsidRPr="00D2102A">
              <w:rPr>
                <w:rFonts w:ascii="Arial" w:hAnsi="Arial" w:cs="Arial"/>
                <w:lang w:val="es-CO" w:eastAsia="es-CO"/>
              </w:rPr>
              <w:t>LOGFLAG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3C9A55" w14:textId="1F915F81" w:rsidR="00D2102A" w:rsidRPr="001B1173" w:rsidRDefault="00D2102A" w:rsidP="00D2102A">
            <w:pPr>
              <w:widowControl/>
              <w:suppressAutoHyphens w:val="0"/>
              <w:spacing w:line="240" w:lineRule="auto"/>
              <w:rPr>
                <w:rFonts w:ascii="Arial" w:hAnsi="Arial" w:cs="Arial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1</w:t>
            </w:r>
          </w:p>
        </w:tc>
      </w:tr>
      <w:tr w:rsidR="001B1173" w:rsidRPr="001B1173" w14:paraId="2D838D49" w14:textId="77777777" w:rsidTr="002D4454">
        <w:trPr>
          <w:trHeight w:val="255"/>
          <w:jc w:val="center"/>
        </w:trPr>
        <w:tc>
          <w:tcPr>
            <w:tcW w:w="2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93AC4" w14:textId="6BBE637C" w:rsidR="001B1173" w:rsidRPr="001B1173" w:rsidRDefault="00D2102A" w:rsidP="001B1173">
            <w:pPr>
              <w:widowControl/>
              <w:suppressAutoHyphens w:val="0"/>
              <w:spacing w:line="240" w:lineRule="auto"/>
              <w:rPr>
                <w:rFonts w:ascii="Arial" w:hAnsi="Arial" w:cs="Arial"/>
                <w:lang w:val="es-CO" w:eastAsia="es-CO"/>
              </w:rPr>
            </w:pPr>
            <w:r w:rsidRPr="00D2102A">
              <w:rPr>
                <w:rFonts w:ascii="Arial" w:hAnsi="Arial" w:cs="Arial"/>
                <w:lang w:val="es-CO" w:eastAsia="es-CO"/>
              </w:rPr>
              <w:t>AUDIT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206306" w14:textId="01FB8BF4" w:rsidR="001B1173" w:rsidRPr="001B1173" w:rsidRDefault="00D2102A" w:rsidP="00D2102A">
            <w:pPr>
              <w:widowControl/>
              <w:suppressAutoHyphens w:val="0"/>
              <w:spacing w:line="240" w:lineRule="auto"/>
              <w:rPr>
                <w:rFonts w:ascii="Arial" w:hAnsi="Arial" w:cs="Arial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1</w:t>
            </w:r>
          </w:p>
        </w:tc>
      </w:tr>
      <w:tr w:rsidR="001B1173" w:rsidRPr="001B1173" w14:paraId="08D035C3" w14:textId="77777777" w:rsidTr="002D4454">
        <w:trPr>
          <w:trHeight w:val="270"/>
          <w:jc w:val="center"/>
        </w:trPr>
        <w:tc>
          <w:tcPr>
            <w:tcW w:w="27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FF486" w14:textId="5F7E38EE" w:rsidR="001B1173" w:rsidRPr="001B1173" w:rsidRDefault="00D2102A" w:rsidP="001B1173">
            <w:pPr>
              <w:widowControl/>
              <w:suppressAutoHyphens w:val="0"/>
              <w:spacing w:line="240" w:lineRule="auto"/>
              <w:rPr>
                <w:rFonts w:ascii="Arial" w:hAnsi="Arial" w:cs="Arial"/>
                <w:lang w:val="es-CO" w:eastAsia="es-CO"/>
              </w:rPr>
            </w:pPr>
            <w:r w:rsidRPr="00D2102A">
              <w:rPr>
                <w:rFonts w:ascii="Arial" w:hAnsi="Arial" w:cs="Arial"/>
                <w:lang w:val="es-CO" w:eastAsia="es-CO"/>
              </w:rPr>
              <w:t>FULLAUDIT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E48BB4" w14:textId="085AF9FA" w:rsidR="001B1173" w:rsidRPr="001B1173" w:rsidRDefault="00D2102A" w:rsidP="00D2102A">
            <w:pPr>
              <w:widowControl/>
              <w:suppressAutoHyphens w:val="0"/>
              <w:spacing w:line="240" w:lineRule="auto"/>
              <w:rPr>
                <w:rFonts w:ascii="Arial" w:hAnsi="Arial" w:cs="Arial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1</w:t>
            </w:r>
          </w:p>
        </w:tc>
      </w:tr>
    </w:tbl>
    <w:p w14:paraId="541B69DF" w14:textId="77777777" w:rsidR="001B1173" w:rsidRDefault="001B1173" w:rsidP="001B1173">
      <w:pPr>
        <w:ind w:left="1440"/>
        <w:rPr>
          <w:rFonts w:ascii="Calibri" w:hAnsi="Calibri"/>
          <w:lang w:val="es-MX"/>
        </w:rPr>
      </w:pPr>
    </w:p>
    <w:p w14:paraId="7771ED0B" w14:textId="77777777" w:rsidR="00C77FB3" w:rsidRDefault="00C77FB3" w:rsidP="001B1173">
      <w:pPr>
        <w:ind w:left="1440"/>
        <w:rPr>
          <w:rFonts w:ascii="Calibri" w:hAnsi="Calibri"/>
          <w:lang w:val="es-MX"/>
        </w:rPr>
      </w:pPr>
    </w:p>
    <w:p w14:paraId="397DC687" w14:textId="34834F62" w:rsidR="00D2102A" w:rsidRDefault="00D2102A" w:rsidP="001B1173">
      <w:pPr>
        <w:ind w:left="1440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Estos parámetros son creados en la tabla </w:t>
      </w:r>
      <w:r w:rsidRPr="00D2102A">
        <w:rPr>
          <w:rFonts w:ascii="Calibri" w:hAnsi="Calibri"/>
          <w:lang w:val="es-MX"/>
        </w:rPr>
        <w:t>PARAMPRO.PAR_PARAMETROS</w:t>
      </w:r>
      <w:r>
        <w:rPr>
          <w:rFonts w:ascii="Calibri" w:hAnsi="Calibri"/>
          <w:lang w:val="es-MX"/>
        </w:rPr>
        <w:t>.</w:t>
      </w:r>
    </w:p>
    <w:p w14:paraId="73E85EA2" w14:textId="77777777" w:rsidR="00D2102A" w:rsidRDefault="00D2102A" w:rsidP="001B1173">
      <w:pPr>
        <w:ind w:left="1440"/>
        <w:rPr>
          <w:rFonts w:ascii="Calibri" w:hAnsi="Calibri"/>
          <w:lang w:val="es-MX"/>
        </w:rPr>
      </w:pPr>
    </w:p>
    <w:p w14:paraId="2C89370C" w14:textId="1F5FFB12" w:rsidR="00D2102A" w:rsidRDefault="00E14385" w:rsidP="001B1173">
      <w:pPr>
        <w:ind w:left="1440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Otros registros de base de datos deben ser creados en las tablas correspondientes al Servicio (</w:t>
      </w:r>
      <w:r w:rsidRPr="00E14385">
        <w:rPr>
          <w:rFonts w:ascii="Calibri" w:hAnsi="Calibri"/>
          <w:lang w:val="es-MX"/>
        </w:rPr>
        <w:t>PARAMPRO.PAR_SERVICIO</w:t>
      </w:r>
      <w:r>
        <w:rPr>
          <w:rFonts w:ascii="Calibri" w:hAnsi="Calibri"/>
          <w:lang w:val="es-MX"/>
        </w:rPr>
        <w:t>) y posibles códigos de estado de ejecución (</w:t>
      </w:r>
      <w:r w:rsidRPr="00E14385">
        <w:rPr>
          <w:rFonts w:ascii="Calibri" w:hAnsi="Calibri"/>
          <w:lang w:val="es-MX"/>
        </w:rPr>
        <w:t>BCOBRK.ESTADO</w:t>
      </w:r>
      <w:r>
        <w:rPr>
          <w:rFonts w:ascii="Calibri" w:hAnsi="Calibri"/>
          <w:lang w:val="es-MX"/>
        </w:rPr>
        <w:t xml:space="preserve">), los cuales están </w:t>
      </w:r>
      <w:r w:rsidR="002D34A7">
        <w:rPr>
          <w:rFonts w:ascii="Calibri" w:hAnsi="Calibri"/>
          <w:lang w:val="es-MX"/>
        </w:rPr>
        <w:t>detallados</w:t>
      </w:r>
      <w:r>
        <w:rPr>
          <w:rFonts w:ascii="Calibri" w:hAnsi="Calibri"/>
          <w:lang w:val="es-MX"/>
        </w:rPr>
        <w:t xml:space="preserve"> en el </w:t>
      </w:r>
      <w:r w:rsidR="002D34A7">
        <w:rPr>
          <w:rFonts w:ascii="Calibri" w:hAnsi="Calibri"/>
          <w:lang w:val="es-MX"/>
        </w:rPr>
        <w:t xml:space="preserve">script de BD para el servicio </w:t>
      </w:r>
      <w:r w:rsidR="006F47AA" w:rsidRPr="006F47AA">
        <w:rPr>
          <w:rFonts w:ascii="Calibri" w:hAnsi="Calibri"/>
          <w:b/>
          <w:i/>
          <w:lang w:val="es-MX"/>
        </w:rPr>
        <w:t>“ScriptConfigServicio_</w:t>
      </w:r>
      <w:r w:rsidR="00F3767E">
        <w:rPr>
          <w:rFonts w:ascii="Calibri" w:hAnsi="Calibri"/>
          <w:b/>
          <w:i/>
          <w:lang w:val="es-MX"/>
        </w:rPr>
        <w:t>IVRQRYSTM</w:t>
      </w:r>
      <w:r w:rsidR="006F47AA" w:rsidRPr="006F47AA">
        <w:rPr>
          <w:rFonts w:ascii="Calibri" w:hAnsi="Calibri"/>
          <w:b/>
          <w:i/>
          <w:lang w:val="es-MX"/>
        </w:rPr>
        <w:t>.sql”</w:t>
      </w:r>
      <w:r>
        <w:rPr>
          <w:rFonts w:ascii="Calibri" w:hAnsi="Calibri"/>
          <w:lang w:val="es-MX"/>
        </w:rPr>
        <w:t xml:space="preserve"> </w:t>
      </w:r>
    </w:p>
    <w:p w14:paraId="070593C8" w14:textId="77777777" w:rsidR="00E14385" w:rsidRDefault="00E14385" w:rsidP="001B1173">
      <w:pPr>
        <w:ind w:left="1440"/>
        <w:rPr>
          <w:rFonts w:ascii="Calibri" w:hAnsi="Calibri"/>
          <w:lang w:val="es-MX"/>
        </w:rPr>
      </w:pPr>
    </w:p>
    <w:p w14:paraId="1F9F92E5" w14:textId="77777777" w:rsidR="00E14385" w:rsidRDefault="00E14385" w:rsidP="001B1173">
      <w:pPr>
        <w:ind w:left="1440"/>
        <w:rPr>
          <w:rFonts w:ascii="Calibri" w:hAnsi="Calibri"/>
          <w:lang w:val="es-MX"/>
        </w:rPr>
      </w:pPr>
    </w:p>
    <w:p w14:paraId="35E3A67D" w14:textId="3425A11E" w:rsidR="002E511B" w:rsidRDefault="00A762FF" w:rsidP="002E511B">
      <w:pPr>
        <w:pStyle w:val="Ttulo1"/>
        <w:widowControl/>
        <w:numPr>
          <w:ilvl w:val="1"/>
          <w:numId w:val="16"/>
        </w:numPr>
        <w:suppressAutoHyphens w:val="0"/>
        <w:spacing w:before="240" w:line="240" w:lineRule="auto"/>
        <w:rPr>
          <w:lang w:val="es-PA" w:eastAsia="en-US"/>
        </w:rPr>
      </w:pPr>
      <w:r>
        <w:rPr>
          <w:lang w:val="es-PA" w:eastAsia="en-US"/>
        </w:rPr>
        <w:t>Componentes del S</w:t>
      </w:r>
      <w:r w:rsidR="002E511B">
        <w:rPr>
          <w:lang w:val="es-PA" w:eastAsia="en-US"/>
        </w:rPr>
        <w:t>ervicio</w:t>
      </w:r>
    </w:p>
    <w:p w14:paraId="79E3DEB4" w14:textId="77777777" w:rsidR="002E511B" w:rsidRPr="001B1173" w:rsidRDefault="002E511B" w:rsidP="002E511B">
      <w:pPr>
        <w:rPr>
          <w:lang w:val="es-CO"/>
        </w:rPr>
      </w:pPr>
    </w:p>
    <w:p w14:paraId="03A9A19D" w14:textId="0C886E13" w:rsidR="00741949" w:rsidRDefault="00741949" w:rsidP="00741949">
      <w:pPr>
        <w:pStyle w:val="Piedepgina"/>
        <w:numPr>
          <w:ilvl w:val="0"/>
          <w:numId w:val="34"/>
        </w:numPr>
        <w:tabs>
          <w:tab w:val="clear" w:pos="4320"/>
          <w:tab w:val="center" w:pos="567"/>
        </w:tabs>
        <w:jc w:val="both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 xml:space="preserve">Componente </w:t>
      </w:r>
      <w:r w:rsidR="008B2A33">
        <w:rPr>
          <w:rFonts w:asciiTheme="minorHAnsi" w:hAnsiTheme="minorHAnsi"/>
          <w:lang w:val="es-ES"/>
        </w:rPr>
        <w:t>“</w:t>
      </w:r>
      <w:r>
        <w:rPr>
          <w:rFonts w:asciiTheme="minorHAnsi" w:hAnsiTheme="minorHAnsi"/>
          <w:lang w:val="es-ES"/>
        </w:rPr>
        <w:t>Adaptador</w:t>
      </w:r>
      <w:r w:rsidR="007E338A">
        <w:rPr>
          <w:rFonts w:asciiTheme="minorHAnsi" w:hAnsiTheme="minorHAnsi"/>
          <w:lang w:val="es-ES"/>
        </w:rPr>
        <w:t xml:space="preserve"> </w:t>
      </w:r>
      <w:r w:rsidR="002D504A">
        <w:rPr>
          <w:rFonts w:asciiTheme="minorHAnsi" w:hAnsiTheme="minorHAnsi"/>
          <w:lang w:val="es-ES"/>
        </w:rPr>
        <w:t>Web Service XML</w:t>
      </w:r>
      <w:r w:rsidR="008B2A33">
        <w:rPr>
          <w:rFonts w:asciiTheme="minorHAnsi" w:hAnsiTheme="minorHAnsi"/>
          <w:lang w:val="es-ES"/>
        </w:rPr>
        <w:t>”</w:t>
      </w:r>
      <w:r>
        <w:rPr>
          <w:rFonts w:asciiTheme="minorHAnsi" w:hAnsiTheme="minorHAnsi"/>
          <w:lang w:val="es-ES"/>
        </w:rPr>
        <w:t xml:space="preserve"> el cual actúa como canal intermediario, </w:t>
      </w:r>
      <w:r w:rsidRPr="00741949">
        <w:rPr>
          <w:rFonts w:asciiTheme="minorHAnsi" w:hAnsiTheme="minorHAnsi"/>
          <w:lang w:val="es-ES"/>
        </w:rPr>
        <w:t>recib</w:t>
      </w:r>
      <w:r>
        <w:rPr>
          <w:rFonts w:asciiTheme="minorHAnsi" w:hAnsiTheme="minorHAnsi"/>
          <w:lang w:val="es-ES"/>
        </w:rPr>
        <w:t xml:space="preserve">iendo </w:t>
      </w:r>
      <w:r w:rsidRPr="00741949">
        <w:rPr>
          <w:rFonts w:asciiTheme="minorHAnsi" w:hAnsiTheme="minorHAnsi"/>
          <w:lang w:val="es-ES"/>
        </w:rPr>
        <w:t xml:space="preserve">el mensaje de requerimiento </w:t>
      </w:r>
      <w:r>
        <w:rPr>
          <w:rFonts w:asciiTheme="minorHAnsi" w:hAnsiTheme="minorHAnsi"/>
          <w:lang w:val="es-ES"/>
        </w:rPr>
        <w:t xml:space="preserve">y efectuando </w:t>
      </w:r>
      <w:r w:rsidRPr="00741949">
        <w:rPr>
          <w:rFonts w:asciiTheme="minorHAnsi" w:hAnsiTheme="minorHAnsi"/>
          <w:lang w:val="es-ES"/>
        </w:rPr>
        <w:t xml:space="preserve">las </w:t>
      </w:r>
      <w:r w:rsidR="007E338A">
        <w:rPr>
          <w:rFonts w:asciiTheme="minorHAnsi" w:hAnsiTheme="minorHAnsi"/>
          <w:lang w:val="es-ES"/>
        </w:rPr>
        <w:t xml:space="preserve">transformaciones de formato </w:t>
      </w:r>
      <w:r w:rsidRPr="00741949">
        <w:rPr>
          <w:rFonts w:asciiTheme="minorHAnsi" w:hAnsiTheme="minorHAnsi"/>
          <w:lang w:val="es-ES"/>
        </w:rPr>
        <w:t xml:space="preserve">requeridas </w:t>
      </w:r>
      <w:r>
        <w:rPr>
          <w:rFonts w:asciiTheme="minorHAnsi" w:hAnsiTheme="minorHAnsi"/>
          <w:lang w:val="es-ES"/>
        </w:rPr>
        <w:t>a partir de</w:t>
      </w:r>
      <w:r w:rsidRPr="00741949">
        <w:rPr>
          <w:rFonts w:asciiTheme="minorHAnsi" w:hAnsiTheme="minorHAnsi"/>
          <w:lang w:val="es-ES"/>
        </w:rPr>
        <w:t xml:space="preserve"> la</w:t>
      </w:r>
      <w:r w:rsidR="007E338A">
        <w:rPr>
          <w:rFonts w:asciiTheme="minorHAnsi" w:hAnsiTheme="minorHAnsi"/>
          <w:lang w:val="es-ES"/>
        </w:rPr>
        <w:t xml:space="preserve"> info</w:t>
      </w:r>
      <w:r w:rsidR="002D504A">
        <w:rPr>
          <w:rFonts w:asciiTheme="minorHAnsi" w:hAnsiTheme="minorHAnsi"/>
          <w:lang w:val="es-ES"/>
        </w:rPr>
        <w:t xml:space="preserve">rmación insumo para Consultar </w:t>
      </w:r>
      <w:r w:rsidR="00FA2BD6">
        <w:rPr>
          <w:rFonts w:asciiTheme="minorHAnsi" w:hAnsiTheme="minorHAnsi"/>
          <w:lang w:val="es-ES"/>
        </w:rPr>
        <w:t>Extracto</w:t>
      </w:r>
      <w:r w:rsidRPr="00741949">
        <w:rPr>
          <w:rFonts w:asciiTheme="minorHAnsi" w:hAnsiTheme="minorHAnsi"/>
          <w:lang w:val="es-ES"/>
        </w:rPr>
        <w:t>.</w:t>
      </w:r>
    </w:p>
    <w:p w14:paraId="60785969" w14:textId="77777777" w:rsidR="00741949" w:rsidRDefault="00741949" w:rsidP="0063319E">
      <w:pPr>
        <w:pStyle w:val="Piedepgina"/>
        <w:tabs>
          <w:tab w:val="clear" w:pos="4320"/>
          <w:tab w:val="center" w:pos="567"/>
        </w:tabs>
        <w:ind w:left="357"/>
        <w:jc w:val="both"/>
        <w:rPr>
          <w:rFonts w:asciiTheme="minorHAnsi" w:hAnsiTheme="minorHAnsi"/>
          <w:lang w:val="es-ES"/>
        </w:rPr>
      </w:pPr>
    </w:p>
    <w:p w14:paraId="0FD0E9D0" w14:textId="5007F02D" w:rsidR="00741949" w:rsidRDefault="00741949" w:rsidP="007E338A">
      <w:pPr>
        <w:pStyle w:val="Piedepgina"/>
        <w:numPr>
          <w:ilvl w:val="0"/>
          <w:numId w:val="34"/>
        </w:numPr>
        <w:tabs>
          <w:tab w:val="clear" w:pos="4320"/>
          <w:tab w:val="center" w:pos="567"/>
        </w:tabs>
        <w:jc w:val="both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 xml:space="preserve">Componente del </w:t>
      </w:r>
      <w:r w:rsidR="008B2A33">
        <w:rPr>
          <w:rFonts w:asciiTheme="minorHAnsi" w:hAnsiTheme="minorHAnsi"/>
          <w:lang w:val="es-ES"/>
        </w:rPr>
        <w:t>“</w:t>
      </w:r>
      <w:r>
        <w:rPr>
          <w:rFonts w:asciiTheme="minorHAnsi" w:hAnsiTheme="minorHAnsi"/>
          <w:lang w:val="es-ES"/>
        </w:rPr>
        <w:t xml:space="preserve">Servicio </w:t>
      </w:r>
      <w:r w:rsidR="00FA2BD6">
        <w:rPr>
          <w:rFonts w:asciiTheme="minorHAnsi" w:hAnsiTheme="minorHAnsi"/>
          <w:lang w:val="es-ES"/>
        </w:rPr>
        <w:t>Consulta Extracto</w:t>
      </w:r>
      <w:r w:rsidR="008B2A33">
        <w:rPr>
          <w:rFonts w:asciiTheme="minorHAnsi" w:hAnsiTheme="minorHAnsi"/>
          <w:lang w:val="es-ES"/>
        </w:rPr>
        <w:t xml:space="preserve">” </w:t>
      </w:r>
      <w:r>
        <w:rPr>
          <w:rFonts w:asciiTheme="minorHAnsi" w:hAnsiTheme="minorHAnsi"/>
          <w:lang w:val="es-ES"/>
        </w:rPr>
        <w:t xml:space="preserve">el cual </w:t>
      </w:r>
      <w:r w:rsidR="00AB243D">
        <w:rPr>
          <w:rFonts w:asciiTheme="minorHAnsi" w:hAnsiTheme="minorHAnsi"/>
          <w:lang w:val="es-ES"/>
        </w:rPr>
        <w:t xml:space="preserve">filtra por tipo de producto para determinar servicio de información a invocar, luego </w:t>
      </w:r>
      <w:r>
        <w:rPr>
          <w:rFonts w:asciiTheme="minorHAnsi" w:hAnsiTheme="minorHAnsi"/>
          <w:lang w:val="es-ES"/>
        </w:rPr>
        <w:t xml:space="preserve">resuelve las transformaciones / </w:t>
      </w:r>
      <w:r w:rsidR="002D504A">
        <w:rPr>
          <w:rFonts w:asciiTheme="minorHAnsi" w:hAnsiTheme="minorHAnsi"/>
          <w:lang w:val="es-ES"/>
        </w:rPr>
        <w:t xml:space="preserve">homologaciones / </w:t>
      </w:r>
      <w:r>
        <w:rPr>
          <w:rFonts w:asciiTheme="minorHAnsi" w:hAnsiTheme="minorHAnsi"/>
          <w:lang w:val="es-ES"/>
        </w:rPr>
        <w:t xml:space="preserve">parametrizaciones sobre el mensaje </w:t>
      </w:r>
      <w:r w:rsidR="007E338A">
        <w:rPr>
          <w:rFonts w:asciiTheme="minorHAnsi" w:hAnsiTheme="minorHAnsi"/>
          <w:lang w:val="es-ES"/>
        </w:rPr>
        <w:t>XML</w:t>
      </w:r>
      <w:r>
        <w:rPr>
          <w:rFonts w:asciiTheme="minorHAnsi" w:hAnsiTheme="minorHAnsi"/>
          <w:lang w:val="es-ES"/>
        </w:rPr>
        <w:t xml:space="preserve"> requerido por el Back-end (</w:t>
      </w:r>
      <w:r w:rsidR="00FA2BD6">
        <w:rPr>
          <w:rFonts w:asciiTheme="minorHAnsi" w:hAnsiTheme="minorHAnsi"/>
          <w:lang w:val="es-ES"/>
        </w:rPr>
        <w:t>Paradoc ó Recall</w:t>
      </w:r>
      <w:r>
        <w:rPr>
          <w:rFonts w:asciiTheme="minorHAnsi" w:hAnsiTheme="minorHAnsi"/>
          <w:lang w:val="es-ES"/>
        </w:rPr>
        <w:t>)</w:t>
      </w:r>
      <w:r w:rsidR="00E61176">
        <w:rPr>
          <w:rFonts w:asciiTheme="minorHAnsi" w:hAnsiTheme="minorHAnsi"/>
          <w:lang w:val="es-ES"/>
        </w:rPr>
        <w:t>,</w:t>
      </w:r>
      <w:r>
        <w:rPr>
          <w:rFonts w:asciiTheme="minorHAnsi" w:hAnsiTheme="minorHAnsi"/>
          <w:lang w:val="es-ES"/>
        </w:rPr>
        <w:t xml:space="preserve"> </w:t>
      </w:r>
      <w:r w:rsidR="00AB243D">
        <w:rPr>
          <w:rFonts w:asciiTheme="minorHAnsi" w:hAnsiTheme="minorHAnsi"/>
          <w:lang w:val="es-ES"/>
        </w:rPr>
        <w:t xml:space="preserve">esto </w:t>
      </w:r>
      <w:r>
        <w:rPr>
          <w:rFonts w:asciiTheme="minorHAnsi" w:hAnsiTheme="minorHAnsi"/>
          <w:lang w:val="es-ES"/>
        </w:rPr>
        <w:t xml:space="preserve">para </w:t>
      </w:r>
      <w:r w:rsidR="007A08BB">
        <w:rPr>
          <w:rFonts w:asciiTheme="minorHAnsi" w:hAnsiTheme="minorHAnsi"/>
          <w:lang w:val="es-ES"/>
        </w:rPr>
        <w:t xml:space="preserve">resolver </w:t>
      </w:r>
      <w:r>
        <w:rPr>
          <w:rFonts w:asciiTheme="minorHAnsi" w:hAnsiTheme="minorHAnsi"/>
          <w:lang w:val="es-ES"/>
        </w:rPr>
        <w:t>la operación</w:t>
      </w:r>
      <w:r w:rsidR="007E338A">
        <w:rPr>
          <w:rFonts w:asciiTheme="minorHAnsi" w:hAnsiTheme="minorHAnsi"/>
          <w:lang w:val="es-ES"/>
        </w:rPr>
        <w:t xml:space="preserve"> </w:t>
      </w:r>
      <w:r w:rsidR="00CA7DB9">
        <w:rPr>
          <w:rFonts w:asciiTheme="minorHAnsi" w:hAnsiTheme="minorHAnsi"/>
          <w:lang w:val="es-ES"/>
        </w:rPr>
        <w:t xml:space="preserve">Consulta </w:t>
      </w:r>
      <w:r w:rsidR="00FA2BD6">
        <w:rPr>
          <w:rFonts w:asciiTheme="minorHAnsi" w:hAnsiTheme="minorHAnsi"/>
          <w:lang w:val="es-ES"/>
        </w:rPr>
        <w:t>Extracto</w:t>
      </w:r>
      <w:r>
        <w:rPr>
          <w:rFonts w:asciiTheme="minorHAnsi" w:hAnsiTheme="minorHAnsi"/>
          <w:lang w:val="es-ES"/>
        </w:rPr>
        <w:t>, a partir del mensaje XML de entrada del servicio.</w:t>
      </w:r>
    </w:p>
    <w:p w14:paraId="19E01BC1" w14:textId="77777777" w:rsidR="007A08BB" w:rsidRDefault="007A08BB" w:rsidP="007A08BB">
      <w:pPr>
        <w:pStyle w:val="Piedepgina"/>
        <w:tabs>
          <w:tab w:val="clear" w:pos="4320"/>
          <w:tab w:val="center" w:pos="567"/>
        </w:tabs>
        <w:jc w:val="both"/>
        <w:rPr>
          <w:rFonts w:asciiTheme="minorHAnsi" w:hAnsiTheme="minorHAnsi"/>
          <w:lang w:val="es-ES"/>
        </w:rPr>
      </w:pPr>
    </w:p>
    <w:p w14:paraId="7667E6DD" w14:textId="77777777" w:rsidR="00741949" w:rsidRDefault="00741949" w:rsidP="0063319E">
      <w:pPr>
        <w:pStyle w:val="Piedepgina"/>
        <w:tabs>
          <w:tab w:val="clear" w:pos="4320"/>
          <w:tab w:val="center" w:pos="567"/>
        </w:tabs>
        <w:ind w:left="357"/>
        <w:jc w:val="both"/>
        <w:rPr>
          <w:rFonts w:asciiTheme="minorHAnsi" w:hAnsiTheme="minorHAnsi"/>
          <w:lang w:val="es-ES"/>
        </w:rPr>
      </w:pPr>
    </w:p>
    <w:p w14:paraId="1E67ADAB" w14:textId="17E06743" w:rsidR="00741949" w:rsidRDefault="00741949" w:rsidP="003903C8">
      <w:pPr>
        <w:pStyle w:val="Piedepgina"/>
        <w:tabs>
          <w:tab w:val="clear" w:pos="4320"/>
          <w:tab w:val="center" w:pos="567"/>
        </w:tabs>
        <w:ind w:left="717"/>
        <w:jc w:val="both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Los dos componentes des</w:t>
      </w:r>
      <w:r w:rsidR="008D74F9">
        <w:rPr>
          <w:rFonts w:asciiTheme="minorHAnsi" w:hAnsiTheme="minorHAnsi"/>
          <w:lang w:val="es-ES"/>
        </w:rPr>
        <w:t xml:space="preserve">critos anteriormente se observan enmarcados </w:t>
      </w:r>
      <w:r w:rsidR="008B2A33">
        <w:rPr>
          <w:rFonts w:asciiTheme="minorHAnsi" w:hAnsiTheme="minorHAnsi"/>
          <w:lang w:val="es-ES"/>
        </w:rPr>
        <w:t xml:space="preserve">en </w:t>
      </w:r>
      <w:r w:rsidR="00E30F26">
        <w:rPr>
          <w:rFonts w:asciiTheme="minorHAnsi" w:hAnsiTheme="minorHAnsi"/>
          <w:lang w:val="es-ES"/>
        </w:rPr>
        <w:t>amarillo</w:t>
      </w:r>
      <w:r w:rsidR="008D74F9">
        <w:rPr>
          <w:rFonts w:asciiTheme="minorHAnsi" w:hAnsiTheme="minorHAnsi"/>
          <w:lang w:val="es-ES"/>
        </w:rPr>
        <w:t xml:space="preserve"> </w:t>
      </w:r>
      <w:r w:rsidR="008B2A33">
        <w:rPr>
          <w:rFonts w:asciiTheme="minorHAnsi" w:hAnsiTheme="minorHAnsi"/>
          <w:lang w:val="es-ES"/>
        </w:rPr>
        <w:t xml:space="preserve">sobre </w:t>
      </w:r>
      <w:r>
        <w:rPr>
          <w:rFonts w:asciiTheme="minorHAnsi" w:hAnsiTheme="minorHAnsi"/>
          <w:lang w:val="es-ES"/>
        </w:rPr>
        <w:t>el diagrama del servicio expuesto a continuación:</w:t>
      </w:r>
    </w:p>
    <w:p w14:paraId="197C7598" w14:textId="77777777" w:rsidR="00641FE6" w:rsidRDefault="00641FE6" w:rsidP="003903C8">
      <w:pPr>
        <w:pStyle w:val="Piedepgina"/>
        <w:tabs>
          <w:tab w:val="clear" w:pos="4320"/>
          <w:tab w:val="center" w:pos="567"/>
        </w:tabs>
        <w:ind w:left="717"/>
        <w:jc w:val="both"/>
        <w:rPr>
          <w:rFonts w:asciiTheme="minorHAnsi" w:hAnsiTheme="minorHAnsi"/>
          <w:lang w:val="es-ES"/>
        </w:rPr>
        <w:sectPr w:rsidR="00641FE6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B69CCD" w14:textId="108D0964" w:rsidR="008D74F9" w:rsidRDefault="00FB08AB" w:rsidP="00370D7D">
      <w:pPr>
        <w:pStyle w:val="Piedepgina"/>
        <w:tabs>
          <w:tab w:val="clear" w:pos="4320"/>
          <w:tab w:val="center" w:pos="567"/>
        </w:tabs>
        <w:ind w:left="717"/>
        <w:jc w:val="center"/>
        <w:rPr>
          <w:rFonts w:asciiTheme="minorHAnsi" w:hAnsiTheme="minorHAnsi"/>
          <w:lang w:val="es-ES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0DADE90B" wp14:editId="13F2446F">
            <wp:extent cx="8021256" cy="409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26052" cy="409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CB09" w14:textId="77777777" w:rsidR="00E16A09" w:rsidRDefault="00E16A09" w:rsidP="00E359D5">
      <w:pPr>
        <w:pStyle w:val="Piedepgina"/>
        <w:tabs>
          <w:tab w:val="clear" w:pos="4320"/>
          <w:tab w:val="center" w:pos="567"/>
        </w:tabs>
        <w:rPr>
          <w:rFonts w:asciiTheme="minorHAnsi" w:hAnsiTheme="minorHAnsi"/>
          <w:lang w:val="es-ES"/>
        </w:rPr>
      </w:pPr>
    </w:p>
    <w:p w14:paraId="3213CF55" w14:textId="77777777" w:rsidR="00741949" w:rsidRDefault="00741949" w:rsidP="0063319E">
      <w:pPr>
        <w:pStyle w:val="Piedepgina"/>
        <w:tabs>
          <w:tab w:val="clear" w:pos="4320"/>
          <w:tab w:val="center" w:pos="567"/>
        </w:tabs>
        <w:ind w:left="357"/>
        <w:jc w:val="both"/>
        <w:rPr>
          <w:rFonts w:asciiTheme="minorHAnsi" w:hAnsiTheme="minorHAnsi"/>
          <w:lang w:val="es-ES"/>
        </w:rPr>
      </w:pPr>
    </w:p>
    <w:p w14:paraId="3D05B809" w14:textId="77777777" w:rsidR="00741949" w:rsidRDefault="00741949" w:rsidP="0063319E">
      <w:pPr>
        <w:pStyle w:val="Piedepgina"/>
        <w:tabs>
          <w:tab w:val="clear" w:pos="4320"/>
          <w:tab w:val="center" w:pos="567"/>
        </w:tabs>
        <w:ind w:left="357"/>
        <w:jc w:val="both"/>
        <w:rPr>
          <w:rFonts w:asciiTheme="minorHAnsi" w:hAnsiTheme="minorHAnsi"/>
          <w:lang w:val="es-ES"/>
        </w:rPr>
      </w:pPr>
    </w:p>
    <w:p w14:paraId="06540546" w14:textId="77777777" w:rsidR="00641FE6" w:rsidRDefault="00641FE6" w:rsidP="0063319E">
      <w:pPr>
        <w:pStyle w:val="Piedepgina"/>
        <w:tabs>
          <w:tab w:val="clear" w:pos="4320"/>
          <w:tab w:val="center" w:pos="567"/>
        </w:tabs>
        <w:ind w:left="357"/>
        <w:jc w:val="both"/>
        <w:rPr>
          <w:rFonts w:asciiTheme="minorHAnsi" w:hAnsiTheme="minorHAnsi"/>
          <w:lang w:val="es-ES"/>
        </w:rPr>
      </w:pPr>
    </w:p>
    <w:p w14:paraId="605AF22B" w14:textId="77777777" w:rsidR="00641FE6" w:rsidRDefault="00641FE6" w:rsidP="0063319E">
      <w:pPr>
        <w:pStyle w:val="Piedepgina"/>
        <w:tabs>
          <w:tab w:val="clear" w:pos="4320"/>
          <w:tab w:val="center" w:pos="567"/>
        </w:tabs>
        <w:ind w:left="357"/>
        <w:jc w:val="both"/>
        <w:rPr>
          <w:rFonts w:asciiTheme="minorHAnsi" w:hAnsiTheme="minorHAnsi"/>
          <w:lang w:val="es-ES"/>
        </w:rPr>
      </w:pPr>
    </w:p>
    <w:sectPr w:rsidR="00641FE6" w:rsidSect="00641F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CF4C44" w14:textId="77777777" w:rsidR="00D33A8B" w:rsidRDefault="00D33A8B">
      <w:pPr>
        <w:spacing w:line="240" w:lineRule="auto"/>
      </w:pPr>
      <w:r>
        <w:separator/>
      </w:r>
    </w:p>
  </w:endnote>
  <w:endnote w:type="continuationSeparator" w:id="0">
    <w:p w14:paraId="37553654" w14:textId="77777777" w:rsidR="00D33A8B" w:rsidRDefault="00D33A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CC4E66" w14:textId="77777777" w:rsidR="00A762FF" w:rsidRDefault="00A762FF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997769" w:rsidRPr="00997769">
      <w:rPr>
        <w:noProof/>
        <w:lang w:val="es-ES"/>
      </w:rPr>
      <w:t>1</w:t>
    </w:r>
    <w:r>
      <w:fldChar w:fldCharType="end"/>
    </w:r>
  </w:p>
  <w:p w14:paraId="6BE87D50" w14:textId="77777777" w:rsidR="00A762FF" w:rsidRDefault="00A762F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790D9" w14:textId="77777777" w:rsidR="00D33A8B" w:rsidRDefault="00D33A8B">
      <w:pPr>
        <w:spacing w:line="240" w:lineRule="auto"/>
      </w:pPr>
      <w:r>
        <w:separator/>
      </w:r>
    </w:p>
  </w:footnote>
  <w:footnote w:type="continuationSeparator" w:id="0">
    <w:p w14:paraId="7710F25D" w14:textId="77777777" w:rsidR="00D33A8B" w:rsidRDefault="00D33A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38"/>
      <w:gridCol w:w="4933"/>
      <w:gridCol w:w="2057"/>
    </w:tblGrid>
    <w:tr w:rsidR="00A762FF" w14:paraId="35A125BA" w14:textId="77777777" w:rsidTr="00F70627">
      <w:trPr>
        <w:trHeight w:val="340"/>
      </w:trPr>
      <w:tc>
        <w:tcPr>
          <w:tcW w:w="1838" w:type="dxa"/>
          <w:vMerge w:val="restart"/>
          <w:shd w:val="clear" w:color="auto" w:fill="auto"/>
          <w:vAlign w:val="center"/>
        </w:tcPr>
        <w:p w14:paraId="1B516773" w14:textId="77777777" w:rsidR="00A762FF" w:rsidRPr="0065302B" w:rsidRDefault="00A762FF" w:rsidP="0008073A">
          <w:pPr>
            <w:tabs>
              <w:tab w:val="left" w:pos="1620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3382DBE8" wp14:editId="3E3B3151">
                <wp:simplePos x="0" y="0"/>
                <wp:positionH relativeFrom="column">
                  <wp:posOffset>3810</wp:posOffset>
                </wp:positionH>
                <wp:positionV relativeFrom="paragraph">
                  <wp:posOffset>175895</wp:posOffset>
                </wp:positionV>
                <wp:extent cx="1000760" cy="362585"/>
                <wp:effectExtent l="0" t="0" r="8890" b="0"/>
                <wp:wrapNone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232" t="29930" r="13359" b="2133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760" cy="362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933" w:type="dxa"/>
          <w:shd w:val="clear" w:color="auto" w:fill="auto"/>
          <w:vAlign w:val="center"/>
        </w:tcPr>
        <w:p w14:paraId="1CFA608D" w14:textId="77777777" w:rsidR="00A762FF" w:rsidRPr="0065302B" w:rsidRDefault="00A762FF" w:rsidP="002219E1">
          <w:pPr>
            <w:tabs>
              <w:tab w:val="left" w:pos="1620"/>
            </w:tabs>
            <w:jc w:val="center"/>
            <w:rPr>
              <w:rFonts w:ascii="Calibri" w:eastAsia="Calibri" w:hAnsi="Calibri"/>
              <w:sz w:val="22"/>
              <w:szCs w:val="22"/>
              <w:lang w:val="es-CO"/>
            </w:rPr>
          </w:pPr>
          <w:r w:rsidRPr="0065302B">
            <w:rPr>
              <w:rFonts w:ascii="Calibri" w:eastAsia="Calibri" w:hAnsi="Calibri"/>
              <w:b/>
              <w:sz w:val="22"/>
              <w:szCs w:val="22"/>
              <w:lang w:val="es-CO"/>
            </w:rPr>
            <w:t xml:space="preserve">BANCO </w:t>
          </w:r>
          <w:r>
            <w:rPr>
              <w:rFonts w:ascii="Calibri" w:eastAsia="Calibri" w:hAnsi="Calibri"/>
              <w:b/>
              <w:sz w:val="22"/>
              <w:szCs w:val="22"/>
              <w:lang w:val="es-CO"/>
            </w:rPr>
            <w:t>COLPATRIA</w:t>
          </w:r>
          <w:r w:rsidRPr="0065302B">
            <w:rPr>
              <w:rFonts w:ascii="Calibri" w:eastAsia="Calibri" w:hAnsi="Calibri"/>
              <w:b/>
              <w:sz w:val="22"/>
              <w:szCs w:val="22"/>
              <w:lang w:val="es-CO"/>
            </w:rPr>
            <w:t xml:space="preserve"> DEL GRUPO SCOTIABANK</w:t>
          </w:r>
        </w:p>
      </w:tc>
      <w:tc>
        <w:tcPr>
          <w:tcW w:w="2057" w:type="dxa"/>
          <w:shd w:val="clear" w:color="auto" w:fill="auto"/>
          <w:vAlign w:val="center"/>
        </w:tcPr>
        <w:p w14:paraId="4C56B66C" w14:textId="77777777" w:rsidR="00A762FF" w:rsidRPr="0065302B" w:rsidRDefault="00A762FF" w:rsidP="0008073A">
          <w:pPr>
            <w:tabs>
              <w:tab w:val="left" w:pos="1620"/>
            </w:tabs>
            <w:jc w:val="center"/>
            <w:rPr>
              <w:rFonts w:ascii="Calibri" w:eastAsia="Calibri" w:hAnsi="Calibri"/>
              <w:b/>
              <w:sz w:val="22"/>
              <w:szCs w:val="22"/>
            </w:rPr>
          </w:pPr>
          <w:r w:rsidRPr="003B6FDE">
            <w:rPr>
              <w:rFonts w:ascii="Calibri" w:eastAsia="Calibri" w:hAnsi="Calibri"/>
              <w:b/>
              <w:sz w:val="22"/>
              <w:szCs w:val="22"/>
              <w:lang w:val="es-CO"/>
            </w:rPr>
            <w:t>Código</w:t>
          </w:r>
          <w:r>
            <w:rPr>
              <w:rFonts w:ascii="Calibri" w:eastAsia="Calibri" w:hAnsi="Calibri"/>
              <w:b/>
              <w:sz w:val="22"/>
              <w:szCs w:val="22"/>
            </w:rPr>
            <w:t>: IDT-ONL-FR-02</w:t>
          </w:r>
        </w:p>
      </w:tc>
    </w:tr>
    <w:tr w:rsidR="00A762FF" w14:paraId="7C2ECC91" w14:textId="77777777" w:rsidTr="00F70627">
      <w:trPr>
        <w:trHeight w:val="340"/>
      </w:trPr>
      <w:tc>
        <w:tcPr>
          <w:tcW w:w="1838" w:type="dxa"/>
          <w:vMerge/>
          <w:shd w:val="clear" w:color="auto" w:fill="auto"/>
          <w:vAlign w:val="center"/>
        </w:tcPr>
        <w:p w14:paraId="023117E8" w14:textId="77777777" w:rsidR="00A762FF" w:rsidRPr="0065302B" w:rsidRDefault="00A762FF" w:rsidP="0008073A">
          <w:pPr>
            <w:tabs>
              <w:tab w:val="left" w:pos="1620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4933" w:type="dxa"/>
          <w:shd w:val="clear" w:color="auto" w:fill="auto"/>
          <w:vAlign w:val="center"/>
        </w:tcPr>
        <w:p w14:paraId="306ECFC3" w14:textId="77777777" w:rsidR="00A762FF" w:rsidRPr="0065302B" w:rsidRDefault="00A762FF" w:rsidP="0008073A">
          <w:pPr>
            <w:tabs>
              <w:tab w:val="left" w:pos="1620"/>
            </w:tabs>
            <w:jc w:val="center"/>
            <w:rPr>
              <w:rFonts w:ascii="Calibri" w:eastAsia="Calibri" w:hAnsi="Calibri"/>
              <w:b/>
              <w:sz w:val="22"/>
              <w:szCs w:val="22"/>
              <w:lang w:val="es-CO"/>
            </w:rPr>
          </w:pPr>
          <w:r>
            <w:rPr>
              <w:rFonts w:ascii="Calibri" w:eastAsia="Calibri" w:hAnsi="Calibri"/>
              <w:b/>
              <w:sz w:val="22"/>
              <w:szCs w:val="22"/>
              <w:lang w:val="es-CO"/>
            </w:rPr>
            <w:t>FORMATO CONTRATO DE SERVICIOS</w:t>
          </w:r>
        </w:p>
      </w:tc>
      <w:tc>
        <w:tcPr>
          <w:tcW w:w="2057" w:type="dxa"/>
          <w:shd w:val="clear" w:color="auto" w:fill="auto"/>
          <w:vAlign w:val="center"/>
        </w:tcPr>
        <w:p w14:paraId="26253353" w14:textId="7E486B91" w:rsidR="00A762FF" w:rsidRPr="0065302B" w:rsidRDefault="00A762FF" w:rsidP="00B530B2">
          <w:pPr>
            <w:jc w:val="center"/>
            <w:rPr>
              <w:rFonts w:ascii="Calibri" w:eastAsia="Calibri" w:hAnsi="Calibri"/>
              <w:sz w:val="22"/>
              <w:szCs w:val="22"/>
            </w:rPr>
          </w:pPr>
          <w:r w:rsidRPr="0065302B">
            <w:rPr>
              <w:rFonts w:ascii="Calibri" w:eastAsia="Calibri" w:hAnsi="Calibri"/>
              <w:b/>
              <w:color w:val="000000"/>
              <w:sz w:val="22"/>
              <w:szCs w:val="22"/>
            </w:rPr>
            <w:t>Fecha:</w:t>
          </w:r>
          <w:r w:rsidR="00B530B2">
            <w:rPr>
              <w:rFonts w:ascii="Calibri" w:eastAsia="Calibri" w:hAnsi="Calibri"/>
              <w:color w:val="000000"/>
              <w:sz w:val="22"/>
              <w:szCs w:val="22"/>
            </w:rPr>
            <w:t>2017</w:t>
          </w:r>
          <w:r w:rsidR="003258C7">
            <w:rPr>
              <w:rFonts w:ascii="Calibri" w:eastAsia="Calibri" w:hAnsi="Calibri"/>
              <w:color w:val="000000"/>
              <w:sz w:val="22"/>
              <w:szCs w:val="22"/>
            </w:rPr>
            <w:t>/</w:t>
          </w:r>
          <w:r w:rsidR="00B530B2">
            <w:rPr>
              <w:rFonts w:ascii="Calibri" w:eastAsia="Calibri" w:hAnsi="Calibri"/>
              <w:color w:val="000000"/>
              <w:sz w:val="22"/>
              <w:szCs w:val="22"/>
            </w:rPr>
            <w:t>01</w:t>
          </w:r>
          <w:r>
            <w:rPr>
              <w:rFonts w:ascii="Calibri" w:eastAsia="Calibri" w:hAnsi="Calibri"/>
              <w:color w:val="000000"/>
              <w:sz w:val="22"/>
              <w:szCs w:val="22"/>
            </w:rPr>
            <w:t>/</w:t>
          </w:r>
          <w:r w:rsidR="00B530B2">
            <w:rPr>
              <w:rFonts w:ascii="Calibri" w:eastAsia="Calibri" w:hAnsi="Calibri"/>
              <w:color w:val="000000"/>
              <w:sz w:val="22"/>
              <w:szCs w:val="22"/>
            </w:rPr>
            <w:t>12</w:t>
          </w:r>
        </w:p>
      </w:tc>
    </w:tr>
    <w:tr w:rsidR="00A762FF" w:rsidRPr="0065302B" w14:paraId="2E97E730" w14:textId="77777777" w:rsidTr="00F70627">
      <w:trPr>
        <w:trHeight w:val="340"/>
      </w:trPr>
      <w:tc>
        <w:tcPr>
          <w:tcW w:w="1838" w:type="dxa"/>
          <w:vMerge/>
          <w:shd w:val="clear" w:color="auto" w:fill="auto"/>
          <w:vAlign w:val="center"/>
        </w:tcPr>
        <w:p w14:paraId="2A6AD994" w14:textId="77777777" w:rsidR="00A762FF" w:rsidRPr="0065302B" w:rsidRDefault="00A762FF" w:rsidP="0008073A">
          <w:pPr>
            <w:tabs>
              <w:tab w:val="left" w:pos="1620"/>
            </w:tabs>
            <w:jc w:val="center"/>
            <w:rPr>
              <w:rFonts w:ascii="Calibri" w:eastAsia="Calibri" w:hAnsi="Calibri"/>
              <w:b/>
              <w:sz w:val="22"/>
              <w:szCs w:val="22"/>
              <w:lang w:val="es-CO"/>
            </w:rPr>
          </w:pPr>
        </w:p>
      </w:tc>
      <w:tc>
        <w:tcPr>
          <w:tcW w:w="4933" w:type="dxa"/>
          <w:shd w:val="clear" w:color="auto" w:fill="auto"/>
          <w:vAlign w:val="center"/>
        </w:tcPr>
        <w:p w14:paraId="6029C2D4" w14:textId="77777777" w:rsidR="00A762FF" w:rsidRPr="0065302B" w:rsidRDefault="00A762FF" w:rsidP="0008073A">
          <w:pPr>
            <w:tabs>
              <w:tab w:val="left" w:pos="1620"/>
            </w:tabs>
            <w:jc w:val="center"/>
            <w:rPr>
              <w:rFonts w:ascii="Calibri" w:eastAsia="Calibri" w:hAnsi="Calibri"/>
              <w:b/>
              <w:sz w:val="22"/>
              <w:szCs w:val="22"/>
              <w:lang w:val="es-CO"/>
            </w:rPr>
          </w:pPr>
          <w:r>
            <w:rPr>
              <w:rFonts w:ascii="Calibri" w:eastAsia="Calibri" w:hAnsi="Calibri"/>
              <w:b/>
              <w:sz w:val="22"/>
              <w:szCs w:val="22"/>
              <w:lang w:val="es-CO"/>
            </w:rPr>
            <w:t>ANALISIS DE INTEGRACIÓN</w:t>
          </w:r>
        </w:p>
      </w:tc>
      <w:tc>
        <w:tcPr>
          <w:tcW w:w="2057" w:type="dxa"/>
          <w:shd w:val="clear" w:color="auto" w:fill="auto"/>
          <w:vAlign w:val="center"/>
        </w:tcPr>
        <w:p w14:paraId="3D242478" w14:textId="07C6F620" w:rsidR="00A762FF" w:rsidRPr="003B6FDE" w:rsidRDefault="00A762FF" w:rsidP="0008073A">
          <w:pPr>
            <w:tabs>
              <w:tab w:val="left" w:pos="1620"/>
            </w:tabs>
            <w:jc w:val="center"/>
            <w:rPr>
              <w:rFonts w:ascii="Calibri" w:eastAsia="Calibri" w:hAnsi="Calibri"/>
              <w:sz w:val="22"/>
              <w:szCs w:val="22"/>
              <w:lang w:val="es-CO"/>
            </w:rPr>
          </w:pPr>
          <w:r>
            <w:rPr>
              <w:rFonts w:ascii="Calibri" w:eastAsia="Calibri" w:hAnsi="Calibri"/>
              <w:b/>
              <w:sz w:val="22"/>
              <w:szCs w:val="22"/>
              <w:lang w:val="es-CO"/>
            </w:rPr>
            <w:t xml:space="preserve">Versión: </w:t>
          </w:r>
          <w:r>
            <w:rPr>
              <w:rFonts w:ascii="Calibri" w:eastAsia="Calibri" w:hAnsi="Calibri"/>
              <w:sz w:val="22"/>
              <w:szCs w:val="22"/>
              <w:lang w:val="es-CO"/>
            </w:rPr>
            <w:t>1</w:t>
          </w:r>
        </w:p>
      </w:tc>
    </w:tr>
  </w:tbl>
  <w:p w14:paraId="148CDCE1" w14:textId="77777777" w:rsidR="00A762FF" w:rsidRDefault="00A762FF">
    <w:pPr>
      <w:rPr>
        <w:rFonts w:ascii="Trebuchet MS" w:hAnsi="Trebuchet MS" w:cs="Trebuchet MS"/>
        <w:lang w:val="es-ES"/>
      </w:rPr>
    </w:pPr>
    <w:r>
      <w:t xml:space="preserve">                                                                                      </w:t>
    </w:r>
  </w:p>
  <w:p w14:paraId="7B025F4E" w14:textId="77777777" w:rsidR="00A762FF" w:rsidRDefault="00A762F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7302A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5400"/>
        </w:tabs>
        <w:ind w:left="5040" w:firstLine="0"/>
      </w:pPr>
    </w:lvl>
    <w:lvl w:ilvl="1">
      <w:start w:val="1"/>
      <w:numFmt w:val="decimal"/>
      <w:lvlText w:val="5.%2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Ttulo3"/>
      <w:lvlText w:val="5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Ttulo4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cs="Symbol"/>
      </w:r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6"/>
      <w:numFmt w:val="decimal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1" w:hanging="720"/>
      </w:p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lvlText w:val="%1.%2.%3.%4"/>
      <w:lvlJc w:val="left"/>
      <w:pPr>
        <w:tabs>
          <w:tab w:val="num" w:pos="1293"/>
        </w:tabs>
        <w:ind w:left="1293" w:hanging="1080"/>
      </w:pPr>
    </w:lvl>
    <w:lvl w:ilvl="4">
      <w:start w:val="1"/>
      <w:numFmt w:val="decimal"/>
      <w:lvlText w:val="%1.%2.%3.%4.%5"/>
      <w:lvlJc w:val="left"/>
      <w:pPr>
        <w:tabs>
          <w:tab w:val="num" w:pos="1724"/>
        </w:tabs>
        <w:ind w:left="1724" w:hanging="1440"/>
      </w:pPr>
    </w:lvl>
    <w:lvl w:ilvl="5">
      <w:start w:val="1"/>
      <w:numFmt w:val="decimal"/>
      <w:lvlText w:val="%1.%2.%3.%4.%5.%6"/>
      <w:lvlJc w:val="left"/>
      <w:pPr>
        <w:tabs>
          <w:tab w:val="num" w:pos="1795"/>
        </w:tabs>
        <w:ind w:left="1795" w:hanging="1440"/>
      </w:pPr>
    </w:lvl>
    <w:lvl w:ilvl="6">
      <w:start w:val="1"/>
      <w:numFmt w:val="decimal"/>
      <w:lvlText w:val="%1.%2.%3.%4.%5.%6.%7"/>
      <w:lvlJc w:val="left"/>
      <w:pPr>
        <w:tabs>
          <w:tab w:val="num" w:pos="2226"/>
        </w:tabs>
        <w:ind w:left="2226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657"/>
        </w:tabs>
        <w:ind w:left="2657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728"/>
        </w:tabs>
        <w:ind w:left="2728" w:hanging="216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3.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00000007"/>
    <w:multiLevelType w:val="multilevel"/>
    <w:tmpl w:val="00000007"/>
    <w:name w:val="WW8Num7"/>
    <w:lvl w:ilvl="0">
      <w:start w:val="1"/>
      <w:numFmt w:val="bullet"/>
      <w:pStyle w:val="Tit31ActividadesActo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none"/>
      <w:pStyle w:val="Bulle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9"/>
    <w:multiLevelType w:val="multilevel"/>
    <w:tmpl w:val="00000009"/>
    <w:name w:val="WW8Num9"/>
    <w:lvl w:ilvl="0">
      <w:start w:val="1"/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1F2408B"/>
    <w:multiLevelType w:val="multilevel"/>
    <w:tmpl w:val="F168E36A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3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5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2" w:hanging="2160"/>
      </w:pPr>
      <w:rPr>
        <w:rFonts w:hint="default"/>
      </w:rPr>
    </w:lvl>
  </w:abstractNum>
  <w:abstractNum w:abstractNumId="11" w15:restartNumberingAfterBreak="0">
    <w:nsid w:val="069A763D"/>
    <w:multiLevelType w:val="hybridMultilevel"/>
    <w:tmpl w:val="3E8E1B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24659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9467488"/>
    <w:multiLevelType w:val="hybridMultilevel"/>
    <w:tmpl w:val="C8DC3290"/>
    <w:lvl w:ilvl="0" w:tplc="240A000F">
      <w:start w:val="1"/>
      <w:numFmt w:val="decimal"/>
      <w:lvlText w:val="%1."/>
      <w:lvlJc w:val="left"/>
      <w:pPr>
        <w:ind w:left="1077" w:hanging="360"/>
      </w:pPr>
    </w:lvl>
    <w:lvl w:ilvl="1" w:tplc="240A0019" w:tentative="1">
      <w:start w:val="1"/>
      <w:numFmt w:val="lowerLetter"/>
      <w:lvlText w:val="%2."/>
      <w:lvlJc w:val="left"/>
      <w:pPr>
        <w:ind w:left="1797" w:hanging="360"/>
      </w:pPr>
    </w:lvl>
    <w:lvl w:ilvl="2" w:tplc="240A001B" w:tentative="1">
      <w:start w:val="1"/>
      <w:numFmt w:val="lowerRoman"/>
      <w:lvlText w:val="%3."/>
      <w:lvlJc w:val="right"/>
      <w:pPr>
        <w:ind w:left="2517" w:hanging="180"/>
      </w:pPr>
    </w:lvl>
    <w:lvl w:ilvl="3" w:tplc="240A000F" w:tentative="1">
      <w:start w:val="1"/>
      <w:numFmt w:val="decimal"/>
      <w:lvlText w:val="%4."/>
      <w:lvlJc w:val="left"/>
      <w:pPr>
        <w:ind w:left="3237" w:hanging="360"/>
      </w:pPr>
    </w:lvl>
    <w:lvl w:ilvl="4" w:tplc="240A0019" w:tentative="1">
      <w:start w:val="1"/>
      <w:numFmt w:val="lowerLetter"/>
      <w:lvlText w:val="%5."/>
      <w:lvlJc w:val="left"/>
      <w:pPr>
        <w:ind w:left="3957" w:hanging="360"/>
      </w:pPr>
    </w:lvl>
    <w:lvl w:ilvl="5" w:tplc="240A001B" w:tentative="1">
      <w:start w:val="1"/>
      <w:numFmt w:val="lowerRoman"/>
      <w:lvlText w:val="%6."/>
      <w:lvlJc w:val="right"/>
      <w:pPr>
        <w:ind w:left="4677" w:hanging="180"/>
      </w:pPr>
    </w:lvl>
    <w:lvl w:ilvl="6" w:tplc="240A000F" w:tentative="1">
      <w:start w:val="1"/>
      <w:numFmt w:val="decimal"/>
      <w:lvlText w:val="%7."/>
      <w:lvlJc w:val="left"/>
      <w:pPr>
        <w:ind w:left="5397" w:hanging="360"/>
      </w:pPr>
    </w:lvl>
    <w:lvl w:ilvl="7" w:tplc="240A0019" w:tentative="1">
      <w:start w:val="1"/>
      <w:numFmt w:val="lowerLetter"/>
      <w:lvlText w:val="%8."/>
      <w:lvlJc w:val="left"/>
      <w:pPr>
        <w:ind w:left="6117" w:hanging="360"/>
      </w:pPr>
    </w:lvl>
    <w:lvl w:ilvl="8" w:tplc="24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177213E5"/>
    <w:multiLevelType w:val="hybridMultilevel"/>
    <w:tmpl w:val="3E8E1B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96553D"/>
    <w:multiLevelType w:val="hybridMultilevel"/>
    <w:tmpl w:val="3E8E1B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6B520D"/>
    <w:multiLevelType w:val="hybridMultilevel"/>
    <w:tmpl w:val="017095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B37853"/>
    <w:multiLevelType w:val="hybridMultilevel"/>
    <w:tmpl w:val="A7E2FE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CE4C0C"/>
    <w:multiLevelType w:val="hybridMultilevel"/>
    <w:tmpl w:val="C194F2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9C4772"/>
    <w:multiLevelType w:val="hybridMultilevel"/>
    <w:tmpl w:val="6BA4D4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A570F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3B845FB"/>
    <w:multiLevelType w:val="hybridMultilevel"/>
    <w:tmpl w:val="B68A5D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C3C1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C20225"/>
    <w:multiLevelType w:val="hybridMultilevel"/>
    <w:tmpl w:val="88FEFDEA"/>
    <w:lvl w:ilvl="0" w:tplc="547438AC">
      <w:numFmt w:val="bullet"/>
      <w:lvlText w:val=""/>
      <w:lvlJc w:val="left"/>
      <w:pPr>
        <w:ind w:left="720" w:hanging="360"/>
      </w:pPr>
      <w:rPr>
        <w:rFonts w:ascii="Symbol" w:eastAsia="Times New Roman" w:hAnsi="Symbol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766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ED6398E"/>
    <w:multiLevelType w:val="hybridMultilevel"/>
    <w:tmpl w:val="7614800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39E2B68"/>
    <w:multiLevelType w:val="hybridMultilevel"/>
    <w:tmpl w:val="00F28366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58404D2F"/>
    <w:multiLevelType w:val="multilevel"/>
    <w:tmpl w:val="11C645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8" w15:restartNumberingAfterBreak="0">
    <w:nsid w:val="58FA2669"/>
    <w:multiLevelType w:val="multilevel"/>
    <w:tmpl w:val="7FBAA5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E9004BC"/>
    <w:multiLevelType w:val="hybridMultilevel"/>
    <w:tmpl w:val="3E8E1B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857D09"/>
    <w:multiLevelType w:val="multilevel"/>
    <w:tmpl w:val="F168E36A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3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5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2" w:hanging="2160"/>
      </w:pPr>
      <w:rPr>
        <w:rFonts w:hint="default"/>
      </w:rPr>
    </w:lvl>
  </w:abstractNum>
  <w:abstractNum w:abstractNumId="31" w15:restartNumberingAfterBreak="0">
    <w:nsid w:val="67713420"/>
    <w:multiLevelType w:val="hybridMultilevel"/>
    <w:tmpl w:val="D1681CE0"/>
    <w:lvl w:ilvl="0" w:tplc="240A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2" w15:restartNumberingAfterBreak="0">
    <w:nsid w:val="6ACF5703"/>
    <w:multiLevelType w:val="hybridMultilevel"/>
    <w:tmpl w:val="3E8E1B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433AC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1"/>
  </w:num>
  <w:num w:numId="11">
    <w:abstractNumId w:val="23"/>
  </w:num>
  <w:num w:numId="12">
    <w:abstractNumId w:val="0"/>
  </w:num>
  <w:num w:numId="13">
    <w:abstractNumId w:val="17"/>
  </w:num>
  <w:num w:numId="14">
    <w:abstractNumId w:val="1"/>
  </w:num>
  <w:num w:numId="15">
    <w:abstractNumId w:val="20"/>
  </w:num>
  <w:num w:numId="16">
    <w:abstractNumId w:val="30"/>
  </w:num>
  <w:num w:numId="17">
    <w:abstractNumId w:val="22"/>
  </w:num>
  <w:num w:numId="18">
    <w:abstractNumId w:val="33"/>
  </w:num>
  <w:num w:numId="19">
    <w:abstractNumId w:val="12"/>
  </w:num>
  <w:num w:numId="20">
    <w:abstractNumId w:val="24"/>
  </w:num>
  <w:num w:numId="21">
    <w:abstractNumId w:val="19"/>
  </w:num>
  <w:num w:numId="22">
    <w:abstractNumId w:val="28"/>
  </w:num>
  <w:num w:numId="23">
    <w:abstractNumId w:val="15"/>
  </w:num>
  <w:num w:numId="24">
    <w:abstractNumId w:val="18"/>
  </w:num>
  <w:num w:numId="25">
    <w:abstractNumId w:val="16"/>
  </w:num>
  <w:num w:numId="26">
    <w:abstractNumId w:val="10"/>
  </w:num>
  <w:num w:numId="27">
    <w:abstractNumId w:val="26"/>
  </w:num>
  <w:num w:numId="28">
    <w:abstractNumId w:val="25"/>
  </w:num>
  <w:num w:numId="29">
    <w:abstractNumId w:val="32"/>
  </w:num>
  <w:num w:numId="30">
    <w:abstractNumId w:val="29"/>
  </w:num>
  <w:num w:numId="31">
    <w:abstractNumId w:val="14"/>
  </w:num>
  <w:num w:numId="32">
    <w:abstractNumId w:val="11"/>
  </w:num>
  <w:num w:numId="33">
    <w:abstractNumId w:val="31"/>
  </w:num>
  <w:num w:numId="34">
    <w:abstractNumId w:val="13"/>
  </w:num>
  <w:num w:numId="35">
    <w:abstractNumId w:val="27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51"/>
    <w:rsid w:val="00021C44"/>
    <w:rsid w:val="00024816"/>
    <w:rsid w:val="00035B99"/>
    <w:rsid w:val="00063595"/>
    <w:rsid w:val="000656E9"/>
    <w:rsid w:val="00067875"/>
    <w:rsid w:val="0007266A"/>
    <w:rsid w:val="0007344A"/>
    <w:rsid w:val="0008073A"/>
    <w:rsid w:val="000865C7"/>
    <w:rsid w:val="000A1575"/>
    <w:rsid w:val="000A1BFB"/>
    <w:rsid w:val="000A620A"/>
    <w:rsid w:val="000C21B2"/>
    <w:rsid w:val="000C2248"/>
    <w:rsid w:val="000C3B7A"/>
    <w:rsid w:val="000C3C4D"/>
    <w:rsid w:val="000D3550"/>
    <w:rsid w:val="000D61AB"/>
    <w:rsid w:val="000E71C7"/>
    <w:rsid w:val="00100C87"/>
    <w:rsid w:val="00104C4D"/>
    <w:rsid w:val="00114D58"/>
    <w:rsid w:val="00131B5A"/>
    <w:rsid w:val="00145294"/>
    <w:rsid w:val="00162CE2"/>
    <w:rsid w:val="001A31A1"/>
    <w:rsid w:val="001A49E4"/>
    <w:rsid w:val="001A6A81"/>
    <w:rsid w:val="001B1173"/>
    <w:rsid w:val="001B4D00"/>
    <w:rsid w:val="001C3DB1"/>
    <w:rsid w:val="001C47D3"/>
    <w:rsid w:val="001D369D"/>
    <w:rsid w:val="001D7A3D"/>
    <w:rsid w:val="001E22F8"/>
    <w:rsid w:val="001E6E2D"/>
    <w:rsid w:val="002109A1"/>
    <w:rsid w:val="00211857"/>
    <w:rsid w:val="00213E65"/>
    <w:rsid w:val="002219E1"/>
    <w:rsid w:val="00237AD5"/>
    <w:rsid w:val="00252853"/>
    <w:rsid w:val="00254CA4"/>
    <w:rsid w:val="00260AFF"/>
    <w:rsid w:val="002715EC"/>
    <w:rsid w:val="00272AF3"/>
    <w:rsid w:val="0027588F"/>
    <w:rsid w:val="002A71D9"/>
    <w:rsid w:val="002B0019"/>
    <w:rsid w:val="002B44DD"/>
    <w:rsid w:val="002B55CD"/>
    <w:rsid w:val="002C6477"/>
    <w:rsid w:val="002C734F"/>
    <w:rsid w:val="002D34A7"/>
    <w:rsid w:val="002D4454"/>
    <w:rsid w:val="002D504A"/>
    <w:rsid w:val="002E3AA2"/>
    <w:rsid w:val="002E4416"/>
    <w:rsid w:val="002E511B"/>
    <w:rsid w:val="002E6EDC"/>
    <w:rsid w:val="00311327"/>
    <w:rsid w:val="0031784D"/>
    <w:rsid w:val="00321433"/>
    <w:rsid w:val="003258C7"/>
    <w:rsid w:val="00326900"/>
    <w:rsid w:val="0034084F"/>
    <w:rsid w:val="00357BF5"/>
    <w:rsid w:val="00365670"/>
    <w:rsid w:val="0036630F"/>
    <w:rsid w:val="00370D7D"/>
    <w:rsid w:val="00385F2D"/>
    <w:rsid w:val="003903C8"/>
    <w:rsid w:val="00391136"/>
    <w:rsid w:val="00393DE4"/>
    <w:rsid w:val="003A52C4"/>
    <w:rsid w:val="003C119A"/>
    <w:rsid w:val="003C3A9F"/>
    <w:rsid w:val="003F2708"/>
    <w:rsid w:val="0040200B"/>
    <w:rsid w:val="0041219D"/>
    <w:rsid w:val="004173DA"/>
    <w:rsid w:val="00435B77"/>
    <w:rsid w:val="00447EDF"/>
    <w:rsid w:val="0046274D"/>
    <w:rsid w:val="00464C17"/>
    <w:rsid w:val="004657B3"/>
    <w:rsid w:val="00494B4F"/>
    <w:rsid w:val="004A09D2"/>
    <w:rsid w:val="004B6460"/>
    <w:rsid w:val="004C2156"/>
    <w:rsid w:val="004E1DFD"/>
    <w:rsid w:val="004E7446"/>
    <w:rsid w:val="004E7797"/>
    <w:rsid w:val="004F3237"/>
    <w:rsid w:val="004F7E34"/>
    <w:rsid w:val="005014CC"/>
    <w:rsid w:val="00505C70"/>
    <w:rsid w:val="00526C35"/>
    <w:rsid w:val="005328BE"/>
    <w:rsid w:val="0054208F"/>
    <w:rsid w:val="00551018"/>
    <w:rsid w:val="005545E8"/>
    <w:rsid w:val="00556B85"/>
    <w:rsid w:val="0055727B"/>
    <w:rsid w:val="005753EE"/>
    <w:rsid w:val="005758DC"/>
    <w:rsid w:val="0058419B"/>
    <w:rsid w:val="00586F2B"/>
    <w:rsid w:val="005A4A08"/>
    <w:rsid w:val="005B69C3"/>
    <w:rsid w:val="005B7B8A"/>
    <w:rsid w:val="005C0D26"/>
    <w:rsid w:val="005C2EE4"/>
    <w:rsid w:val="005C56CF"/>
    <w:rsid w:val="005C6211"/>
    <w:rsid w:val="005F7D51"/>
    <w:rsid w:val="00631020"/>
    <w:rsid w:val="0063319E"/>
    <w:rsid w:val="00634ABC"/>
    <w:rsid w:val="00641FE6"/>
    <w:rsid w:val="00652BB2"/>
    <w:rsid w:val="00695C14"/>
    <w:rsid w:val="006B214E"/>
    <w:rsid w:val="006D07AC"/>
    <w:rsid w:val="006D31BF"/>
    <w:rsid w:val="006D43BF"/>
    <w:rsid w:val="006D6C64"/>
    <w:rsid w:val="006E0135"/>
    <w:rsid w:val="006E44AF"/>
    <w:rsid w:val="006E72F2"/>
    <w:rsid w:val="006F0DD1"/>
    <w:rsid w:val="006F47AA"/>
    <w:rsid w:val="006F5AFE"/>
    <w:rsid w:val="006F6328"/>
    <w:rsid w:val="00700983"/>
    <w:rsid w:val="0072460A"/>
    <w:rsid w:val="00741126"/>
    <w:rsid w:val="00741949"/>
    <w:rsid w:val="00754844"/>
    <w:rsid w:val="00764CE2"/>
    <w:rsid w:val="00775ECE"/>
    <w:rsid w:val="00786439"/>
    <w:rsid w:val="007A08BB"/>
    <w:rsid w:val="007C2605"/>
    <w:rsid w:val="007C73F5"/>
    <w:rsid w:val="007C783A"/>
    <w:rsid w:val="007D7B9E"/>
    <w:rsid w:val="007D7E6A"/>
    <w:rsid w:val="007E0717"/>
    <w:rsid w:val="007E338A"/>
    <w:rsid w:val="00800763"/>
    <w:rsid w:val="0080357C"/>
    <w:rsid w:val="00805415"/>
    <w:rsid w:val="00807E58"/>
    <w:rsid w:val="008107A8"/>
    <w:rsid w:val="00815A99"/>
    <w:rsid w:val="008311F2"/>
    <w:rsid w:val="00842D06"/>
    <w:rsid w:val="00847C7B"/>
    <w:rsid w:val="00852CB9"/>
    <w:rsid w:val="00864D4A"/>
    <w:rsid w:val="00874432"/>
    <w:rsid w:val="00874975"/>
    <w:rsid w:val="00881027"/>
    <w:rsid w:val="00881ADA"/>
    <w:rsid w:val="00885B1F"/>
    <w:rsid w:val="008A2258"/>
    <w:rsid w:val="008A7FAD"/>
    <w:rsid w:val="008B0CC4"/>
    <w:rsid w:val="008B2A33"/>
    <w:rsid w:val="008D5648"/>
    <w:rsid w:val="008D6F66"/>
    <w:rsid w:val="008D74F9"/>
    <w:rsid w:val="008E0C19"/>
    <w:rsid w:val="008E55D8"/>
    <w:rsid w:val="008E6470"/>
    <w:rsid w:val="008F2264"/>
    <w:rsid w:val="008F6EC8"/>
    <w:rsid w:val="0091061F"/>
    <w:rsid w:val="00913EFA"/>
    <w:rsid w:val="00915FE5"/>
    <w:rsid w:val="00916068"/>
    <w:rsid w:val="00917EA0"/>
    <w:rsid w:val="0092075B"/>
    <w:rsid w:val="009254DF"/>
    <w:rsid w:val="00926ACA"/>
    <w:rsid w:val="00956F6C"/>
    <w:rsid w:val="009767C0"/>
    <w:rsid w:val="009838F1"/>
    <w:rsid w:val="00993F16"/>
    <w:rsid w:val="00997769"/>
    <w:rsid w:val="009A4242"/>
    <w:rsid w:val="009E2E36"/>
    <w:rsid w:val="009E645B"/>
    <w:rsid w:val="009F6E3C"/>
    <w:rsid w:val="00A0576D"/>
    <w:rsid w:val="00A05FF9"/>
    <w:rsid w:val="00A075D2"/>
    <w:rsid w:val="00A14130"/>
    <w:rsid w:val="00A25C41"/>
    <w:rsid w:val="00A554DA"/>
    <w:rsid w:val="00A645F2"/>
    <w:rsid w:val="00A762FF"/>
    <w:rsid w:val="00A91342"/>
    <w:rsid w:val="00A917AE"/>
    <w:rsid w:val="00AB243D"/>
    <w:rsid w:val="00AB652D"/>
    <w:rsid w:val="00AB66B5"/>
    <w:rsid w:val="00AE571E"/>
    <w:rsid w:val="00B13716"/>
    <w:rsid w:val="00B2614A"/>
    <w:rsid w:val="00B36F95"/>
    <w:rsid w:val="00B377F5"/>
    <w:rsid w:val="00B52F1E"/>
    <w:rsid w:val="00B530B2"/>
    <w:rsid w:val="00B8647B"/>
    <w:rsid w:val="00BA2C61"/>
    <w:rsid w:val="00BA35A4"/>
    <w:rsid w:val="00BB1138"/>
    <w:rsid w:val="00BC05A4"/>
    <w:rsid w:val="00BC0ECD"/>
    <w:rsid w:val="00BD361B"/>
    <w:rsid w:val="00BD3DA6"/>
    <w:rsid w:val="00BD46BF"/>
    <w:rsid w:val="00BD5E18"/>
    <w:rsid w:val="00C0406E"/>
    <w:rsid w:val="00C100F8"/>
    <w:rsid w:val="00C11DFE"/>
    <w:rsid w:val="00C30AE6"/>
    <w:rsid w:val="00C30D62"/>
    <w:rsid w:val="00C35334"/>
    <w:rsid w:val="00C45108"/>
    <w:rsid w:val="00C57451"/>
    <w:rsid w:val="00C61DE0"/>
    <w:rsid w:val="00C72DDB"/>
    <w:rsid w:val="00C77FB3"/>
    <w:rsid w:val="00C830E1"/>
    <w:rsid w:val="00C834DE"/>
    <w:rsid w:val="00C96C6C"/>
    <w:rsid w:val="00CA22CE"/>
    <w:rsid w:val="00CA7DB9"/>
    <w:rsid w:val="00CD1B6D"/>
    <w:rsid w:val="00CD3F1E"/>
    <w:rsid w:val="00CD7837"/>
    <w:rsid w:val="00CF6FB9"/>
    <w:rsid w:val="00D17E84"/>
    <w:rsid w:val="00D2102A"/>
    <w:rsid w:val="00D32744"/>
    <w:rsid w:val="00D33A8B"/>
    <w:rsid w:val="00D55DE6"/>
    <w:rsid w:val="00D55EC1"/>
    <w:rsid w:val="00D719C2"/>
    <w:rsid w:val="00DA149B"/>
    <w:rsid w:val="00DE3F62"/>
    <w:rsid w:val="00DF3007"/>
    <w:rsid w:val="00DF4008"/>
    <w:rsid w:val="00E11E75"/>
    <w:rsid w:val="00E13D42"/>
    <w:rsid w:val="00E14385"/>
    <w:rsid w:val="00E16A09"/>
    <w:rsid w:val="00E2155E"/>
    <w:rsid w:val="00E309DD"/>
    <w:rsid w:val="00E30F26"/>
    <w:rsid w:val="00E338F7"/>
    <w:rsid w:val="00E33F92"/>
    <w:rsid w:val="00E359D5"/>
    <w:rsid w:val="00E51522"/>
    <w:rsid w:val="00E61176"/>
    <w:rsid w:val="00E617CD"/>
    <w:rsid w:val="00E825F8"/>
    <w:rsid w:val="00E829D7"/>
    <w:rsid w:val="00EA74B5"/>
    <w:rsid w:val="00EB5BC9"/>
    <w:rsid w:val="00EC48D7"/>
    <w:rsid w:val="00ED158A"/>
    <w:rsid w:val="00F26091"/>
    <w:rsid w:val="00F3767E"/>
    <w:rsid w:val="00F53549"/>
    <w:rsid w:val="00F57C2E"/>
    <w:rsid w:val="00F63E39"/>
    <w:rsid w:val="00F70627"/>
    <w:rsid w:val="00F715EE"/>
    <w:rsid w:val="00F92161"/>
    <w:rsid w:val="00FA2BD6"/>
    <w:rsid w:val="00FA6D7A"/>
    <w:rsid w:val="00FB08AB"/>
    <w:rsid w:val="00FC6B2D"/>
    <w:rsid w:val="00FC7216"/>
    <w:rsid w:val="00FE5B5E"/>
    <w:rsid w:val="00FE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47230717"/>
  <w14:defaultImageDpi w14:val="300"/>
  <w15:docId w15:val="{9BD741B2-FF51-40A1-AA3A-EA3D29A2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line="240" w:lineRule="atLeast"/>
    </w:pPr>
    <w:rPr>
      <w:lang w:val="en-US" w:eastAsia="zh-CN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120" w:after="6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qFormat/>
    <w:pPr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qFormat/>
    <w:pPr>
      <w:numPr>
        <w:numId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qFormat/>
    <w:pPr>
      <w:tabs>
        <w:tab w:val="num" w:pos="0"/>
      </w:tabs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qFormat/>
    <w:pPr>
      <w:tabs>
        <w:tab w:val="num" w:pos="0"/>
      </w:tabs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tabs>
        <w:tab w:val="num" w:pos="0"/>
      </w:tabs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  <w:sz w:val="20"/>
    </w:rPr>
  </w:style>
  <w:style w:type="character" w:customStyle="1" w:styleId="WW8Num10z1">
    <w:name w:val="WW8Num10z1"/>
    <w:rPr>
      <w:rFonts w:ascii="Courier New" w:hAnsi="Courier New" w:cs="Courier New"/>
      <w:sz w:val="20"/>
    </w:rPr>
  </w:style>
  <w:style w:type="character" w:customStyle="1" w:styleId="WW8Num10z2">
    <w:name w:val="WW8Num10z2"/>
    <w:rPr>
      <w:rFonts w:ascii="Wingdings" w:hAnsi="Wingdings" w:cs="Wingdings"/>
      <w:sz w:val="20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2z0">
    <w:name w:val="WW8Num12z0"/>
    <w:rPr>
      <w:rFonts w:ascii="Verdana" w:eastAsia="Times New Roman" w:hAnsi="Verdana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Tahoma" w:eastAsia="Times New Roman" w:hAnsi="Tahoma" w:cs="Tahoma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1">
    <w:name w:val="WW8Num17z1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1">
    <w:name w:val="WW8Num22z1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7z1">
    <w:name w:val="WW8Num27z1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7z0">
    <w:name w:val="WW8Num37z0"/>
    <w:rPr>
      <w:rFonts w:ascii="Times New Roman" w:eastAsia="Times New Roman" w:hAnsi="Times New Roman" w:cs="Times New Roman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Century Gothic" w:hAnsi="Century Gothic" w:cs="Century Gothic"/>
    </w:rPr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1z0">
    <w:name w:val="WW8Num41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Symbol" w:hAnsi="Symbol" w:cs="Symbol"/>
    </w:rPr>
  </w:style>
  <w:style w:type="character" w:customStyle="1" w:styleId="WW8Num44z0">
    <w:name w:val="WW8Num44z0"/>
    <w:rPr>
      <w:rFonts w:ascii="Symbol" w:hAnsi="Symbol" w:cs="Symbol"/>
    </w:rPr>
  </w:style>
  <w:style w:type="character" w:customStyle="1" w:styleId="WW8Num45z0">
    <w:name w:val="WW8Num45z0"/>
    <w:rPr>
      <w:rFonts w:ascii="Symbol" w:hAnsi="Symbol" w:cs="Symbol"/>
    </w:rPr>
  </w:style>
  <w:style w:type="character" w:customStyle="1" w:styleId="WW8Num45z1">
    <w:name w:val="WW8Num45z1"/>
    <w:rPr>
      <w:rFonts w:ascii="Courier New" w:hAnsi="Courier New" w:cs="Courier New"/>
    </w:rPr>
  </w:style>
  <w:style w:type="character" w:customStyle="1" w:styleId="WW8Num45z2">
    <w:name w:val="WW8Num45z2"/>
    <w:rPr>
      <w:rFonts w:ascii="Wingdings" w:hAnsi="Wingdings" w:cs="Wingdings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WW8NumSt19z0">
    <w:name w:val="WW8NumSt19z0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CarCar">
    <w:name w:val="Car Car"/>
    <w:rPr>
      <w:rFonts w:ascii="Tahoma" w:hAnsi="Tahoma" w:cs="Tahoma"/>
      <w:sz w:val="16"/>
      <w:szCs w:val="16"/>
      <w:lang w:val="en-US"/>
    </w:rPr>
  </w:style>
  <w:style w:type="paragraph" w:customStyle="1" w:styleId="Heading">
    <w:name w:val="Heading"/>
    <w:basedOn w:val="Normal"/>
    <w:next w:val="Normal"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Textoindependiente"/>
    <w:qFormat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customStyle="1" w:styleId="Sangranormal1">
    <w:name w:val="Sangría normal1"/>
    <w:basedOn w:val="Normal"/>
    <w:pPr>
      <w:ind w:left="900" w:hanging="900"/>
    </w:pPr>
  </w:style>
  <w:style w:type="paragraph" w:styleId="TD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Epgrafe1">
    <w:name w:val="Epígrafe1"/>
    <w:basedOn w:val="Normal"/>
    <w:next w:val="Normal"/>
    <w:pPr>
      <w:spacing w:before="120" w:after="120"/>
    </w:pPr>
    <w:rPr>
      <w:b/>
      <w:bCs/>
    </w:rPr>
  </w:style>
  <w:style w:type="paragraph" w:customStyle="1" w:styleId="Bullet1">
    <w:name w:val="Bullet1"/>
    <w:basedOn w:val="Normal"/>
    <w:pPr>
      <w:numPr>
        <w:numId w:val="8"/>
      </w:numPr>
      <w:ind w:left="72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Bullet2">
    <w:name w:val="Bullet2"/>
    <w:basedOn w:val="Normal"/>
    <w:pPr>
      <w:numPr>
        <w:numId w:val="9"/>
      </w:numPr>
      <w:ind w:left="1440"/>
    </w:pPr>
    <w:rPr>
      <w:color w:val="000080"/>
    </w:r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</w:rPr>
  </w:style>
  <w:style w:type="paragraph" w:styleId="Textonotapie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kern w:val="1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pPr>
      <w:ind w:left="600"/>
    </w:pPr>
  </w:style>
  <w:style w:type="paragraph" w:styleId="TDC5">
    <w:name w:val="toc 5"/>
    <w:basedOn w:val="Normal"/>
    <w:next w:val="Normal"/>
    <w:pPr>
      <w:ind w:left="800"/>
    </w:pPr>
  </w:style>
  <w:style w:type="paragraph" w:styleId="TDC6">
    <w:name w:val="toc 6"/>
    <w:basedOn w:val="Normal"/>
    <w:next w:val="Normal"/>
    <w:pPr>
      <w:ind w:left="100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00"/>
    </w:pPr>
  </w:style>
  <w:style w:type="paragraph" w:styleId="TDC9">
    <w:name w:val="toc 9"/>
    <w:basedOn w:val="Normal"/>
    <w:next w:val="Normal"/>
    <w:pPr>
      <w:ind w:left="1600"/>
    </w:p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 w:hanging="11"/>
      <w:jc w:val="both"/>
    </w:pPr>
    <w:rPr>
      <w:i/>
      <w:color w:val="0000FF"/>
      <w:lang w:val="es-MX"/>
    </w:rPr>
  </w:style>
  <w:style w:type="paragraph" w:customStyle="1" w:styleId="Sangra3detindependiente1">
    <w:name w:val="Sangría 3 de t. independiente1"/>
    <w:basedOn w:val="Normal"/>
    <w:pPr>
      <w:ind w:left="709"/>
      <w:jc w:val="both"/>
    </w:pPr>
    <w:rPr>
      <w:i/>
      <w:iCs/>
      <w:color w:val="0000FF"/>
      <w:lang w:val="es-ES"/>
    </w:rPr>
  </w:style>
  <w:style w:type="paragraph" w:customStyle="1" w:styleId="Sangra2detindependiente1">
    <w:name w:val="Sangría 2 de t. independiente1"/>
    <w:basedOn w:val="Normal"/>
    <w:pPr>
      <w:spacing w:after="120" w:line="480" w:lineRule="auto"/>
      <w:ind w:left="283"/>
    </w:pPr>
  </w:style>
  <w:style w:type="paragraph" w:customStyle="1" w:styleId="Listaconvietas1">
    <w:name w:val="Lista con viñetas1"/>
    <w:basedOn w:val="Normal"/>
    <w:pPr>
      <w:numPr>
        <w:numId w:val="2"/>
      </w:numPr>
    </w:pPr>
  </w:style>
  <w:style w:type="paragraph" w:styleId="NormalWeb">
    <w:name w:val="Normal (Web)"/>
    <w:basedOn w:val="Normal"/>
    <w:pPr>
      <w:widowControl/>
      <w:spacing w:before="100" w:after="100" w:line="240" w:lineRule="auto"/>
      <w:jc w:val="both"/>
    </w:pPr>
    <w:rPr>
      <w:rFonts w:ascii="Tahoma" w:hAnsi="Tahoma" w:cs="Tahoma"/>
      <w:sz w:val="24"/>
      <w:szCs w:val="24"/>
      <w:lang w:val="es-MX"/>
    </w:rPr>
  </w:style>
  <w:style w:type="paragraph" w:customStyle="1" w:styleId="infoblue0">
    <w:name w:val="infoblue"/>
    <w:basedOn w:val="Normal"/>
    <w:pPr>
      <w:widowControl/>
      <w:spacing w:after="120"/>
      <w:ind w:left="720" w:hanging="11"/>
      <w:jc w:val="both"/>
    </w:pPr>
    <w:rPr>
      <w:i/>
      <w:iCs/>
      <w:color w:val="0000FF"/>
      <w:lang w:val="es-ES"/>
    </w:rPr>
  </w:style>
  <w:style w:type="paragraph" w:styleId="Textodeglobo">
    <w:name w:val="Balloon Text"/>
    <w:basedOn w:val="Normal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Tit31ActividadesActor">
    <w:name w:val="Tit. 3.1 Actividades Actor"/>
    <w:basedOn w:val="Ttulo3"/>
    <w:pPr>
      <w:widowControl/>
      <w:numPr>
        <w:ilvl w:val="0"/>
        <w:numId w:val="7"/>
      </w:numPr>
      <w:shd w:val="clear" w:color="auto" w:fill="99CC00"/>
      <w:spacing w:before="0" w:after="0" w:line="240" w:lineRule="auto"/>
      <w:jc w:val="both"/>
    </w:pPr>
    <w:rPr>
      <w:rFonts w:ascii="Verdana" w:hAnsi="Verdana" w:cs="Tahoma"/>
      <w:i w:val="0"/>
      <w:szCs w:val="24"/>
      <w:lang w:val="es-E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EncabezadoCar">
    <w:name w:val="Encabezado Car"/>
    <w:link w:val="Encabezado"/>
    <w:rsid w:val="00916068"/>
    <w:rPr>
      <w:lang w:val="en-US" w:eastAsia="zh-CN"/>
    </w:rPr>
  </w:style>
  <w:style w:type="character" w:customStyle="1" w:styleId="PiedepginaCar">
    <w:name w:val="Pie de página Car"/>
    <w:link w:val="Piedepgina"/>
    <w:uiPriority w:val="99"/>
    <w:rsid w:val="00916068"/>
    <w:rPr>
      <w:lang w:val="en-US" w:eastAsia="zh-CN"/>
    </w:rPr>
  </w:style>
  <w:style w:type="character" w:customStyle="1" w:styleId="Ttulo1Car">
    <w:name w:val="Título 1 Car"/>
    <w:link w:val="Ttulo1"/>
    <w:uiPriority w:val="9"/>
    <w:rsid w:val="00916068"/>
    <w:rPr>
      <w:rFonts w:ascii="Arial" w:hAnsi="Arial" w:cs="Arial"/>
      <w:b/>
      <w:sz w:val="24"/>
      <w:lang w:val="en-US" w:eastAsia="zh-CN"/>
    </w:rPr>
  </w:style>
  <w:style w:type="character" w:customStyle="1" w:styleId="Ttulo2Car">
    <w:name w:val="Título 2 Car"/>
    <w:link w:val="Ttulo2"/>
    <w:uiPriority w:val="9"/>
    <w:rsid w:val="00131B5A"/>
    <w:rPr>
      <w:rFonts w:ascii="Arial" w:hAnsi="Arial" w:cs="Arial"/>
      <w:b/>
      <w:lang w:val="en-US" w:eastAsia="zh-CN"/>
    </w:rPr>
  </w:style>
  <w:style w:type="paragraph" w:styleId="Prrafodelista">
    <w:name w:val="List Paragraph"/>
    <w:basedOn w:val="Normal"/>
    <w:uiPriority w:val="34"/>
    <w:qFormat/>
    <w:rsid w:val="001D7A3D"/>
    <w:pPr>
      <w:widowControl/>
      <w:suppressAutoHyphens w:val="0"/>
      <w:spacing w:line="360" w:lineRule="auto"/>
      <w:ind w:left="720"/>
      <w:contextualSpacing/>
      <w:jc w:val="both"/>
    </w:pPr>
    <w:rPr>
      <w:rFonts w:ascii="Tahoma" w:eastAsia="Tahoma" w:hAnsi="Tahoma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024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">
    <w:name w:val="Titulo 1"/>
    <w:basedOn w:val="Normal"/>
    <w:rsid w:val="003903C8"/>
    <w:pPr>
      <w:widowControl/>
      <w:suppressAutoHyphens w:val="0"/>
      <w:spacing w:after="200" w:line="276" w:lineRule="auto"/>
      <w:ind w:left="360" w:hanging="360"/>
    </w:pPr>
    <w:rPr>
      <w:rFonts w:ascii="Calibri" w:eastAsia="Calibri" w:hAnsi="Calibri"/>
      <w:b/>
      <w:sz w:val="32"/>
      <w:szCs w:val="3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0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PowerBanco2:8013/ebpColpatria/Service" TargetMode="External"/><Relationship Id="rId13" Type="http://schemas.openxmlformats.org/officeDocument/2006/relationships/fontTable" Target="fontTable.xml"/><Relationship Id="rId18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ataPowerBanco2:8032/GeneracionExtracto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1131E682728B40977F61FF142048BB" ma:contentTypeVersion="5" ma:contentTypeDescription="Crear nuevo documento." ma:contentTypeScope="" ma:versionID="f96d5f7f98e5148e0fef97427e9d6d97">
  <xsd:schema xmlns:xsd="http://www.w3.org/2001/XMLSchema" xmlns:xs="http://www.w3.org/2001/XMLSchema" xmlns:p="http://schemas.microsoft.com/office/2006/metadata/properties" xmlns:ns2="80ad9882-9e55-4bba-a9d7-19bb17040357" targetNamespace="http://schemas.microsoft.com/office/2006/metadata/properties" ma:root="true" ma:fieldsID="63447397bd80f45e66d9a974eb58aa91" ns2:_="">
    <xsd:import namespace="80ad9882-9e55-4bba-a9d7-19bb170403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d9882-9e55-4bba-a9d7-19bb1704035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0ad9882-9e55-4bba-a9d7-19bb17040357">ECRK3PRA5RDN-571893374-34369</_dlc_DocId>
    <_dlc_DocIdUrl xmlns="80ad9882-9e55-4bba-a9d7-19bb17040357">
      <Url>https://apps.intranet.colpatria.com/cde/TI/_layouts/15/DocIdRedir.aspx?ID=ECRK3PRA5RDN-571893374-34369</Url>
      <Description>ECRK3PRA5RDN-571893374-34369</Description>
    </_dlc_DocIdUrl>
  </documentManagement>
</p:properties>
</file>

<file path=customXml/itemProps1.xml><?xml version="1.0" encoding="utf-8"?>
<ds:datastoreItem xmlns:ds="http://schemas.openxmlformats.org/officeDocument/2006/customXml" ds:itemID="{A1EE03DF-78F2-4C4C-8FCD-AF0622893845}"/>
</file>

<file path=customXml/itemProps2.xml><?xml version="1.0" encoding="utf-8"?>
<ds:datastoreItem xmlns:ds="http://schemas.openxmlformats.org/officeDocument/2006/customXml" ds:itemID="{9B1F4405-7AC3-406C-AE39-F70E4A894D6C}"/>
</file>

<file path=customXml/itemProps3.xml><?xml version="1.0" encoding="utf-8"?>
<ds:datastoreItem xmlns:ds="http://schemas.openxmlformats.org/officeDocument/2006/customXml" ds:itemID="{5A8FE02C-87F2-49F7-B37B-B5DBAAEF5FE9}"/>
</file>

<file path=customXml/itemProps4.xml><?xml version="1.0" encoding="utf-8"?>
<ds:datastoreItem xmlns:ds="http://schemas.openxmlformats.org/officeDocument/2006/customXml" ds:itemID="{5E1211FE-69C7-4603-938F-922696D8B67C}"/>
</file>

<file path=customXml/itemProps5.xml><?xml version="1.0" encoding="utf-8"?>
<ds:datastoreItem xmlns:ds="http://schemas.openxmlformats.org/officeDocument/2006/customXml" ds:itemID="{D2969F82-93C4-48C9-BE0D-E5610F8A02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1823</Words>
  <Characters>10030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del servicio consulta lista de valores</vt:lpstr>
      <vt:lpstr>Especificación del servicio consulta lista de valores</vt:lpstr>
    </vt:vector>
  </TitlesOfParts>
  <Manager>Cysce SA - www.cysce.com</Manager>
  <Company>BANCO COLPATRIA DEL GRUPO SCOTIABANK</Company>
  <LinksUpToDate>false</LinksUpToDate>
  <CharactersWithSpaces>11830</CharactersWithSpaces>
  <SharedDoc>false</SharedDoc>
  <HyperlinkBase/>
  <HLinks>
    <vt:vector size="54" baseType="variant">
      <vt:variant>
        <vt:i4>2752610</vt:i4>
      </vt:variant>
      <vt:variant>
        <vt:i4>24</vt:i4>
      </vt:variant>
      <vt:variant>
        <vt:i4>0</vt:i4>
      </vt:variant>
      <vt:variant>
        <vt:i4>5</vt:i4>
      </vt:variant>
      <vt:variant>
        <vt:lpwstr>Mapeo_Mensajes_Servicio_Crear_Referencia.xlsx</vt:lpwstr>
      </vt:variant>
      <vt:variant>
        <vt:lpwstr/>
      </vt:variant>
      <vt:variant>
        <vt:i4>2752610</vt:i4>
      </vt:variant>
      <vt:variant>
        <vt:i4>21</vt:i4>
      </vt:variant>
      <vt:variant>
        <vt:i4>0</vt:i4>
      </vt:variant>
      <vt:variant>
        <vt:i4>5</vt:i4>
      </vt:variant>
      <vt:variant>
        <vt:lpwstr>Mapeo_Mensajes_Servicio_Crear_Referencia.xlsx</vt:lpwstr>
      </vt:variant>
      <vt:variant>
        <vt:lpwstr/>
      </vt:variant>
      <vt:variant>
        <vt:i4>6750306</vt:i4>
      </vt:variant>
      <vt:variant>
        <vt:i4>18</vt:i4>
      </vt:variant>
      <vt:variant>
        <vt:i4>0</vt:i4>
      </vt:variant>
      <vt:variant>
        <vt:i4>5</vt:i4>
      </vt:variant>
      <vt:variant>
        <vt:lpwstr>D:\Documents\DireccionIntegracionDatos\ProyectoMAF\Mapeo_Mensajes_Servicio_Crear_Cliente.xlsx</vt:lpwstr>
      </vt:variant>
      <vt:variant>
        <vt:lpwstr/>
      </vt:variant>
      <vt:variant>
        <vt:i4>65611</vt:i4>
      </vt:variant>
      <vt:variant>
        <vt:i4>15</vt:i4>
      </vt:variant>
      <vt:variant>
        <vt:i4>0</vt:i4>
      </vt:variant>
      <vt:variant>
        <vt:i4>5</vt:i4>
      </vt:variant>
      <vt:variant>
        <vt:lpwstr>Mapeo_Mensajes_Servicio_Crear_Cliente.xlsx</vt:lpwstr>
      </vt:variant>
      <vt:variant>
        <vt:lpwstr/>
      </vt:variant>
      <vt:variant>
        <vt:i4>1310751</vt:i4>
      </vt:variant>
      <vt:variant>
        <vt:i4>12</vt:i4>
      </vt:variant>
      <vt:variant>
        <vt:i4>0</vt:i4>
      </vt:variant>
      <vt:variant>
        <vt:i4>5</vt:i4>
      </vt:variant>
      <vt:variant>
        <vt:lpwstr>D:\Documents\DireccionIntegracionDatos\ProyectoMAF\Mapeo_Mensajes_Servicio_Crear_Direccion.xlsx</vt:lpwstr>
      </vt:variant>
      <vt:variant>
        <vt:lpwstr/>
      </vt:variant>
      <vt:variant>
        <vt:i4>8126520</vt:i4>
      </vt:variant>
      <vt:variant>
        <vt:i4>9</vt:i4>
      </vt:variant>
      <vt:variant>
        <vt:i4>0</vt:i4>
      </vt:variant>
      <vt:variant>
        <vt:i4>5</vt:i4>
      </vt:variant>
      <vt:variant>
        <vt:lpwstr>Mapeo_Mensajes_Servicio_Crear_Direccion.xlsx</vt:lpwstr>
      </vt:variant>
      <vt:variant>
        <vt:lpwstr/>
      </vt:variant>
      <vt:variant>
        <vt:i4>2752610</vt:i4>
      </vt:variant>
      <vt:variant>
        <vt:i4>6</vt:i4>
      </vt:variant>
      <vt:variant>
        <vt:i4>0</vt:i4>
      </vt:variant>
      <vt:variant>
        <vt:i4>5</vt:i4>
      </vt:variant>
      <vt:variant>
        <vt:lpwstr>Mapeo_Mensajes_Servicio_Crear_Referencia.xlsx</vt:lpwstr>
      </vt:variant>
      <vt:variant>
        <vt:lpwstr/>
      </vt:variant>
      <vt:variant>
        <vt:i4>65611</vt:i4>
      </vt:variant>
      <vt:variant>
        <vt:i4>3</vt:i4>
      </vt:variant>
      <vt:variant>
        <vt:i4>0</vt:i4>
      </vt:variant>
      <vt:variant>
        <vt:i4>5</vt:i4>
      </vt:variant>
      <vt:variant>
        <vt:lpwstr>Mapeo_Mensajes_Servicio_Crear_Cliente.xlsx</vt:lpwstr>
      </vt:variant>
      <vt:variant>
        <vt:lpwstr/>
      </vt:variant>
      <vt:variant>
        <vt:i4>8126520</vt:i4>
      </vt:variant>
      <vt:variant>
        <vt:i4>0</vt:i4>
      </vt:variant>
      <vt:variant>
        <vt:i4>0</vt:i4>
      </vt:variant>
      <vt:variant>
        <vt:i4>5</vt:i4>
      </vt:variant>
      <vt:variant>
        <vt:lpwstr>Mapeo_Mensajes_Servicio_Crear_Direccion.xlsx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servicio consulta lista de valores</dc:title>
  <dc:subject>Especificación técnica y funcional del servicio</dc:subject>
  <dc:creator>Edward Ortega R. - eortega@cysce.com - edward.ortega@gmail.com</dc:creator>
  <cp:keywords/>
  <dc:description/>
  <cp:lastModifiedBy>Forero Montana Javier Andres</cp:lastModifiedBy>
  <cp:revision>2</cp:revision>
  <cp:lastPrinted>2003-05-16T00:48:00Z</cp:lastPrinted>
  <dcterms:created xsi:type="dcterms:W3CDTF">2017-11-14T16:44:00Z</dcterms:created>
  <dcterms:modified xsi:type="dcterms:W3CDTF">2017-11-14T16:44:00Z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  <property fmtid="{D5CDD505-2E9C-101B-9397-08002B2CF9AE}" pid="3" name="ReqProMenus">
    <vt:bool>false</vt:bool>
  </property>
  <property fmtid="{D5CDD505-2E9C-101B-9397-08002B2CF9AE}" pid="4" name="offLineKey">
    <vt:lpwstr>38563.55536</vt:lpwstr>
  </property>
  <property fmtid="{D5CDD505-2E9C-101B-9397-08002B2CF9AE}" pid="5" name="ContentTypeId">
    <vt:lpwstr>0x010100B31131E682728B40977F61FF142048BB</vt:lpwstr>
  </property>
  <property fmtid="{D5CDD505-2E9C-101B-9397-08002B2CF9AE}" pid="6" name="_dlc_DocIdItemGuid">
    <vt:lpwstr>f09e3b49-3666-411f-88fb-107683a96341</vt:lpwstr>
  </property>
</Properties>
</file>