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1D1018C" w14:textId="77777777" w:rsidR="00E5765E" w:rsidRPr="00E5765E" w:rsidRDefault="00E5765E" w:rsidP="00E5765E">
      <w:pPr>
        <w:shd w:val="clear" w:color="auto" w:fill="FCFCFD"/>
        <w:spacing w:after="100" w:afterAutospacing="1" w:line="240" w:lineRule="auto"/>
        <w:outlineLvl w:val="2"/>
        <w:rPr>
          <w:rFonts w:ascii="Arial" w:eastAsia="Times New Roman" w:hAnsi="Arial" w:cs="Arial"/>
          <w:b/>
          <w:bCs/>
          <w:kern w:val="0"/>
          <w:sz w:val="27"/>
          <w:szCs w:val="27"/>
          <w:lang w:val="fr-FR"/>
          <w14:ligatures w14:val="none"/>
        </w:rPr>
      </w:pPr>
      <w:r w:rsidRPr="00E5765E">
        <w:rPr>
          <w:rFonts w:ascii="Arial" w:eastAsia="Times New Roman" w:hAnsi="Arial" w:cs="Arial"/>
          <w:b/>
          <w:bCs/>
          <w:kern w:val="0"/>
          <w:sz w:val="27"/>
          <w:szCs w:val="27"/>
          <w:lang w:val="fr-FR"/>
          <w14:ligatures w14:val="none"/>
        </w:rPr>
        <w:t>Marchandises Dangereuses</w:t>
      </w:r>
    </w:p>
    <w:p w14:paraId="7A355EF4" w14:textId="7E561391" w:rsidR="00E5765E" w:rsidRPr="00E5765E" w:rsidRDefault="00E5765E" w:rsidP="00E5765E">
      <w:pPr>
        <w:shd w:val="clear" w:color="auto" w:fill="FCFCFD"/>
        <w:spacing w:after="225" w:line="240" w:lineRule="auto"/>
        <w:rPr>
          <w:rFonts w:ascii="Arial" w:eastAsia="Times New Roman" w:hAnsi="Arial" w:cs="Arial"/>
          <w:color w:val="5F6F89"/>
          <w:kern w:val="0"/>
          <w:lang w:val="fr-FR"/>
          <w14:ligatures w14:val="none"/>
        </w:rPr>
      </w:pPr>
      <w:r w:rsidRPr="00E5765E">
        <w:rPr>
          <w:rFonts w:ascii="Arial" w:eastAsia="Times New Roman" w:hAnsi="Arial" w:cs="Arial"/>
          <w:color w:val="5F6F89"/>
          <w:kern w:val="0"/>
          <w:lang w:val="fr-FR"/>
          <w14:ligatures w14:val="none"/>
        </w:rPr>
        <w:t>Chez </w:t>
      </w:r>
      <w:proofErr w:type="spellStart"/>
      <w:r>
        <w:rPr>
          <w:rFonts w:ascii="Arial" w:eastAsia="Times New Roman" w:hAnsi="Arial" w:cs="Arial"/>
          <w:b/>
          <w:bCs/>
          <w:color w:val="5F6F89"/>
          <w:kern w:val="0"/>
          <w:lang w:val="fr-FR"/>
          <w14:ligatures w14:val="none"/>
        </w:rPr>
        <w:t>GoShip</w:t>
      </w:r>
      <w:proofErr w:type="spellEnd"/>
      <w:r>
        <w:rPr>
          <w:rFonts w:ascii="Arial" w:eastAsia="Times New Roman" w:hAnsi="Arial" w:cs="Arial"/>
          <w:b/>
          <w:bCs/>
          <w:color w:val="5F6F89"/>
          <w:kern w:val="0"/>
          <w:lang w:val="fr-FR"/>
          <w14:ligatures w14:val="none"/>
        </w:rPr>
        <w:t xml:space="preserve"> Express</w:t>
      </w:r>
      <w:r w:rsidRPr="00E5765E">
        <w:rPr>
          <w:rFonts w:ascii="Arial" w:eastAsia="Times New Roman" w:hAnsi="Arial" w:cs="Arial"/>
          <w:color w:val="5F6F89"/>
          <w:kern w:val="0"/>
          <w:lang w:val="fr-FR"/>
          <w14:ligatures w14:val="none"/>
        </w:rPr>
        <w:t xml:space="preserve">, nous adhérons strictement aux réglementations nationales et internationales concernant le transport des marchandises dangereuses et interdites. Notre priorité est d'assurer la sécurité de nos opérations, de nos employés, des clients et des marchandises transportées. Voici les règles à </w:t>
      </w:r>
      <w:proofErr w:type="gramStart"/>
      <w:r w:rsidRPr="00E5765E">
        <w:rPr>
          <w:rFonts w:ascii="Arial" w:eastAsia="Times New Roman" w:hAnsi="Arial" w:cs="Arial"/>
          <w:color w:val="5F6F89"/>
          <w:kern w:val="0"/>
          <w:lang w:val="fr-FR"/>
          <w14:ligatures w14:val="none"/>
        </w:rPr>
        <w:t>suivre:</w:t>
      </w:r>
      <w:proofErr w:type="gramEnd"/>
    </w:p>
    <w:p w14:paraId="6C88A3A9" w14:textId="77777777" w:rsidR="00E5765E" w:rsidRPr="00E5765E" w:rsidRDefault="00E5765E" w:rsidP="00E5765E">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E5765E">
        <w:rPr>
          <w:rFonts w:ascii="var(--tg-heading-font-family)" w:eastAsia="Times New Roman" w:hAnsi="var(--tg-heading-font-family)" w:cs="Arial"/>
          <w:b/>
          <w:bCs/>
          <w:color w:val="666666"/>
          <w:kern w:val="0"/>
          <w:lang w:val="fr-FR"/>
          <w14:ligatures w14:val="none"/>
        </w:rPr>
        <w:t>Marchandises Dangereuses</w:t>
      </w:r>
    </w:p>
    <w:p w14:paraId="50FB6F52" w14:textId="77777777" w:rsidR="00E5765E" w:rsidRPr="00E5765E" w:rsidRDefault="00E5765E" w:rsidP="00E5765E">
      <w:pPr>
        <w:shd w:val="clear" w:color="auto" w:fill="FFFFFF"/>
        <w:spacing w:after="225" w:line="240" w:lineRule="auto"/>
        <w:rPr>
          <w:rFonts w:ascii="var(--tg-body-font-family)" w:eastAsia="Times New Roman" w:hAnsi="var(--tg-body-font-family)" w:cs="Arial"/>
          <w:color w:val="5F6F89"/>
          <w:kern w:val="0"/>
          <w:lang w:val="fr-FR"/>
          <w14:ligatures w14:val="none"/>
        </w:rPr>
      </w:pPr>
      <w:r w:rsidRPr="00E5765E">
        <w:rPr>
          <w:rFonts w:ascii="var(--tg-body-font-family)" w:eastAsia="Times New Roman" w:hAnsi="var(--tg-body-font-family)" w:cs="Arial"/>
          <w:color w:val="5F6F89"/>
          <w:kern w:val="0"/>
          <w:lang w:val="fr-FR"/>
          <w14:ligatures w14:val="none"/>
        </w:rPr>
        <w:t>Les marchandises dangereuses sont des articles ou substances qui peuvent représenter un danger pour la santé, la sécurité, l'environnement ou la propriété. Le transport de ces marchandises est soumis aux règlements de l'Association Internationale du Transport Aérien (IATA), de l'Organisation de l'Aviation Civile Internationale (OACI) et des autorités locales.</w:t>
      </w:r>
    </w:p>
    <w:p w14:paraId="58EA9067" w14:textId="77777777" w:rsidR="00E5765E" w:rsidRPr="00E5765E" w:rsidRDefault="00E5765E" w:rsidP="00E5765E">
      <w:pPr>
        <w:shd w:val="clear" w:color="auto" w:fill="FFFFFF"/>
        <w:spacing w:after="100" w:afterAutospacing="1" w:line="240" w:lineRule="auto"/>
        <w:outlineLvl w:val="3"/>
        <w:rPr>
          <w:rFonts w:ascii="var(--tg-heading-font-family)" w:eastAsia="Times New Roman" w:hAnsi="var(--tg-heading-font-family)" w:cs="Arial"/>
          <w:b/>
          <w:bCs/>
          <w:color w:val="666666"/>
          <w:kern w:val="0"/>
          <w:lang w:val="en-US"/>
          <w14:ligatures w14:val="none"/>
        </w:rPr>
      </w:pPr>
      <w:proofErr w:type="spellStart"/>
      <w:r w:rsidRPr="00E5765E">
        <w:rPr>
          <w:rFonts w:ascii="var(--tg-heading-font-family)" w:eastAsia="Times New Roman" w:hAnsi="var(--tg-heading-font-family)" w:cs="Arial"/>
          <w:b/>
          <w:bCs/>
          <w:color w:val="666666"/>
          <w:kern w:val="0"/>
          <w:lang w:val="en-US"/>
          <w14:ligatures w14:val="none"/>
        </w:rPr>
        <w:t>Exemples</w:t>
      </w:r>
      <w:proofErr w:type="spellEnd"/>
      <w:r w:rsidRPr="00E5765E">
        <w:rPr>
          <w:rFonts w:ascii="var(--tg-heading-font-family)" w:eastAsia="Times New Roman" w:hAnsi="var(--tg-heading-font-family)" w:cs="Arial"/>
          <w:b/>
          <w:bCs/>
          <w:color w:val="666666"/>
          <w:kern w:val="0"/>
          <w:lang w:val="en-US"/>
          <w14:ligatures w14:val="none"/>
        </w:rPr>
        <w:t xml:space="preserve"> de </w:t>
      </w:r>
      <w:proofErr w:type="spellStart"/>
      <w:r w:rsidRPr="00E5765E">
        <w:rPr>
          <w:rFonts w:ascii="var(--tg-heading-font-family)" w:eastAsia="Times New Roman" w:hAnsi="var(--tg-heading-font-family)" w:cs="Arial"/>
          <w:b/>
          <w:bCs/>
          <w:color w:val="666666"/>
          <w:kern w:val="0"/>
          <w:lang w:val="en-US"/>
          <w14:ligatures w14:val="none"/>
        </w:rPr>
        <w:t>marchandises</w:t>
      </w:r>
      <w:proofErr w:type="spellEnd"/>
      <w:r w:rsidRPr="00E5765E">
        <w:rPr>
          <w:rFonts w:ascii="var(--tg-heading-font-family)" w:eastAsia="Times New Roman" w:hAnsi="var(--tg-heading-font-family)" w:cs="Arial"/>
          <w:b/>
          <w:bCs/>
          <w:color w:val="666666"/>
          <w:kern w:val="0"/>
          <w:lang w:val="en-US"/>
          <w14:ligatures w14:val="none"/>
        </w:rPr>
        <w:t xml:space="preserve"> </w:t>
      </w:r>
      <w:proofErr w:type="spellStart"/>
      <w:proofErr w:type="gramStart"/>
      <w:r w:rsidRPr="00E5765E">
        <w:rPr>
          <w:rFonts w:ascii="var(--tg-heading-font-family)" w:eastAsia="Times New Roman" w:hAnsi="var(--tg-heading-font-family)" w:cs="Arial"/>
          <w:b/>
          <w:bCs/>
          <w:color w:val="666666"/>
          <w:kern w:val="0"/>
          <w:lang w:val="en-US"/>
          <w14:ligatures w14:val="none"/>
        </w:rPr>
        <w:t>dangereuses</w:t>
      </w:r>
      <w:proofErr w:type="spellEnd"/>
      <w:r w:rsidRPr="00E5765E">
        <w:rPr>
          <w:rFonts w:ascii="var(--tg-heading-font-family)" w:eastAsia="Times New Roman" w:hAnsi="var(--tg-heading-font-family)" w:cs="Arial"/>
          <w:b/>
          <w:bCs/>
          <w:color w:val="666666"/>
          <w:kern w:val="0"/>
          <w:lang w:val="en-US"/>
          <w14:ligatures w14:val="none"/>
        </w:rPr>
        <w:t xml:space="preserve"> :</w:t>
      </w:r>
      <w:proofErr w:type="gramEnd"/>
    </w:p>
    <w:p w14:paraId="39B2A3AC" w14:textId="77777777" w:rsidR="00E5765E" w:rsidRPr="00E5765E" w:rsidRDefault="00E5765E" w:rsidP="00E5765E">
      <w:pPr>
        <w:numPr>
          <w:ilvl w:val="0"/>
          <w:numId w:val="5"/>
        </w:numPr>
        <w:shd w:val="clear" w:color="auto" w:fill="FFFFFF"/>
        <w:spacing w:after="0" w:line="240" w:lineRule="auto"/>
        <w:rPr>
          <w:rFonts w:ascii="Arial" w:eastAsia="Times New Roman" w:hAnsi="Arial" w:cs="Arial"/>
          <w:color w:val="42526E"/>
          <w:kern w:val="0"/>
          <w:sz w:val="27"/>
          <w:szCs w:val="27"/>
          <w:lang w:val="en-US"/>
          <w14:ligatures w14:val="none"/>
        </w:rPr>
      </w:pPr>
      <w:proofErr w:type="spellStart"/>
      <w:r w:rsidRPr="00E5765E">
        <w:rPr>
          <w:rFonts w:ascii="Arial" w:eastAsia="Times New Roman" w:hAnsi="Arial" w:cs="Arial"/>
          <w:color w:val="42526E"/>
          <w:kern w:val="0"/>
          <w:sz w:val="27"/>
          <w:szCs w:val="27"/>
          <w:lang w:val="en-US"/>
          <w14:ligatures w14:val="none"/>
        </w:rPr>
        <w:t>Produits</w:t>
      </w:r>
      <w:proofErr w:type="spellEnd"/>
      <w:r w:rsidRPr="00E5765E">
        <w:rPr>
          <w:rFonts w:ascii="Arial" w:eastAsia="Times New Roman" w:hAnsi="Arial" w:cs="Arial"/>
          <w:color w:val="42526E"/>
          <w:kern w:val="0"/>
          <w:sz w:val="27"/>
          <w:szCs w:val="27"/>
          <w:lang w:val="en-US"/>
          <w14:ligatures w14:val="none"/>
        </w:rPr>
        <w:t xml:space="preserve"> </w:t>
      </w:r>
      <w:proofErr w:type="spellStart"/>
      <w:r w:rsidRPr="00E5765E">
        <w:rPr>
          <w:rFonts w:ascii="Arial" w:eastAsia="Times New Roman" w:hAnsi="Arial" w:cs="Arial"/>
          <w:color w:val="42526E"/>
          <w:kern w:val="0"/>
          <w:sz w:val="27"/>
          <w:szCs w:val="27"/>
          <w:lang w:val="en-US"/>
          <w14:ligatures w14:val="none"/>
        </w:rPr>
        <w:t>chimiques</w:t>
      </w:r>
      <w:proofErr w:type="spellEnd"/>
      <w:r w:rsidRPr="00E5765E">
        <w:rPr>
          <w:rFonts w:ascii="Arial" w:eastAsia="Times New Roman" w:hAnsi="Arial" w:cs="Arial"/>
          <w:color w:val="42526E"/>
          <w:kern w:val="0"/>
          <w:sz w:val="27"/>
          <w:szCs w:val="27"/>
          <w:lang w:val="en-US"/>
          <w14:ligatures w14:val="none"/>
        </w:rPr>
        <w:t xml:space="preserve"> </w:t>
      </w:r>
      <w:proofErr w:type="spellStart"/>
      <w:r w:rsidRPr="00E5765E">
        <w:rPr>
          <w:rFonts w:ascii="Arial" w:eastAsia="Times New Roman" w:hAnsi="Arial" w:cs="Arial"/>
          <w:color w:val="42526E"/>
          <w:kern w:val="0"/>
          <w:sz w:val="27"/>
          <w:szCs w:val="27"/>
          <w:lang w:val="en-US"/>
          <w14:ligatures w14:val="none"/>
        </w:rPr>
        <w:t>toxiques</w:t>
      </w:r>
      <w:proofErr w:type="spellEnd"/>
      <w:r w:rsidRPr="00E5765E">
        <w:rPr>
          <w:rFonts w:ascii="Arial" w:eastAsia="Times New Roman" w:hAnsi="Arial" w:cs="Arial"/>
          <w:color w:val="42526E"/>
          <w:kern w:val="0"/>
          <w:sz w:val="27"/>
          <w:szCs w:val="27"/>
          <w:lang w:val="en-US"/>
          <w14:ligatures w14:val="none"/>
        </w:rPr>
        <w:t xml:space="preserve"> et </w:t>
      </w:r>
      <w:proofErr w:type="spellStart"/>
      <w:r w:rsidRPr="00E5765E">
        <w:rPr>
          <w:rFonts w:ascii="Arial" w:eastAsia="Times New Roman" w:hAnsi="Arial" w:cs="Arial"/>
          <w:color w:val="42526E"/>
          <w:kern w:val="0"/>
          <w:sz w:val="27"/>
          <w:szCs w:val="27"/>
          <w:lang w:val="en-US"/>
          <w14:ligatures w14:val="none"/>
        </w:rPr>
        <w:t>corrosifs</w:t>
      </w:r>
      <w:proofErr w:type="spellEnd"/>
    </w:p>
    <w:p w14:paraId="153DD8AD" w14:textId="77777777" w:rsidR="00E5765E" w:rsidRPr="00E5765E" w:rsidRDefault="00E5765E" w:rsidP="00E5765E">
      <w:pPr>
        <w:numPr>
          <w:ilvl w:val="0"/>
          <w:numId w:val="5"/>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Matières inflammables (liquides, gaz ou solides)</w:t>
      </w:r>
    </w:p>
    <w:p w14:paraId="00AE1A80" w14:textId="77777777" w:rsidR="00E5765E" w:rsidRPr="00E5765E" w:rsidRDefault="00E5765E" w:rsidP="00E5765E">
      <w:pPr>
        <w:numPr>
          <w:ilvl w:val="0"/>
          <w:numId w:val="5"/>
        </w:numPr>
        <w:shd w:val="clear" w:color="auto" w:fill="FFFFFF"/>
        <w:spacing w:after="0" w:line="240" w:lineRule="auto"/>
        <w:rPr>
          <w:rFonts w:ascii="Arial" w:eastAsia="Times New Roman" w:hAnsi="Arial" w:cs="Arial"/>
          <w:color w:val="42526E"/>
          <w:kern w:val="0"/>
          <w:sz w:val="27"/>
          <w:szCs w:val="27"/>
          <w:lang w:val="en-US"/>
          <w14:ligatures w14:val="none"/>
        </w:rPr>
      </w:pPr>
      <w:proofErr w:type="spellStart"/>
      <w:r w:rsidRPr="00E5765E">
        <w:rPr>
          <w:rFonts w:ascii="Arial" w:eastAsia="Times New Roman" w:hAnsi="Arial" w:cs="Arial"/>
          <w:color w:val="42526E"/>
          <w:kern w:val="0"/>
          <w:sz w:val="27"/>
          <w:szCs w:val="27"/>
          <w:lang w:val="en-US"/>
          <w14:ligatures w14:val="none"/>
        </w:rPr>
        <w:t>Explosifs</w:t>
      </w:r>
      <w:proofErr w:type="spellEnd"/>
    </w:p>
    <w:p w14:paraId="323B5613" w14:textId="77777777" w:rsidR="00E5765E" w:rsidRPr="00E5765E" w:rsidRDefault="00E5765E" w:rsidP="00E5765E">
      <w:pPr>
        <w:numPr>
          <w:ilvl w:val="0"/>
          <w:numId w:val="5"/>
        </w:numPr>
        <w:shd w:val="clear" w:color="auto" w:fill="FFFFFF"/>
        <w:spacing w:after="0" w:line="240" w:lineRule="auto"/>
        <w:rPr>
          <w:rFonts w:ascii="Arial" w:eastAsia="Times New Roman" w:hAnsi="Arial" w:cs="Arial"/>
          <w:color w:val="42526E"/>
          <w:kern w:val="0"/>
          <w:sz w:val="27"/>
          <w:szCs w:val="27"/>
          <w:lang w:val="en-US"/>
          <w14:ligatures w14:val="none"/>
        </w:rPr>
      </w:pPr>
      <w:r w:rsidRPr="00E5765E">
        <w:rPr>
          <w:rFonts w:ascii="Arial" w:eastAsia="Times New Roman" w:hAnsi="Arial" w:cs="Arial"/>
          <w:color w:val="42526E"/>
          <w:kern w:val="0"/>
          <w:sz w:val="27"/>
          <w:szCs w:val="27"/>
          <w:lang w:val="en-US"/>
          <w14:ligatures w14:val="none"/>
        </w:rPr>
        <w:t xml:space="preserve">Substances </w:t>
      </w:r>
      <w:proofErr w:type="spellStart"/>
      <w:r w:rsidRPr="00E5765E">
        <w:rPr>
          <w:rFonts w:ascii="Arial" w:eastAsia="Times New Roman" w:hAnsi="Arial" w:cs="Arial"/>
          <w:color w:val="42526E"/>
          <w:kern w:val="0"/>
          <w:sz w:val="27"/>
          <w:szCs w:val="27"/>
          <w:lang w:val="en-US"/>
          <w14:ligatures w14:val="none"/>
        </w:rPr>
        <w:t>radioactives</w:t>
      </w:r>
      <w:proofErr w:type="spellEnd"/>
    </w:p>
    <w:p w14:paraId="2961EBE0" w14:textId="77777777" w:rsidR="00E5765E" w:rsidRPr="00E5765E" w:rsidRDefault="00E5765E" w:rsidP="00E5765E">
      <w:pPr>
        <w:numPr>
          <w:ilvl w:val="0"/>
          <w:numId w:val="5"/>
        </w:numPr>
        <w:shd w:val="clear" w:color="auto" w:fill="FFFFFF"/>
        <w:spacing w:after="0" w:line="240" w:lineRule="auto"/>
        <w:rPr>
          <w:rFonts w:ascii="Arial" w:eastAsia="Times New Roman" w:hAnsi="Arial" w:cs="Arial"/>
          <w:color w:val="42526E"/>
          <w:kern w:val="0"/>
          <w:sz w:val="27"/>
          <w:szCs w:val="27"/>
          <w:lang w:val="en-US"/>
          <w14:ligatures w14:val="none"/>
        </w:rPr>
      </w:pPr>
      <w:proofErr w:type="spellStart"/>
      <w:r w:rsidRPr="00E5765E">
        <w:rPr>
          <w:rFonts w:ascii="Arial" w:eastAsia="Times New Roman" w:hAnsi="Arial" w:cs="Arial"/>
          <w:color w:val="42526E"/>
          <w:kern w:val="0"/>
          <w:sz w:val="27"/>
          <w:szCs w:val="27"/>
          <w:lang w:val="en-US"/>
          <w14:ligatures w14:val="none"/>
        </w:rPr>
        <w:t>Bouteilles</w:t>
      </w:r>
      <w:proofErr w:type="spellEnd"/>
      <w:r w:rsidRPr="00E5765E">
        <w:rPr>
          <w:rFonts w:ascii="Arial" w:eastAsia="Times New Roman" w:hAnsi="Arial" w:cs="Arial"/>
          <w:color w:val="42526E"/>
          <w:kern w:val="0"/>
          <w:sz w:val="27"/>
          <w:szCs w:val="27"/>
          <w:lang w:val="en-US"/>
          <w14:ligatures w14:val="none"/>
        </w:rPr>
        <w:t xml:space="preserve"> de </w:t>
      </w:r>
      <w:proofErr w:type="spellStart"/>
      <w:r w:rsidRPr="00E5765E">
        <w:rPr>
          <w:rFonts w:ascii="Arial" w:eastAsia="Times New Roman" w:hAnsi="Arial" w:cs="Arial"/>
          <w:color w:val="42526E"/>
          <w:kern w:val="0"/>
          <w:sz w:val="27"/>
          <w:szCs w:val="27"/>
          <w:lang w:val="en-US"/>
          <w14:ligatures w14:val="none"/>
        </w:rPr>
        <w:t>gaz</w:t>
      </w:r>
      <w:proofErr w:type="spellEnd"/>
      <w:r w:rsidRPr="00E5765E">
        <w:rPr>
          <w:rFonts w:ascii="Arial" w:eastAsia="Times New Roman" w:hAnsi="Arial" w:cs="Arial"/>
          <w:color w:val="42526E"/>
          <w:kern w:val="0"/>
          <w:sz w:val="27"/>
          <w:szCs w:val="27"/>
          <w:lang w:val="en-US"/>
          <w14:ligatures w14:val="none"/>
        </w:rPr>
        <w:t xml:space="preserve"> </w:t>
      </w:r>
      <w:proofErr w:type="spellStart"/>
      <w:r w:rsidRPr="00E5765E">
        <w:rPr>
          <w:rFonts w:ascii="Arial" w:eastAsia="Times New Roman" w:hAnsi="Arial" w:cs="Arial"/>
          <w:color w:val="42526E"/>
          <w:kern w:val="0"/>
          <w:sz w:val="27"/>
          <w:szCs w:val="27"/>
          <w:lang w:val="en-US"/>
          <w14:ligatures w14:val="none"/>
        </w:rPr>
        <w:t>comprimé</w:t>
      </w:r>
      <w:proofErr w:type="spellEnd"/>
    </w:p>
    <w:p w14:paraId="2CA2AE9B" w14:textId="77777777" w:rsidR="00E5765E" w:rsidRPr="00E5765E" w:rsidRDefault="00E5765E" w:rsidP="00E5765E">
      <w:pPr>
        <w:numPr>
          <w:ilvl w:val="0"/>
          <w:numId w:val="5"/>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Batteries au lithium en grand volume</w:t>
      </w:r>
    </w:p>
    <w:p w14:paraId="7811314E" w14:textId="77777777" w:rsidR="00E5765E" w:rsidRPr="00E5765E" w:rsidRDefault="00E5765E" w:rsidP="00E5765E">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E5765E">
        <w:rPr>
          <w:rFonts w:ascii="var(--tg-heading-font-family)" w:eastAsia="Times New Roman" w:hAnsi="var(--tg-heading-font-family)" w:cs="Arial"/>
          <w:b/>
          <w:bCs/>
          <w:color w:val="666666"/>
          <w:kern w:val="0"/>
          <w:lang w:val="fr-FR"/>
          <w14:ligatures w14:val="none"/>
        </w:rPr>
        <w:t>Réglementation sur les marchandises dangereuses :</w:t>
      </w:r>
    </w:p>
    <w:p w14:paraId="469D8059" w14:textId="77777777" w:rsidR="00E5765E" w:rsidRPr="00E5765E" w:rsidRDefault="00E5765E" w:rsidP="00E5765E">
      <w:pPr>
        <w:numPr>
          <w:ilvl w:val="0"/>
          <w:numId w:val="6"/>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Classification préalable obligatoire : Avant tout transport, les marchandises doivent être classées, emballées, étiquetées et documentées conformément aux réglementations IATA/OACI.</w:t>
      </w:r>
    </w:p>
    <w:p w14:paraId="2351B412" w14:textId="77777777" w:rsidR="00E5765E" w:rsidRPr="00E5765E" w:rsidRDefault="00E5765E" w:rsidP="00E5765E">
      <w:pPr>
        <w:numPr>
          <w:ilvl w:val="0"/>
          <w:numId w:val="6"/>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Déclaration de l'expéditeur : L'expéditeur est responsable de fournir une Déclaration de Marchandises Dangereuses (DGD) correctement remplie, accompagnée des informations sur la nature de la marchandise, les quantités et les risques associés</w:t>
      </w:r>
    </w:p>
    <w:p w14:paraId="1075D2EF" w14:textId="77777777" w:rsidR="00E5765E" w:rsidRPr="00E5765E" w:rsidRDefault="00E5765E" w:rsidP="00E5765E">
      <w:pPr>
        <w:numPr>
          <w:ilvl w:val="0"/>
          <w:numId w:val="6"/>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Emballage spécialisé : Les marchandises dangereuses doivent être emballées dans des emballages approuvés et conformes aux normes en vigueur, assurant qu'elles ne posent pas de risque pendant le transport.</w:t>
      </w:r>
    </w:p>
    <w:p w14:paraId="1329DDBD" w14:textId="697CF2CC" w:rsidR="00E5765E" w:rsidRPr="00E5765E" w:rsidRDefault="00E5765E" w:rsidP="00E5765E">
      <w:pPr>
        <w:numPr>
          <w:ilvl w:val="0"/>
          <w:numId w:val="6"/>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 xml:space="preserve">Formation des équipes : Les employés de </w:t>
      </w:r>
      <w:proofErr w:type="spellStart"/>
      <w:r>
        <w:rPr>
          <w:rFonts w:ascii="Arial" w:eastAsia="Times New Roman" w:hAnsi="Arial" w:cs="Arial"/>
          <w:color w:val="42526E"/>
          <w:kern w:val="0"/>
          <w:sz w:val="27"/>
          <w:szCs w:val="27"/>
          <w:lang w:val="fr-FR"/>
          <w14:ligatures w14:val="none"/>
        </w:rPr>
        <w:t>GoShip</w:t>
      </w:r>
      <w:proofErr w:type="spellEnd"/>
      <w:r>
        <w:rPr>
          <w:rFonts w:ascii="Arial" w:eastAsia="Times New Roman" w:hAnsi="Arial" w:cs="Arial"/>
          <w:color w:val="42526E"/>
          <w:kern w:val="0"/>
          <w:sz w:val="27"/>
          <w:szCs w:val="27"/>
          <w:lang w:val="fr-FR"/>
          <w14:ligatures w14:val="none"/>
        </w:rPr>
        <w:t xml:space="preserve"> Express</w:t>
      </w:r>
      <w:r w:rsidRPr="00E5765E">
        <w:rPr>
          <w:rFonts w:ascii="Arial" w:eastAsia="Times New Roman" w:hAnsi="Arial" w:cs="Arial"/>
          <w:color w:val="42526E"/>
          <w:kern w:val="0"/>
          <w:sz w:val="27"/>
          <w:szCs w:val="27"/>
          <w:lang w:val="fr-FR"/>
          <w14:ligatures w14:val="none"/>
        </w:rPr>
        <w:t xml:space="preserve"> manipulant ces marchandises doivent recevoir une formation spéciale sur la manipulation sécurisée des matières dangereuses.</w:t>
      </w:r>
    </w:p>
    <w:p w14:paraId="482C5701" w14:textId="77777777" w:rsidR="00E5765E" w:rsidRPr="00E5765E" w:rsidRDefault="00E5765E" w:rsidP="00E5765E">
      <w:pPr>
        <w:numPr>
          <w:ilvl w:val="0"/>
          <w:numId w:val="6"/>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Autorisations spéciales : Certaines catégories de marchandises dangereuses peuvent nécessiter des autorisations spéciales des autorités de l'aviation civile ou douanières avant l'expédition.</w:t>
      </w:r>
    </w:p>
    <w:p w14:paraId="681295CE" w14:textId="77777777" w:rsidR="00E5765E" w:rsidRPr="00E5765E" w:rsidRDefault="00E5765E" w:rsidP="00E5765E">
      <w:pPr>
        <w:shd w:val="clear" w:color="auto" w:fill="FCFCFD"/>
        <w:spacing w:after="100" w:afterAutospacing="1" w:line="240" w:lineRule="auto"/>
        <w:outlineLvl w:val="2"/>
        <w:rPr>
          <w:rFonts w:ascii="Arial" w:eastAsia="Times New Roman" w:hAnsi="Arial" w:cs="Arial"/>
          <w:b/>
          <w:bCs/>
          <w:kern w:val="0"/>
          <w:sz w:val="27"/>
          <w:szCs w:val="27"/>
          <w:lang w:val="fr-FR"/>
          <w14:ligatures w14:val="none"/>
        </w:rPr>
      </w:pPr>
      <w:r w:rsidRPr="00E5765E">
        <w:rPr>
          <w:rFonts w:ascii="Arial" w:eastAsia="Times New Roman" w:hAnsi="Arial" w:cs="Arial"/>
          <w:b/>
          <w:bCs/>
          <w:kern w:val="0"/>
          <w:sz w:val="27"/>
          <w:szCs w:val="27"/>
          <w:lang w:val="fr-FR"/>
          <w14:ligatures w14:val="none"/>
        </w:rPr>
        <w:t>Marchandises Interdites</w:t>
      </w:r>
    </w:p>
    <w:p w14:paraId="2C09F4E0" w14:textId="77777777" w:rsidR="00E5765E" w:rsidRPr="00E5765E" w:rsidRDefault="00E5765E" w:rsidP="00E5765E">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E5765E">
        <w:rPr>
          <w:rFonts w:ascii="var(--tg-heading-font-family)" w:eastAsia="Times New Roman" w:hAnsi="var(--tg-heading-font-family)" w:cs="Arial"/>
          <w:b/>
          <w:bCs/>
          <w:color w:val="666666"/>
          <w:kern w:val="0"/>
          <w:lang w:val="fr-FR"/>
          <w14:ligatures w14:val="none"/>
        </w:rPr>
        <w:lastRenderedPageBreak/>
        <w:t>Marchandises Interdites</w:t>
      </w:r>
    </w:p>
    <w:p w14:paraId="15040494" w14:textId="68BC06AC" w:rsidR="00E5765E" w:rsidRPr="00E5765E" w:rsidRDefault="00E5765E" w:rsidP="00E5765E">
      <w:pPr>
        <w:shd w:val="clear" w:color="auto" w:fill="FFFFFF"/>
        <w:spacing w:after="225" w:line="240" w:lineRule="auto"/>
        <w:rPr>
          <w:rFonts w:ascii="var(--tg-body-font-family)" w:eastAsia="Times New Roman" w:hAnsi="var(--tg-body-font-family)" w:cs="Arial"/>
          <w:color w:val="5F6F89"/>
          <w:kern w:val="0"/>
          <w:lang w:val="fr-FR"/>
          <w14:ligatures w14:val="none"/>
        </w:rPr>
      </w:pPr>
      <w:r w:rsidRPr="00E5765E">
        <w:rPr>
          <w:rFonts w:ascii="var(--tg-body-font-family)" w:eastAsia="Times New Roman" w:hAnsi="var(--tg-body-font-family)" w:cs="Arial"/>
          <w:color w:val="5F6F89"/>
          <w:kern w:val="0"/>
          <w:lang w:val="fr-FR"/>
          <w14:ligatures w14:val="none"/>
        </w:rPr>
        <w:t xml:space="preserve">Certaines marchandises sont strictement interdites par les régulations internationales et nationales, et </w:t>
      </w:r>
      <w:proofErr w:type="spellStart"/>
      <w:r>
        <w:rPr>
          <w:rFonts w:ascii="var(--tg-body-font-family)" w:eastAsia="Times New Roman" w:hAnsi="var(--tg-body-font-family)" w:cs="Arial"/>
          <w:color w:val="5F6F89"/>
          <w:kern w:val="0"/>
          <w:lang w:val="fr-FR"/>
          <w14:ligatures w14:val="none"/>
        </w:rPr>
        <w:t>GoShip</w:t>
      </w:r>
      <w:proofErr w:type="spellEnd"/>
      <w:r>
        <w:rPr>
          <w:rFonts w:ascii="var(--tg-body-font-family)" w:eastAsia="Times New Roman" w:hAnsi="var(--tg-body-font-family)" w:cs="Arial"/>
          <w:color w:val="5F6F89"/>
          <w:kern w:val="0"/>
          <w:lang w:val="fr-FR"/>
          <w14:ligatures w14:val="none"/>
        </w:rPr>
        <w:t xml:space="preserve"> Express</w:t>
      </w:r>
      <w:r w:rsidRPr="00E5765E">
        <w:rPr>
          <w:rFonts w:ascii="var(--tg-body-font-family)" w:eastAsia="Times New Roman" w:hAnsi="var(--tg-body-font-family)" w:cs="Arial"/>
          <w:color w:val="5F6F89"/>
          <w:kern w:val="0"/>
          <w:lang w:val="fr-FR"/>
          <w14:ligatures w14:val="none"/>
        </w:rPr>
        <w:t xml:space="preserve"> n'acceptera pas leur transport sous aucun prétexte. Cela inclut des biens illégaux, des substances nocives ou des articles susceptibles de compromettre la sécurité des vols ou des personnes.</w:t>
      </w:r>
    </w:p>
    <w:p w14:paraId="56305504" w14:textId="77777777" w:rsidR="00E5765E" w:rsidRPr="00E5765E" w:rsidRDefault="00E5765E" w:rsidP="00E5765E">
      <w:pPr>
        <w:shd w:val="clear" w:color="auto" w:fill="FFFFFF"/>
        <w:spacing w:after="100" w:afterAutospacing="1" w:line="240" w:lineRule="auto"/>
        <w:outlineLvl w:val="3"/>
        <w:rPr>
          <w:rFonts w:ascii="var(--tg-heading-font-family)" w:eastAsia="Times New Roman" w:hAnsi="var(--tg-heading-font-family)" w:cs="Arial"/>
          <w:b/>
          <w:bCs/>
          <w:color w:val="666666"/>
          <w:kern w:val="0"/>
          <w:lang w:val="en-US"/>
          <w14:ligatures w14:val="none"/>
        </w:rPr>
      </w:pPr>
      <w:proofErr w:type="spellStart"/>
      <w:r w:rsidRPr="00E5765E">
        <w:rPr>
          <w:rFonts w:ascii="var(--tg-heading-font-family)" w:eastAsia="Times New Roman" w:hAnsi="var(--tg-heading-font-family)" w:cs="Arial"/>
          <w:b/>
          <w:bCs/>
          <w:color w:val="666666"/>
          <w:kern w:val="0"/>
          <w:lang w:val="en-US"/>
          <w14:ligatures w14:val="none"/>
        </w:rPr>
        <w:t>Exemples</w:t>
      </w:r>
      <w:proofErr w:type="spellEnd"/>
      <w:r w:rsidRPr="00E5765E">
        <w:rPr>
          <w:rFonts w:ascii="var(--tg-heading-font-family)" w:eastAsia="Times New Roman" w:hAnsi="var(--tg-heading-font-family)" w:cs="Arial"/>
          <w:b/>
          <w:bCs/>
          <w:color w:val="666666"/>
          <w:kern w:val="0"/>
          <w:lang w:val="en-US"/>
          <w14:ligatures w14:val="none"/>
        </w:rPr>
        <w:t xml:space="preserve"> de </w:t>
      </w:r>
      <w:proofErr w:type="spellStart"/>
      <w:r w:rsidRPr="00E5765E">
        <w:rPr>
          <w:rFonts w:ascii="var(--tg-heading-font-family)" w:eastAsia="Times New Roman" w:hAnsi="var(--tg-heading-font-family)" w:cs="Arial"/>
          <w:b/>
          <w:bCs/>
          <w:color w:val="666666"/>
          <w:kern w:val="0"/>
          <w:lang w:val="en-US"/>
          <w14:ligatures w14:val="none"/>
        </w:rPr>
        <w:t>marchandises</w:t>
      </w:r>
      <w:proofErr w:type="spellEnd"/>
      <w:r w:rsidRPr="00E5765E">
        <w:rPr>
          <w:rFonts w:ascii="var(--tg-heading-font-family)" w:eastAsia="Times New Roman" w:hAnsi="var(--tg-heading-font-family)" w:cs="Arial"/>
          <w:b/>
          <w:bCs/>
          <w:color w:val="666666"/>
          <w:kern w:val="0"/>
          <w:lang w:val="en-US"/>
          <w14:ligatures w14:val="none"/>
        </w:rPr>
        <w:t xml:space="preserve"> </w:t>
      </w:r>
      <w:proofErr w:type="spellStart"/>
      <w:proofErr w:type="gramStart"/>
      <w:r w:rsidRPr="00E5765E">
        <w:rPr>
          <w:rFonts w:ascii="var(--tg-heading-font-family)" w:eastAsia="Times New Roman" w:hAnsi="var(--tg-heading-font-family)" w:cs="Arial"/>
          <w:b/>
          <w:bCs/>
          <w:color w:val="666666"/>
          <w:kern w:val="0"/>
          <w:lang w:val="en-US"/>
          <w14:ligatures w14:val="none"/>
        </w:rPr>
        <w:t>interdites</w:t>
      </w:r>
      <w:proofErr w:type="spellEnd"/>
      <w:r w:rsidRPr="00E5765E">
        <w:rPr>
          <w:rFonts w:ascii="var(--tg-heading-font-family)" w:eastAsia="Times New Roman" w:hAnsi="var(--tg-heading-font-family)" w:cs="Arial"/>
          <w:b/>
          <w:bCs/>
          <w:color w:val="666666"/>
          <w:kern w:val="0"/>
          <w:lang w:val="en-US"/>
          <w14:ligatures w14:val="none"/>
        </w:rPr>
        <w:t xml:space="preserve"> :</w:t>
      </w:r>
      <w:proofErr w:type="gramEnd"/>
    </w:p>
    <w:p w14:paraId="173A5D96" w14:textId="77777777" w:rsidR="00E5765E" w:rsidRPr="00E5765E" w:rsidRDefault="00E5765E" w:rsidP="00E5765E">
      <w:pPr>
        <w:numPr>
          <w:ilvl w:val="0"/>
          <w:numId w:val="7"/>
        </w:numPr>
        <w:shd w:val="clear" w:color="auto" w:fill="FFFFFF"/>
        <w:spacing w:after="0" w:line="240" w:lineRule="auto"/>
        <w:rPr>
          <w:rFonts w:ascii="Arial" w:eastAsia="Times New Roman" w:hAnsi="Arial" w:cs="Arial"/>
          <w:color w:val="42526E"/>
          <w:kern w:val="0"/>
          <w:sz w:val="27"/>
          <w:szCs w:val="27"/>
          <w:lang w:val="en-US"/>
          <w14:ligatures w14:val="none"/>
        </w:rPr>
      </w:pPr>
      <w:r w:rsidRPr="00E5765E">
        <w:rPr>
          <w:rFonts w:ascii="Arial" w:eastAsia="Times New Roman" w:hAnsi="Arial" w:cs="Arial"/>
          <w:color w:val="42526E"/>
          <w:kern w:val="0"/>
          <w:sz w:val="27"/>
          <w:szCs w:val="27"/>
          <w:lang w:val="en-US"/>
          <w14:ligatures w14:val="none"/>
        </w:rPr>
        <w:t xml:space="preserve">Drogues et substances </w:t>
      </w:r>
      <w:proofErr w:type="spellStart"/>
      <w:r w:rsidRPr="00E5765E">
        <w:rPr>
          <w:rFonts w:ascii="Arial" w:eastAsia="Times New Roman" w:hAnsi="Arial" w:cs="Arial"/>
          <w:color w:val="42526E"/>
          <w:kern w:val="0"/>
          <w:sz w:val="27"/>
          <w:szCs w:val="27"/>
          <w:lang w:val="en-US"/>
          <w14:ligatures w14:val="none"/>
        </w:rPr>
        <w:t>illicites</w:t>
      </w:r>
      <w:proofErr w:type="spellEnd"/>
    </w:p>
    <w:p w14:paraId="352502E2" w14:textId="77777777" w:rsidR="00E5765E" w:rsidRPr="00E5765E" w:rsidRDefault="00E5765E" w:rsidP="00E5765E">
      <w:pPr>
        <w:numPr>
          <w:ilvl w:val="0"/>
          <w:numId w:val="7"/>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Armes, munitions et explosifs non autorisés</w:t>
      </w:r>
    </w:p>
    <w:p w14:paraId="67EC6533" w14:textId="77777777" w:rsidR="00E5765E" w:rsidRPr="00E5765E" w:rsidRDefault="00E5765E" w:rsidP="00E5765E">
      <w:pPr>
        <w:numPr>
          <w:ilvl w:val="0"/>
          <w:numId w:val="7"/>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Matériaux biologiques dangereux (virus, agents pathogènes)</w:t>
      </w:r>
    </w:p>
    <w:p w14:paraId="72F35235" w14:textId="77777777" w:rsidR="00E5765E" w:rsidRPr="00E5765E" w:rsidRDefault="00E5765E" w:rsidP="00E5765E">
      <w:pPr>
        <w:numPr>
          <w:ilvl w:val="0"/>
          <w:numId w:val="7"/>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Animaux vivants (sauf exceptions et conditions spéciales)</w:t>
      </w:r>
    </w:p>
    <w:p w14:paraId="7BA59EAE" w14:textId="77777777" w:rsidR="00E5765E" w:rsidRPr="00E5765E" w:rsidRDefault="00E5765E" w:rsidP="00E5765E">
      <w:pPr>
        <w:numPr>
          <w:ilvl w:val="0"/>
          <w:numId w:val="7"/>
        </w:numPr>
        <w:shd w:val="clear" w:color="auto" w:fill="FFFFFF"/>
        <w:spacing w:after="0" w:line="240" w:lineRule="auto"/>
        <w:rPr>
          <w:rFonts w:ascii="Arial" w:eastAsia="Times New Roman" w:hAnsi="Arial" w:cs="Arial"/>
          <w:color w:val="42526E"/>
          <w:kern w:val="0"/>
          <w:sz w:val="27"/>
          <w:szCs w:val="27"/>
          <w:lang w:val="en-US"/>
          <w14:ligatures w14:val="none"/>
        </w:rPr>
      </w:pPr>
      <w:proofErr w:type="spellStart"/>
      <w:r w:rsidRPr="00E5765E">
        <w:rPr>
          <w:rFonts w:ascii="Arial" w:eastAsia="Times New Roman" w:hAnsi="Arial" w:cs="Arial"/>
          <w:color w:val="42526E"/>
          <w:kern w:val="0"/>
          <w:sz w:val="27"/>
          <w:szCs w:val="27"/>
          <w:lang w:val="en-US"/>
          <w14:ligatures w14:val="none"/>
        </w:rPr>
        <w:t>Objets</w:t>
      </w:r>
      <w:proofErr w:type="spellEnd"/>
      <w:r w:rsidRPr="00E5765E">
        <w:rPr>
          <w:rFonts w:ascii="Arial" w:eastAsia="Times New Roman" w:hAnsi="Arial" w:cs="Arial"/>
          <w:color w:val="42526E"/>
          <w:kern w:val="0"/>
          <w:sz w:val="27"/>
          <w:szCs w:val="27"/>
          <w:lang w:val="en-US"/>
          <w14:ligatures w14:val="none"/>
        </w:rPr>
        <w:t xml:space="preserve"> </w:t>
      </w:r>
      <w:proofErr w:type="spellStart"/>
      <w:r w:rsidRPr="00E5765E">
        <w:rPr>
          <w:rFonts w:ascii="Arial" w:eastAsia="Times New Roman" w:hAnsi="Arial" w:cs="Arial"/>
          <w:color w:val="42526E"/>
          <w:kern w:val="0"/>
          <w:sz w:val="27"/>
          <w:szCs w:val="27"/>
          <w:lang w:val="en-US"/>
          <w14:ligatures w14:val="none"/>
        </w:rPr>
        <w:t>volés</w:t>
      </w:r>
      <w:proofErr w:type="spellEnd"/>
      <w:r w:rsidRPr="00E5765E">
        <w:rPr>
          <w:rFonts w:ascii="Arial" w:eastAsia="Times New Roman" w:hAnsi="Arial" w:cs="Arial"/>
          <w:color w:val="42526E"/>
          <w:kern w:val="0"/>
          <w:sz w:val="27"/>
          <w:szCs w:val="27"/>
          <w:lang w:val="en-US"/>
          <w14:ligatures w14:val="none"/>
        </w:rPr>
        <w:t xml:space="preserve"> </w:t>
      </w:r>
      <w:proofErr w:type="spellStart"/>
      <w:r w:rsidRPr="00E5765E">
        <w:rPr>
          <w:rFonts w:ascii="Arial" w:eastAsia="Times New Roman" w:hAnsi="Arial" w:cs="Arial"/>
          <w:color w:val="42526E"/>
          <w:kern w:val="0"/>
          <w:sz w:val="27"/>
          <w:szCs w:val="27"/>
          <w:lang w:val="en-US"/>
          <w14:ligatures w14:val="none"/>
        </w:rPr>
        <w:t>ou</w:t>
      </w:r>
      <w:proofErr w:type="spellEnd"/>
      <w:r w:rsidRPr="00E5765E">
        <w:rPr>
          <w:rFonts w:ascii="Arial" w:eastAsia="Times New Roman" w:hAnsi="Arial" w:cs="Arial"/>
          <w:color w:val="42526E"/>
          <w:kern w:val="0"/>
          <w:sz w:val="27"/>
          <w:szCs w:val="27"/>
          <w:lang w:val="en-US"/>
          <w14:ligatures w14:val="none"/>
        </w:rPr>
        <w:t xml:space="preserve"> </w:t>
      </w:r>
      <w:proofErr w:type="spellStart"/>
      <w:r w:rsidRPr="00E5765E">
        <w:rPr>
          <w:rFonts w:ascii="Arial" w:eastAsia="Times New Roman" w:hAnsi="Arial" w:cs="Arial"/>
          <w:color w:val="42526E"/>
          <w:kern w:val="0"/>
          <w:sz w:val="27"/>
          <w:szCs w:val="27"/>
          <w:lang w:val="en-US"/>
          <w14:ligatures w14:val="none"/>
        </w:rPr>
        <w:t>contrefaits</w:t>
      </w:r>
      <w:proofErr w:type="spellEnd"/>
    </w:p>
    <w:p w14:paraId="1BC57AEA" w14:textId="77777777" w:rsidR="00E5765E" w:rsidRPr="00E5765E" w:rsidRDefault="00E5765E" w:rsidP="00E5765E">
      <w:pPr>
        <w:numPr>
          <w:ilvl w:val="0"/>
          <w:numId w:val="7"/>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Produits d'espèces protégées (ivoire, fourrure, etc.)</w:t>
      </w:r>
    </w:p>
    <w:p w14:paraId="020926AC" w14:textId="77777777" w:rsidR="00E5765E" w:rsidRDefault="00E5765E" w:rsidP="00E5765E">
      <w:pPr>
        <w:numPr>
          <w:ilvl w:val="0"/>
          <w:numId w:val="7"/>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Marchandises falsifiées ou non conformes aux lois locales</w:t>
      </w:r>
    </w:p>
    <w:p w14:paraId="0E1B06C6" w14:textId="77777777" w:rsidR="00E5765E" w:rsidRPr="00E5765E" w:rsidRDefault="00E5765E" w:rsidP="00E5765E">
      <w:pPr>
        <w:shd w:val="clear" w:color="auto" w:fill="FFFFFF"/>
        <w:spacing w:after="0" w:line="240" w:lineRule="auto"/>
        <w:ind w:left="720"/>
        <w:rPr>
          <w:rFonts w:ascii="Arial" w:eastAsia="Times New Roman" w:hAnsi="Arial" w:cs="Arial"/>
          <w:color w:val="42526E"/>
          <w:kern w:val="0"/>
          <w:sz w:val="27"/>
          <w:szCs w:val="27"/>
          <w:lang w:val="fr-FR"/>
          <w14:ligatures w14:val="none"/>
        </w:rPr>
      </w:pPr>
    </w:p>
    <w:p w14:paraId="341D48C9" w14:textId="77777777" w:rsidR="00E5765E" w:rsidRPr="00E5765E" w:rsidRDefault="00E5765E" w:rsidP="00E5765E">
      <w:pPr>
        <w:shd w:val="clear" w:color="auto" w:fill="FFFFFF"/>
        <w:spacing w:after="100" w:afterAutospacing="1" w:line="240" w:lineRule="auto"/>
        <w:outlineLvl w:val="3"/>
        <w:rPr>
          <w:rFonts w:ascii="var(--tg-heading-font-family)" w:eastAsia="Times New Roman" w:hAnsi="var(--tg-heading-font-family)" w:cs="Arial"/>
          <w:b/>
          <w:bCs/>
          <w:color w:val="666666"/>
          <w:kern w:val="0"/>
          <w:lang w:val="en-US"/>
          <w14:ligatures w14:val="none"/>
        </w:rPr>
      </w:pPr>
      <w:proofErr w:type="spellStart"/>
      <w:r w:rsidRPr="00E5765E">
        <w:rPr>
          <w:rFonts w:ascii="var(--tg-heading-font-family)" w:eastAsia="Times New Roman" w:hAnsi="var(--tg-heading-font-family)" w:cs="Arial"/>
          <w:b/>
          <w:bCs/>
          <w:color w:val="666666"/>
          <w:kern w:val="0"/>
          <w:lang w:val="en-US"/>
          <w14:ligatures w14:val="none"/>
        </w:rPr>
        <w:t>Responsabilités</w:t>
      </w:r>
      <w:proofErr w:type="spellEnd"/>
      <w:r w:rsidRPr="00E5765E">
        <w:rPr>
          <w:rFonts w:ascii="var(--tg-heading-font-family)" w:eastAsia="Times New Roman" w:hAnsi="var(--tg-heading-font-family)" w:cs="Arial"/>
          <w:b/>
          <w:bCs/>
          <w:color w:val="666666"/>
          <w:kern w:val="0"/>
          <w:lang w:val="en-US"/>
          <w14:ligatures w14:val="none"/>
        </w:rPr>
        <w:t xml:space="preserve"> de </w:t>
      </w:r>
      <w:proofErr w:type="spellStart"/>
      <w:proofErr w:type="gramStart"/>
      <w:r w:rsidRPr="00E5765E">
        <w:rPr>
          <w:rFonts w:ascii="var(--tg-heading-font-family)" w:eastAsia="Times New Roman" w:hAnsi="var(--tg-heading-font-family)" w:cs="Arial"/>
          <w:b/>
          <w:bCs/>
          <w:color w:val="666666"/>
          <w:kern w:val="0"/>
          <w:lang w:val="en-US"/>
          <w14:ligatures w14:val="none"/>
        </w:rPr>
        <w:t>l'expéditeur</w:t>
      </w:r>
      <w:proofErr w:type="spellEnd"/>
      <w:r w:rsidRPr="00E5765E">
        <w:rPr>
          <w:rFonts w:ascii="var(--tg-heading-font-family)" w:eastAsia="Times New Roman" w:hAnsi="var(--tg-heading-font-family)" w:cs="Arial"/>
          <w:b/>
          <w:bCs/>
          <w:color w:val="666666"/>
          <w:kern w:val="0"/>
          <w:lang w:val="en-US"/>
          <w14:ligatures w14:val="none"/>
        </w:rPr>
        <w:t xml:space="preserve"> :</w:t>
      </w:r>
      <w:proofErr w:type="gramEnd"/>
    </w:p>
    <w:p w14:paraId="627E189E" w14:textId="77777777" w:rsidR="00E5765E" w:rsidRPr="00E5765E" w:rsidRDefault="00E5765E" w:rsidP="00E5765E">
      <w:pPr>
        <w:numPr>
          <w:ilvl w:val="0"/>
          <w:numId w:val="8"/>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Conformité aux lois : L'expéditeur est responsable de s'assurer que les marchandises expédiées sont conformes aux réglementations en vigueur dans les pays de départ, de transit et de destination.</w:t>
      </w:r>
    </w:p>
    <w:p w14:paraId="1A834ED3" w14:textId="4B806628" w:rsidR="00E5765E" w:rsidRPr="00E5765E" w:rsidRDefault="00E5765E" w:rsidP="00E5765E">
      <w:pPr>
        <w:numPr>
          <w:ilvl w:val="0"/>
          <w:numId w:val="8"/>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 xml:space="preserve">Inspection douanière : Toutes les marchandises sont sujettes à inspection par les autorités douanières. </w:t>
      </w:r>
      <w:proofErr w:type="spellStart"/>
      <w:r>
        <w:rPr>
          <w:rFonts w:ascii="Arial" w:eastAsia="Times New Roman" w:hAnsi="Arial" w:cs="Arial"/>
          <w:color w:val="42526E"/>
          <w:kern w:val="0"/>
          <w:sz w:val="27"/>
          <w:szCs w:val="27"/>
          <w:lang w:val="fr-FR"/>
          <w14:ligatures w14:val="none"/>
        </w:rPr>
        <w:t>GoShip</w:t>
      </w:r>
      <w:proofErr w:type="spellEnd"/>
      <w:r>
        <w:rPr>
          <w:rFonts w:ascii="Arial" w:eastAsia="Times New Roman" w:hAnsi="Arial" w:cs="Arial"/>
          <w:color w:val="42526E"/>
          <w:kern w:val="0"/>
          <w:sz w:val="27"/>
          <w:szCs w:val="27"/>
          <w:lang w:val="fr-FR"/>
          <w14:ligatures w14:val="none"/>
        </w:rPr>
        <w:t xml:space="preserve"> Express</w:t>
      </w:r>
      <w:r w:rsidRPr="00E5765E">
        <w:rPr>
          <w:rFonts w:ascii="Arial" w:eastAsia="Times New Roman" w:hAnsi="Arial" w:cs="Arial"/>
          <w:color w:val="42526E"/>
          <w:kern w:val="0"/>
          <w:sz w:val="27"/>
          <w:szCs w:val="27"/>
          <w:lang w:val="fr-FR"/>
          <w14:ligatures w14:val="none"/>
        </w:rPr>
        <w:t xml:space="preserve"> coopère pleinement avec les autorités pour prévenir tout transport illégal ou dangereux.</w:t>
      </w:r>
    </w:p>
    <w:p w14:paraId="3A73BDEF" w14:textId="6B600659" w:rsidR="00E5765E" w:rsidRPr="00E5765E" w:rsidRDefault="00E5765E" w:rsidP="00E5765E">
      <w:pPr>
        <w:numPr>
          <w:ilvl w:val="0"/>
          <w:numId w:val="8"/>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 xml:space="preserve">Sanctions en cas de non-respect : En cas de tentative d'expédition de marchandises interdites ou mal déclarées, </w:t>
      </w:r>
      <w:proofErr w:type="spellStart"/>
      <w:r>
        <w:rPr>
          <w:rFonts w:ascii="Arial" w:eastAsia="Times New Roman" w:hAnsi="Arial" w:cs="Arial"/>
          <w:color w:val="42526E"/>
          <w:kern w:val="0"/>
          <w:sz w:val="27"/>
          <w:szCs w:val="27"/>
          <w:lang w:val="fr-FR"/>
          <w14:ligatures w14:val="none"/>
        </w:rPr>
        <w:t>GoShip</w:t>
      </w:r>
      <w:proofErr w:type="spellEnd"/>
      <w:r>
        <w:rPr>
          <w:rFonts w:ascii="Arial" w:eastAsia="Times New Roman" w:hAnsi="Arial" w:cs="Arial"/>
          <w:color w:val="42526E"/>
          <w:kern w:val="0"/>
          <w:sz w:val="27"/>
          <w:szCs w:val="27"/>
          <w:lang w:val="fr-FR"/>
          <w14:ligatures w14:val="none"/>
        </w:rPr>
        <w:t xml:space="preserve"> Express</w:t>
      </w:r>
      <w:r w:rsidRPr="00E5765E">
        <w:rPr>
          <w:rFonts w:ascii="Arial" w:eastAsia="Times New Roman" w:hAnsi="Arial" w:cs="Arial"/>
          <w:color w:val="42526E"/>
          <w:kern w:val="0"/>
          <w:sz w:val="27"/>
          <w:szCs w:val="27"/>
          <w:lang w:val="fr-FR"/>
          <w14:ligatures w14:val="none"/>
        </w:rPr>
        <w:t xml:space="preserve"> se réserve le droit de refuser l'expédition, de signaler le non-respect aux autorités compétentes et de prendre des mesures légales contre l'expéditeur.</w:t>
      </w:r>
    </w:p>
    <w:p w14:paraId="054A4608" w14:textId="77777777" w:rsidR="00E5765E" w:rsidRPr="00E5765E" w:rsidRDefault="00E5765E" w:rsidP="00E5765E">
      <w:pPr>
        <w:shd w:val="clear" w:color="auto" w:fill="FFFFFF"/>
        <w:spacing w:after="100" w:afterAutospacing="1" w:line="240" w:lineRule="auto"/>
        <w:outlineLvl w:val="3"/>
        <w:rPr>
          <w:rFonts w:ascii="var(--tg-heading-font-family)" w:eastAsia="Times New Roman" w:hAnsi="var(--tg-heading-font-family)" w:cs="Arial"/>
          <w:b/>
          <w:bCs/>
          <w:color w:val="666666"/>
          <w:kern w:val="0"/>
          <w:lang w:val="fr-FR"/>
          <w14:ligatures w14:val="none"/>
        </w:rPr>
      </w:pPr>
      <w:r w:rsidRPr="00E5765E">
        <w:rPr>
          <w:rFonts w:ascii="var(--tg-heading-font-family)" w:eastAsia="Times New Roman" w:hAnsi="var(--tg-heading-font-family)" w:cs="Arial"/>
          <w:b/>
          <w:bCs/>
          <w:color w:val="666666"/>
          <w:kern w:val="0"/>
          <w:lang w:val="fr-FR"/>
          <w14:ligatures w14:val="none"/>
        </w:rPr>
        <w:t>Mesures de Sécurité</w:t>
      </w:r>
    </w:p>
    <w:p w14:paraId="0D6D49F8" w14:textId="63255BDB" w:rsidR="00E5765E" w:rsidRPr="00E5765E" w:rsidRDefault="00E5765E" w:rsidP="00E5765E">
      <w:pPr>
        <w:shd w:val="clear" w:color="auto" w:fill="FFFFFF"/>
        <w:spacing w:after="225" w:line="240" w:lineRule="auto"/>
        <w:rPr>
          <w:rFonts w:ascii="var(--tg-body-font-family)" w:eastAsia="Times New Roman" w:hAnsi="var(--tg-body-font-family)" w:cs="Arial"/>
          <w:color w:val="5F6F89"/>
          <w:kern w:val="0"/>
          <w:lang w:val="fr-FR"/>
          <w14:ligatures w14:val="none"/>
        </w:rPr>
      </w:pPr>
      <w:r w:rsidRPr="00E5765E">
        <w:rPr>
          <w:rFonts w:ascii="var(--tg-body-font-family)" w:eastAsia="Times New Roman" w:hAnsi="var(--tg-body-font-family)" w:cs="Arial"/>
          <w:color w:val="5F6F89"/>
          <w:kern w:val="0"/>
          <w:lang w:val="fr-FR"/>
          <w14:ligatures w14:val="none"/>
        </w:rPr>
        <w:t>Pour garantir la sécurité de tous,</w:t>
      </w:r>
      <w:r>
        <w:rPr>
          <w:rFonts w:ascii="var(--tg-body-font-family)" w:eastAsia="Times New Roman" w:hAnsi="var(--tg-body-font-family)" w:cs="Arial"/>
          <w:color w:val="5F6F89"/>
          <w:kern w:val="0"/>
          <w:lang w:val="fr-FR"/>
          <w14:ligatures w14:val="none"/>
        </w:rPr>
        <w:t xml:space="preserve"> </w:t>
      </w:r>
      <w:proofErr w:type="spellStart"/>
      <w:r>
        <w:rPr>
          <w:rFonts w:ascii="var(--tg-body-font-family)" w:eastAsia="Times New Roman" w:hAnsi="var(--tg-body-font-family)" w:cs="Arial"/>
          <w:color w:val="5F6F89"/>
          <w:kern w:val="0"/>
          <w:lang w:val="fr-FR"/>
          <w14:ligatures w14:val="none"/>
        </w:rPr>
        <w:t>GoShip</w:t>
      </w:r>
      <w:proofErr w:type="spellEnd"/>
      <w:r>
        <w:rPr>
          <w:rFonts w:ascii="var(--tg-body-font-family)" w:eastAsia="Times New Roman" w:hAnsi="var(--tg-body-font-family)" w:cs="Arial"/>
          <w:color w:val="5F6F89"/>
          <w:kern w:val="0"/>
          <w:lang w:val="fr-FR"/>
          <w14:ligatures w14:val="none"/>
        </w:rPr>
        <w:t xml:space="preserve"> Express</w:t>
      </w:r>
      <w:r w:rsidRPr="00E5765E">
        <w:rPr>
          <w:rFonts w:ascii="Arial" w:eastAsia="Times New Roman" w:hAnsi="Arial" w:cs="Arial"/>
          <w:color w:val="42526E"/>
          <w:kern w:val="0"/>
          <w:sz w:val="27"/>
          <w:szCs w:val="27"/>
          <w:lang w:val="fr-FR"/>
          <w14:ligatures w14:val="none"/>
        </w:rPr>
        <w:t xml:space="preserve"> </w:t>
      </w:r>
      <w:r w:rsidRPr="00E5765E">
        <w:rPr>
          <w:rFonts w:ascii="var(--tg-body-font-family)" w:eastAsia="Times New Roman" w:hAnsi="var(--tg-body-font-family)" w:cs="Arial"/>
          <w:color w:val="5F6F89"/>
          <w:kern w:val="0"/>
          <w:lang w:val="fr-FR"/>
          <w14:ligatures w14:val="none"/>
        </w:rPr>
        <w:t>a mis en place des contrôles stricts pour identifier et gérer les marchandises dangereuses ou interdites :</w:t>
      </w:r>
    </w:p>
    <w:p w14:paraId="34BB7740" w14:textId="77777777" w:rsidR="00E5765E" w:rsidRPr="00E5765E" w:rsidRDefault="00E5765E" w:rsidP="00E5765E">
      <w:pPr>
        <w:numPr>
          <w:ilvl w:val="0"/>
          <w:numId w:val="9"/>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Inspection préalable des cargaisons : Nous inspectons soigneusement les marchandises avant l'embarquement pour s'assurer qu'elles respectent les règles en vigueur.</w:t>
      </w:r>
    </w:p>
    <w:p w14:paraId="16DAA905" w14:textId="7AA504D9" w:rsidR="00E5765E" w:rsidRPr="00E5765E" w:rsidRDefault="00E5765E" w:rsidP="00E5765E">
      <w:pPr>
        <w:numPr>
          <w:ilvl w:val="0"/>
          <w:numId w:val="9"/>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 xml:space="preserve">Communication avec les autorités : </w:t>
      </w:r>
      <w:proofErr w:type="spellStart"/>
      <w:r>
        <w:rPr>
          <w:rFonts w:ascii="Arial" w:eastAsia="Times New Roman" w:hAnsi="Arial" w:cs="Arial"/>
          <w:color w:val="42526E"/>
          <w:kern w:val="0"/>
          <w:sz w:val="27"/>
          <w:szCs w:val="27"/>
          <w:lang w:val="fr-FR"/>
          <w14:ligatures w14:val="none"/>
        </w:rPr>
        <w:t>GoShip</w:t>
      </w:r>
      <w:proofErr w:type="spellEnd"/>
      <w:r>
        <w:rPr>
          <w:rFonts w:ascii="Arial" w:eastAsia="Times New Roman" w:hAnsi="Arial" w:cs="Arial"/>
          <w:color w:val="42526E"/>
          <w:kern w:val="0"/>
          <w:sz w:val="27"/>
          <w:szCs w:val="27"/>
          <w:lang w:val="fr-FR"/>
          <w14:ligatures w14:val="none"/>
        </w:rPr>
        <w:t xml:space="preserve"> Express</w:t>
      </w:r>
      <w:r w:rsidRPr="00E5765E">
        <w:rPr>
          <w:rFonts w:ascii="Arial" w:eastAsia="Times New Roman" w:hAnsi="Arial" w:cs="Arial"/>
          <w:color w:val="42526E"/>
          <w:kern w:val="0"/>
          <w:sz w:val="27"/>
          <w:szCs w:val="27"/>
          <w:lang w:val="fr-FR"/>
          <w14:ligatures w14:val="none"/>
        </w:rPr>
        <w:t xml:space="preserve"> collabore avec les organismes de régulation, les autorités douanières et les transporteurs pour maintenir un niveau élevé de conformité et de sécurité.</w:t>
      </w:r>
    </w:p>
    <w:p w14:paraId="5D92E554" w14:textId="77777777" w:rsidR="00E5765E" w:rsidRPr="00E5765E" w:rsidRDefault="00E5765E" w:rsidP="00E5765E">
      <w:pPr>
        <w:numPr>
          <w:ilvl w:val="0"/>
          <w:numId w:val="9"/>
        </w:numPr>
        <w:shd w:val="clear" w:color="auto" w:fill="FFFFFF"/>
        <w:spacing w:after="0" w:line="240" w:lineRule="auto"/>
        <w:rPr>
          <w:rFonts w:ascii="Arial" w:eastAsia="Times New Roman" w:hAnsi="Arial" w:cs="Arial"/>
          <w:color w:val="42526E"/>
          <w:kern w:val="0"/>
          <w:sz w:val="27"/>
          <w:szCs w:val="27"/>
          <w:lang w:val="fr-FR"/>
          <w14:ligatures w14:val="none"/>
        </w:rPr>
      </w:pPr>
      <w:r w:rsidRPr="00E5765E">
        <w:rPr>
          <w:rFonts w:ascii="Arial" w:eastAsia="Times New Roman" w:hAnsi="Arial" w:cs="Arial"/>
          <w:color w:val="42526E"/>
          <w:kern w:val="0"/>
          <w:sz w:val="27"/>
          <w:szCs w:val="27"/>
          <w:lang w:val="fr-FR"/>
          <w14:ligatures w14:val="none"/>
        </w:rPr>
        <w:t xml:space="preserve">Assurance complémentaire : Nous recommandons à nos clients de souscrire une assurance supplémentaire pour les marchandises </w:t>
      </w:r>
      <w:r w:rsidRPr="00E5765E">
        <w:rPr>
          <w:rFonts w:ascii="Arial" w:eastAsia="Times New Roman" w:hAnsi="Arial" w:cs="Arial"/>
          <w:color w:val="42526E"/>
          <w:kern w:val="0"/>
          <w:sz w:val="27"/>
          <w:szCs w:val="27"/>
          <w:lang w:val="fr-FR"/>
          <w14:ligatures w14:val="none"/>
        </w:rPr>
        <w:lastRenderedPageBreak/>
        <w:t>sensibles ou à risque élevé, afin de garantir une couverture en cas de problème.</w:t>
      </w:r>
    </w:p>
    <w:p w14:paraId="4DAD13A4" w14:textId="77777777" w:rsidR="00597DD4" w:rsidRPr="00E5765E" w:rsidRDefault="00597DD4" w:rsidP="00E5765E"/>
    <w:sectPr w:rsidR="00597DD4" w:rsidRPr="00E57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var(--tg-heading-font-family)">
    <w:altName w:val="Cambria"/>
    <w:panose1 w:val="020B0604020202020204"/>
    <w:charset w:val="00"/>
    <w:family w:val="roman"/>
    <w:pitch w:val="default"/>
  </w:font>
  <w:font w:name="var(--tg-body-font-famil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B12129"/>
    <w:multiLevelType w:val="multilevel"/>
    <w:tmpl w:val="A3A4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3573A"/>
    <w:multiLevelType w:val="multilevel"/>
    <w:tmpl w:val="20FE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C29FF"/>
    <w:multiLevelType w:val="multilevel"/>
    <w:tmpl w:val="AFC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C5DB6"/>
    <w:multiLevelType w:val="multilevel"/>
    <w:tmpl w:val="D2E4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F6765"/>
    <w:multiLevelType w:val="multilevel"/>
    <w:tmpl w:val="2086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2D86"/>
    <w:multiLevelType w:val="multilevel"/>
    <w:tmpl w:val="4310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B132A6"/>
    <w:multiLevelType w:val="multilevel"/>
    <w:tmpl w:val="7A4A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02641E"/>
    <w:multiLevelType w:val="multilevel"/>
    <w:tmpl w:val="5E2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A0EF9"/>
    <w:multiLevelType w:val="multilevel"/>
    <w:tmpl w:val="1C0A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304493">
    <w:abstractNumId w:val="4"/>
  </w:num>
  <w:num w:numId="2" w16cid:durableId="1363095848">
    <w:abstractNumId w:val="8"/>
  </w:num>
  <w:num w:numId="3" w16cid:durableId="1230075716">
    <w:abstractNumId w:val="1"/>
  </w:num>
  <w:num w:numId="4" w16cid:durableId="1057168921">
    <w:abstractNumId w:val="2"/>
  </w:num>
  <w:num w:numId="5" w16cid:durableId="357855362">
    <w:abstractNumId w:val="6"/>
  </w:num>
  <w:num w:numId="6" w16cid:durableId="1681545693">
    <w:abstractNumId w:val="0"/>
  </w:num>
  <w:num w:numId="7" w16cid:durableId="832380123">
    <w:abstractNumId w:val="3"/>
  </w:num>
  <w:num w:numId="8" w16cid:durableId="976760026">
    <w:abstractNumId w:val="5"/>
  </w:num>
  <w:num w:numId="9" w16cid:durableId="1413700616">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1E"/>
    <w:rsid w:val="000358E4"/>
    <w:rsid w:val="003C3E1E"/>
    <w:rsid w:val="00470077"/>
    <w:rsid w:val="00597DD4"/>
    <w:rsid w:val="006B1D0E"/>
    <w:rsid w:val="00E5765E"/>
    <w:rsid w:val="00E740C3"/>
    <w:rsid w:val="00F02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D1FE3"/>
  <w15:chartTrackingRefBased/>
  <w15:docId w15:val="{7C2310B7-B901-B541-940B-F6E36C7EE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3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1E"/>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3C3E1E"/>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rsid w:val="003C3E1E"/>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rsid w:val="003C3E1E"/>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3C3E1E"/>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3C3E1E"/>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3C3E1E"/>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3C3E1E"/>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3C3E1E"/>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3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1E"/>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3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1E"/>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3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1E"/>
    <w:rPr>
      <w:i/>
      <w:iCs/>
      <w:color w:val="404040" w:themeColor="text1" w:themeTint="BF"/>
      <w:lang w:val="es-ES"/>
    </w:rPr>
  </w:style>
  <w:style w:type="paragraph" w:styleId="ListParagraph">
    <w:name w:val="List Paragraph"/>
    <w:basedOn w:val="Normal"/>
    <w:uiPriority w:val="34"/>
    <w:qFormat/>
    <w:rsid w:val="003C3E1E"/>
    <w:pPr>
      <w:ind w:left="720"/>
      <w:contextualSpacing/>
    </w:pPr>
  </w:style>
  <w:style w:type="character" w:styleId="IntenseEmphasis">
    <w:name w:val="Intense Emphasis"/>
    <w:basedOn w:val="DefaultParagraphFont"/>
    <w:uiPriority w:val="21"/>
    <w:qFormat/>
    <w:rsid w:val="003C3E1E"/>
    <w:rPr>
      <w:i/>
      <w:iCs/>
      <w:color w:val="0F4761" w:themeColor="accent1" w:themeShade="BF"/>
    </w:rPr>
  </w:style>
  <w:style w:type="paragraph" w:styleId="IntenseQuote">
    <w:name w:val="Intense Quote"/>
    <w:basedOn w:val="Normal"/>
    <w:next w:val="Normal"/>
    <w:link w:val="IntenseQuoteChar"/>
    <w:uiPriority w:val="30"/>
    <w:qFormat/>
    <w:rsid w:val="003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1E"/>
    <w:rPr>
      <w:i/>
      <w:iCs/>
      <w:color w:val="0F4761" w:themeColor="accent1" w:themeShade="BF"/>
      <w:lang w:val="es-ES"/>
    </w:rPr>
  </w:style>
  <w:style w:type="character" w:styleId="IntenseReference">
    <w:name w:val="Intense Reference"/>
    <w:basedOn w:val="DefaultParagraphFont"/>
    <w:uiPriority w:val="32"/>
    <w:qFormat/>
    <w:rsid w:val="003C3E1E"/>
    <w:rPr>
      <w:b/>
      <w:bCs/>
      <w:smallCaps/>
      <w:color w:val="0F4761" w:themeColor="accent1" w:themeShade="BF"/>
      <w:spacing w:val="5"/>
    </w:rPr>
  </w:style>
  <w:style w:type="paragraph" w:styleId="NormalWeb">
    <w:name w:val="Normal (Web)"/>
    <w:basedOn w:val="Normal"/>
    <w:uiPriority w:val="99"/>
    <w:semiHidden/>
    <w:unhideWhenUsed/>
    <w:rsid w:val="003C3E1E"/>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customStyle="1" w:styleId="apple-converted-space">
    <w:name w:val="apple-converted-space"/>
    <w:basedOn w:val="DefaultParagraphFont"/>
    <w:rsid w:val="003C3E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626</Words>
  <Characters>3574</Characters>
  <Application>Microsoft Office Word</Application>
  <DocSecurity>0</DocSecurity>
  <Lines>29</Lines>
  <Paragraphs>8</Paragraphs>
  <ScaleCrop>false</ScaleCrop>
  <Company/>
  <LinksUpToDate>false</LinksUpToDate>
  <CharactersWithSpaces>4192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Ing.Wilner</dc:creator>
  <cp:keywords/>
  <dc:description/>
  <cp:lastModifiedBy>Ing.Wilner</cp:lastModifiedBy>
  <cp:revision>2</cp:revision>
  <dcterms:created xsi:type="dcterms:W3CDTF">2026-09-18T20:07:00Z</dcterms:created>
  <dcterms:modified xsi:type="dcterms:W3CDTF">2026-09-18T20:07:00Z</dcterms:modified>
</cp:coreProperties>
</file>