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LOAFR Github / Document Changes:</w:t>
      </w:r>
    </w:p>
    <w:p w:rsidR="00000000" w:rsidDel="00000000" w:rsidP="00000000" w:rsidRDefault="00000000" w:rsidRPr="00000000" w14:paraId="00000002">
      <w:pPr>
        <w:ind w:left="0" w:firstLine="0"/>
        <w:jc w:val="center"/>
        <w:rPr>
          <w:i w:val="1"/>
          <w:sz w:val="24"/>
          <w:szCs w:val="24"/>
        </w:rPr>
      </w:pPr>
      <w:r w:rsidDel="00000000" w:rsidR="00000000" w:rsidRPr="00000000">
        <w:rPr>
          <w:i w:val="1"/>
          <w:sz w:val="24"/>
          <w:szCs w:val="24"/>
          <w:rtl w:val="0"/>
        </w:rPr>
        <w:t xml:space="preserve">History of all documents included in this project, including Github</w:t>
      </w:r>
    </w:p>
    <w:p w:rsidR="00000000" w:rsidDel="00000000" w:rsidP="00000000" w:rsidRDefault="00000000" w:rsidRPr="00000000" w14:paraId="00000003">
      <w:pPr>
        <w:ind w:left="0" w:firstLine="0"/>
        <w:jc w:val="center"/>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004">
      <w:pPr>
        <w:ind w:left="0" w:firstLine="0"/>
        <w:jc w:val="center"/>
        <w:rPr>
          <w:sz w:val="24"/>
          <w:szCs w:val="24"/>
        </w:rPr>
      </w:pPr>
      <w:r w:rsidDel="00000000" w:rsidR="00000000" w:rsidRPr="00000000">
        <w:rPr>
          <w:rtl w:val="0"/>
        </w:rPr>
      </w:r>
    </w:p>
    <w:p w:rsidR="00000000" w:rsidDel="00000000" w:rsidP="00000000" w:rsidRDefault="00000000" w:rsidRPr="00000000" w14:paraId="00000005">
      <w:pPr>
        <w:ind w:left="0" w:firstLine="0"/>
        <w:jc w:val="center"/>
        <w:rPr>
          <w:b w:val="1"/>
          <w:sz w:val="28"/>
          <w:szCs w:val="28"/>
        </w:rPr>
      </w:pPr>
      <w:r w:rsidDel="00000000" w:rsidR="00000000" w:rsidRPr="00000000">
        <w:rPr>
          <w:b w:val="1"/>
          <w:sz w:val="28"/>
          <w:szCs w:val="28"/>
          <w:rtl w:val="0"/>
        </w:rPr>
        <w:t xml:space="preserve">LOAFR Github Commit History</w:t>
      </w:r>
    </w:p>
    <w:p w:rsidR="00000000" w:rsidDel="00000000" w:rsidP="00000000" w:rsidRDefault="00000000" w:rsidRPr="00000000" w14:paraId="00000006">
      <w:pPr>
        <w:ind w:left="0" w:firstLine="0"/>
        <w:jc w:val="center"/>
        <w:rPr>
          <w:i w:val="1"/>
          <w:sz w:val="24"/>
          <w:szCs w:val="24"/>
        </w:rPr>
      </w:pPr>
      <w:r w:rsidDel="00000000" w:rsidR="00000000" w:rsidRPr="00000000">
        <w:rPr>
          <w:i w:val="1"/>
          <w:sz w:val="24"/>
          <w:szCs w:val="24"/>
          <w:rtl w:val="0"/>
        </w:rPr>
        <w:t xml:space="preserve">Starting after 4/11/2022</w:t>
      </w:r>
    </w:p>
    <w:p w:rsidR="00000000" w:rsidDel="00000000" w:rsidP="00000000" w:rsidRDefault="00000000" w:rsidRPr="00000000" w14:paraId="00000007">
      <w:pPr>
        <w:ind w:left="0" w:firstLine="0"/>
        <w:jc w:val="left"/>
        <w:rPr>
          <w:b w:val="1"/>
          <w:sz w:val="28"/>
          <w:szCs w:val="28"/>
        </w:rPr>
      </w:pPr>
      <w:r w:rsidDel="00000000" w:rsidR="00000000" w:rsidRPr="00000000">
        <w:rPr>
          <w:b w:val="1"/>
          <w:sz w:val="28"/>
          <w:szCs w:val="28"/>
          <w:rtl w:val="0"/>
        </w:rPr>
        <w:tab/>
      </w:r>
    </w:p>
    <w:p w:rsidR="00000000" w:rsidDel="00000000" w:rsidP="00000000" w:rsidRDefault="00000000" w:rsidRPr="00000000" w14:paraId="00000008">
      <w:pPr>
        <w:ind w:left="0" w:firstLine="0"/>
        <w:jc w:val="left"/>
        <w:rPr>
          <w:i w:val="1"/>
          <w:sz w:val="28"/>
          <w:szCs w:val="28"/>
        </w:rPr>
      </w:pPr>
      <w:hyperlink r:id="rId6">
        <w:r w:rsidDel="00000000" w:rsidR="00000000" w:rsidRPr="00000000">
          <w:rPr>
            <w:i w:val="1"/>
            <w:color w:val="1155cc"/>
            <w:sz w:val="28"/>
            <w:szCs w:val="28"/>
            <w:u w:val="single"/>
            <w:rtl w:val="0"/>
          </w:rPr>
          <w:t xml:space="preserve">https://github.umn.edu/BISHO210/LOAFR</w:t>
        </w:r>
      </w:hyperlink>
      <w:r w:rsidDel="00000000" w:rsidR="00000000" w:rsidRPr="00000000">
        <w:rPr>
          <w:i w:val="1"/>
          <w:sz w:val="28"/>
          <w:szCs w:val="28"/>
          <w:rtl w:val="0"/>
        </w:rPr>
        <w:t xml:space="preserve"> (Make sure to be logged into your UMN school account)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4671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43600" cy="27432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5400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left"/>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left"/>
        <w:rPr>
          <w:i w:val="1"/>
        </w:rPr>
      </w:pPr>
      <w:r w:rsidDel="00000000" w:rsidR="00000000" w:rsidRPr="00000000">
        <w:rPr>
          <w:i w:val="1"/>
          <w:rtl w:val="0"/>
        </w:rPr>
        <w:t xml:space="preserve">Continuation on next page</w:t>
      </w: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b w:val="1"/>
          <w:sz w:val="28"/>
          <w:szCs w:val="28"/>
          <w:rtl w:val="0"/>
        </w:rPr>
        <w:t xml:space="preserve">Design Document Change History</w:t>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left"/>
        <w:rPr>
          <w:i w:val="1"/>
        </w:rPr>
      </w:pPr>
      <w:r w:rsidDel="00000000" w:rsidR="00000000" w:rsidRPr="00000000">
        <w:rPr>
          <w:i w:val="1"/>
          <w:rtl w:val="0"/>
        </w:rPr>
        <w:t xml:space="preserve">Note: This document was cloned from our original LOAFR Design Document. It was cloned for P5 and updated for P5 only. That is why it only shows “Ashlyn” as the sole author. Items were updated / included for traceability purposes in the Design Document on 5/1/2022.</w:t>
      </w: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b w:val="1"/>
          <w:sz w:val="28"/>
          <w:szCs w:val="28"/>
        </w:rPr>
        <w:drawing>
          <wp:inline distB="114300" distT="114300" distL="114300" distR="114300">
            <wp:extent cx="5943600" cy="27559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left"/>
        <w:rPr>
          <w:b w:val="1"/>
          <w:sz w:val="28"/>
          <w:szCs w:val="28"/>
        </w:rPr>
      </w:pPr>
      <w:r w:rsidDel="00000000" w:rsidR="00000000" w:rsidRPr="00000000">
        <w:rPr>
          <w:rtl w:val="0"/>
        </w:rPr>
      </w:r>
    </w:p>
    <w:p w:rsidR="00000000" w:rsidDel="00000000" w:rsidP="00000000" w:rsidRDefault="00000000" w:rsidRPr="00000000" w14:paraId="0000001E">
      <w:pPr>
        <w:jc w:val="center"/>
        <w:rPr>
          <w:b w:val="1"/>
          <w:sz w:val="28"/>
          <w:szCs w:val="28"/>
        </w:rPr>
      </w:pPr>
      <w:r w:rsidDel="00000000" w:rsidR="00000000" w:rsidRPr="00000000">
        <w:rPr>
          <w:rtl w:val="0"/>
        </w:rPr>
      </w:r>
    </w:p>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Trello Card Information History</w:t>
      </w:r>
    </w:p>
    <w:p w:rsidR="00000000" w:rsidDel="00000000" w:rsidP="00000000" w:rsidRDefault="00000000" w:rsidRPr="00000000" w14:paraId="00000020">
      <w:pPr>
        <w:jc w:val="left"/>
        <w:rPr>
          <w:b w:val="1"/>
          <w:sz w:val="28"/>
          <w:szCs w:val="28"/>
        </w:rPr>
      </w:pPr>
      <w:r w:rsidDel="00000000" w:rsidR="00000000" w:rsidRPr="00000000">
        <w:rPr>
          <w:b w:val="1"/>
          <w:sz w:val="28"/>
          <w:szCs w:val="28"/>
        </w:rPr>
        <w:drawing>
          <wp:inline distB="114300" distT="114300" distL="114300" distR="114300">
            <wp:extent cx="5943600" cy="2806700"/>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b w:val="1"/>
          <w:sz w:val="28"/>
          <w:szCs w:val="28"/>
        </w:rPr>
      </w:pPr>
      <w:r w:rsidDel="00000000" w:rsidR="00000000" w:rsidRPr="00000000">
        <w:rPr>
          <w:rtl w:val="0"/>
        </w:rPr>
      </w:r>
    </w:p>
    <w:p w:rsidR="00000000" w:rsidDel="00000000" w:rsidP="00000000" w:rsidRDefault="00000000" w:rsidRPr="00000000" w14:paraId="00000022">
      <w:pPr>
        <w:ind w:left="0" w:firstLine="0"/>
        <w:jc w:val="center"/>
        <w:rPr>
          <w:b w:val="1"/>
          <w:sz w:val="28"/>
          <w:szCs w:val="28"/>
        </w:rPr>
      </w:pPr>
      <w:r w:rsidDel="00000000" w:rsidR="00000000" w:rsidRPr="00000000">
        <w:rPr>
          <w:rtl w:val="0"/>
        </w:rPr>
      </w:r>
    </w:p>
    <w:p w:rsidR="00000000" w:rsidDel="00000000" w:rsidP="00000000" w:rsidRDefault="00000000" w:rsidRPr="00000000" w14:paraId="00000023">
      <w:pPr>
        <w:ind w:left="0" w:firstLine="0"/>
        <w:jc w:val="center"/>
        <w:rPr>
          <w:b w:val="1"/>
          <w:sz w:val="28"/>
          <w:szCs w:val="28"/>
        </w:rPr>
      </w:pPr>
      <w:r w:rsidDel="00000000" w:rsidR="00000000" w:rsidRPr="00000000">
        <w:rPr>
          <w:rtl w:val="0"/>
        </w:rPr>
      </w:r>
    </w:p>
    <w:p w:rsidR="00000000" w:rsidDel="00000000" w:rsidP="00000000" w:rsidRDefault="00000000" w:rsidRPr="00000000" w14:paraId="00000024">
      <w:pPr>
        <w:ind w:left="0" w:firstLine="0"/>
        <w:jc w:val="center"/>
        <w:rPr>
          <w:b w:val="1"/>
          <w:sz w:val="28"/>
          <w:szCs w:val="28"/>
        </w:rPr>
      </w:pPr>
      <w:r w:rsidDel="00000000" w:rsidR="00000000" w:rsidRPr="00000000">
        <w:rPr>
          <w:b w:val="1"/>
          <w:sz w:val="28"/>
          <w:szCs w:val="28"/>
          <w:rtl w:val="0"/>
        </w:rPr>
        <w:t xml:space="preserve">P5 Test Execution Report History</w:t>
      </w:r>
    </w:p>
    <w:p w:rsidR="00000000" w:rsidDel="00000000" w:rsidP="00000000" w:rsidRDefault="00000000" w:rsidRPr="00000000" w14:paraId="00000025">
      <w:pPr>
        <w:jc w:val="left"/>
        <w:rPr>
          <w:b w:val="1"/>
          <w:sz w:val="28"/>
          <w:szCs w:val="28"/>
        </w:rPr>
      </w:pPr>
      <w:r w:rsidDel="00000000" w:rsidR="00000000" w:rsidRPr="00000000">
        <w:rPr>
          <w:b w:val="1"/>
          <w:sz w:val="28"/>
          <w:szCs w:val="28"/>
        </w:rPr>
        <w:drawing>
          <wp:inline distB="114300" distT="114300" distL="114300" distR="114300">
            <wp:extent cx="5943600" cy="25273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b w:val="1"/>
          <w:sz w:val="28"/>
          <w:szCs w:val="28"/>
        </w:rPr>
      </w:pPr>
      <w:r w:rsidDel="00000000" w:rsidR="00000000" w:rsidRPr="00000000">
        <w:rPr>
          <w:rtl w:val="0"/>
        </w:rPr>
      </w:r>
    </w:p>
    <w:p w:rsidR="00000000" w:rsidDel="00000000" w:rsidP="00000000" w:rsidRDefault="00000000" w:rsidRPr="00000000" w14:paraId="00000027">
      <w:pPr>
        <w:jc w:val="center"/>
        <w:rPr>
          <w:b w:val="1"/>
        </w:rPr>
      </w:pPr>
      <w:r w:rsidDel="00000000" w:rsidR="00000000" w:rsidRPr="00000000">
        <w:rPr>
          <w:b w:val="1"/>
          <w:sz w:val="28"/>
          <w:szCs w:val="28"/>
          <w:rtl w:val="0"/>
        </w:rPr>
        <w:t xml:space="preserve">Daily SCRUM Meeting Log</w:t>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6225364" cy="2841030"/>
            <wp:effectExtent b="0" l="0" r="0" t="0"/>
            <wp:docPr id="2"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225364" cy="284103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drawing>
          <wp:inline distB="114300" distT="114300" distL="114300" distR="114300">
            <wp:extent cx="5919788" cy="2477444"/>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19788" cy="247744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umn.edu/BISHO210/LOAFR"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