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Microsoft YaHei"/>
          <w:b/>
          <w:color w:val="0B2545"/>
          <w:sz w:val="48"/>
        </w:rPr>
        <w:t>Release Notes</w:t>
      </w:r>
    </w:p>
    <w:p>
      <w:pPr>
        <w:spacing w:after="280"/>
      </w:pPr>
      <w:r>
        <w:rPr>
          <w:color w:val="595959"/>
          <w:sz w:val="20"/>
        </w:rPr>
        <w:t>Fiona Intelligence System | Generated 2026-06-26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负责人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更新时间</w:t>
            </w:r>
          </w:p>
        </w:tc>
      </w:tr>
      <w:tr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V1.0.0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Active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Wilson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2026-06-26</w:t>
            </w:r>
          </w:p>
        </w:tc>
      </w:tr>
    </w:tbl>
    <w:p/>
    <w:p>
      <w:pPr>
        <w:pStyle w:val="Heading1"/>
      </w:pPr>
      <w:r>
        <w:t>Fiona Release v1.0.0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Highlights</w:t>
      </w:r>
    </w:p>
    <w:p>
      <w:pPr>
        <w:pStyle w:val="ListBullet"/>
      </w:pPr>
      <w:r>
        <w:t>Fiona Production V1 已具备 Railway + Telegram 运行基础。</w:t>
      </w:r>
    </w:p>
    <w:p>
      <w:pPr>
        <w:pStyle w:val="ListBullet"/>
      </w:pPr>
      <w:r>
        <w:t>文档系统初始化完成。</w:t>
      </w:r>
    </w:p>
    <w:p>
      <w:pPr>
        <w:pStyle w:val="ListBullet"/>
      </w:pPr>
      <w:r>
        <w:t>后续所有开发纳入 Documentation Sync。</w:t>
      </w:r>
    </w:p>
    <w:p>
      <w:pPr>
        <w:pStyle w:val="Heading2"/>
      </w:pPr>
      <w:r>
        <w:t>New Features</w:t>
      </w:r>
    </w:p>
    <w:p>
      <w:pPr>
        <w:pStyle w:val="ListBullet"/>
      </w:pPr>
      <w:r>
        <w:t>Documentation System。</w:t>
      </w:r>
    </w:p>
    <w:p>
      <w:pPr>
        <w:pStyle w:val="ListBullet"/>
      </w:pPr>
      <w:r>
        <w:t>Roadmap / Changelog / PRD / Architecture / Deployment / Decision Log / UI Library。</w:t>
      </w:r>
    </w:p>
    <w:p>
      <w:pPr>
        <w:pStyle w:val="ListBullet"/>
      </w:pPr>
      <w:r>
        <w:t>`.docx` 导出目录。</w:t>
      </w:r>
    </w:p>
    <w:p>
      <w:pPr>
        <w:pStyle w:val="Heading2"/>
      </w:pPr>
      <w:r>
        <w:t>Fixes</w:t>
      </w:r>
    </w:p>
    <w:p>
      <w:pPr>
        <w:pStyle w:val="ListBullet"/>
      </w:pPr>
      <w:r>
        <w:t>无代码修复。</w:t>
      </w:r>
    </w:p>
    <w:p>
      <w:pPr>
        <w:pStyle w:val="Heading2"/>
      </w:pPr>
      <w:r>
        <w:t>Optimizations</w:t>
      </w:r>
    </w:p>
    <w:p>
      <w:pPr>
        <w:pStyle w:val="ListBullet"/>
      </w:pPr>
      <w:r>
        <w:t>明确生产变量和发送链路。</w:t>
      </w:r>
    </w:p>
    <w:p>
      <w:pPr>
        <w:pStyle w:val="ListBullet"/>
      </w:pPr>
      <w:r>
        <w:t>明确 Alert 默认关闭。</w:t>
      </w:r>
    </w:p>
    <w:p>
      <w:pPr>
        <w:pStyle w:val="ListBullet"/>
      </w:pPr>
      <w:r>
        <w:t>明确文档同步成为开发完成标准。</w:t>
      </w:r>
    </w:p>
    <w:p>
      <w:pPr>
        <w:pStyle w:val="Heading2"/>
      </w:pPr>
      <w:r>
        <w:t>Breaking Changes</w:t>
      </w:r>
    </w:p>
    <w:p>
      <w:pPr>
        <w:pStyle w:val="ListBullet"/>
      </w:pPr>
      <w:r>
        <w:t>无。</w:t>
      </w:r>
    </w:p>
    <w:p>
      <w:pPr>
        <w:pStyle w:val="Heading2"/>
      </w:pPr>
      <w:r>
        <w:t>Known Issues</w:t>
      </w:r>
    </w:p>
    <w:p>
      <w:pPr>
        <w:pStyle w:val="ListBullet"/>
      </w:pPr>
      <w:r>
        <w:t>`app/wilson.py` 仍承载快照构建和 legacy 工具。</w:t>
      </w:r>
    </w:p>
    <w:p>
      <w:pPr>
        <w:pStyle w:val="ListBullet"/>
      </w:pPr>
      <w:r>
        <w:t>图片推送仍待高清拆图方案恢复。</w:t>
      </w:r>
    </w:p>
    <w:p>
      <w:pPr>
        <w:pStyle w:val="Heading2"/>
      </w:pPr>
      <w:r>
        <w:t>Next Version</w:t>
      </w:r>
    </w:p>
    <w:p>
      <w:r>
        <w:t>V1.1.0 Alert Readiness。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