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0F" w:rsidRPr="006A0F0F" w:rsidRDefault="006A0F0F" w:rsidP="006A0F0F">
      <w:pPr>
        <w:spacing w:before="100" w:beforeAutospacing="1" w:after="100" w:afterAutospacing="1"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Dear </w:t>
      </w:r>
      <w:r w:rsidRPr="006A0F0F">
        <w:rPr>
          <w:rFonts w:ascii="Calibri" w:eastAsia="Times New Roman" w:hAnsi="Calibri" w:cs="Calibri"/>
          <w:b/>
          <w:bCs/>
          <w:color w:val="1F497D"/>
        </w:rPr>
        <w:t> </w:t>
      </w:r>
      <w:r w:rsidRPr="006A0F0F">
        <w:rPr>
          <w:rFonts w:ascii="Times New Roman" w:eastAsia="Times New Roman" w:hAnsi="Times New Roman" w:cs="Times New Roman"/>
          <w:color w:val="000000"/>
          <w:sz w:val="24"/>
          <w:szCs w:val="24"/>
        </w:rPr>
        <w:t>Wilson </w:t>
      </w:r>
      <w:r w:rsidRPr="006A0F0F">
        <w:rPr>
          <w:rFonts w:ascii="Calibri" w:eastAsia="Times New Roman" w:hAnsi="Calibri" w:cs="Calibri"/>
          <w:b/>
          <w:bCs/>
          <w:color w:val="1F4E79"/>
        </w:rPr>
        <w:t>,</w:t>
      </w:r>
      <w:r w:rsidR="00C23CE7">
        <w:rPr>
          <w:rFonts w:ascii="Calibri" w:eastAsia="Times New Roman" w:hAnsi="Calibri" w:cs="Calibri"/>
          <w:b/>
          <w:bCs/>
          <w:color w:val="1F4E79"/>
        </w:rPr>
        <w:t>,</w:t>
      </w:r>
    </w:p>
    <w:p w:rsidR="006A0F0F" w:rsidRPr="006A0F0F" w:rsidRDefault="006A0F0F" w:rsidP="006A0F0F">
      <w:pPr>
        <w:spacing w:before="100" w:beforeAutospacing="1" w:after="100" w:afterAutospacing="1"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Welcome to your future.                                                                </w:t>
      </w:r>
    </w:p>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color w:val="1F4E79"/>
        </w:rPr>
        <w:t>The world is changing faster than ever; creating new opportunities for those who stand ready to seize them. If you are ready to see opportunities and see them through, we say let’s get to work. Because now more than ever, the Future belong to those who challenge the present.</w:t>
      </w:r>
    </w:p>
    <w:p w:rsidR="006A0F0F" w:rsidRPr="006A0F0F" w:rsidRDefault="006A0F0F" w:rsidP="006A0F0F">
      <w:pPr>
        <w:spacing w:before="100" w:beforeAutospacing="1" w:after="100" w:afterAutospacing="1"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color w:val="1F4E79"/>
        </w:rPr>
        <w:t>We are e</w:t>
      </w:r>
      <w:r w:rsidRPr="006A0F0F">
        <w:rPr>
          <w:rFonts w:ascii="Calibri" w:eastAsia="Times New Roman" w:hAnsi="Calibri" w:cs="Calibri"/>
          <w:b/>
          <w:bCs/>
          <w:color w:val="1F4E79"/>
        </w:rPr>
        <w:t>xcited to see what you have to offer. Let’s meet soon. Here are the details:</w:t>
      </w:r>
    </w:p>
    <w:tbl>
      <w:tblPr>
        <w:tblW w:w="11067" w:type="dxa"/>
        <w:shd w:val="clear" w:color="auto" w:fill="FFFFFF"/>
        <w:tblCellMar>
          <w:left w:w="0" w:type="dxa"/>
          <w:right w:w="0" w:type="dxa"/>
        </w:tblCellMar>
        <w:tblLook w:val="04A0"/>
      </w:tblPr>
      <w:tblGrid>
        <w:gridCol w:w="5330"/>
        <w:gridCol w:w="5737"/>
      </w:tblGrid>
      <w:tr w:rsidR="006A0F0F" w:rsidRPr="006A0F0F" w:rsidTr="006A0F0F">
        <w:trPr>
          <w:trHeight w:val="303"/>
        </w:trPr>
        <w:tc>
          <w:tcPr>
            <w:tcW w:w="5330" w:type="dxa"/>
            <w:tcBorders>
              <w:top w:val="single" w:sz="8" w:space="0" w:color="7F7F7F"/>
              <w:left w:val="single" w:sz="8" w:space="0" w:color="7F7F7F"/>
              <w:bottom w:val="single" w:sz="8" w:space="0" w:color="7F7F7F"/>
              <w:right w:val="single" w:sz="8" w:space="0" w:color="7F7F7F"/>
            </w:tcBorders>
            <w:shd w:val="clear" w:color="auto" w:fill="FFFFFF"/>
            <w:tcMar>
              <w:top w:w="0" w:type="dxa"/>
              <w:left w:w="108" w:type="dxa"/>
              <w:bottom w:w="0" w:type="dxa"/>
              <w:right w:w="108" w:type="dxa"/>
            </w:tcMar>
            <w:vAlign w:val="center"/>
            <w:hideMark/>
          </w:tcPr>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When we will meet:</w:t>
            </w:r>
          </w:p>
        </w:tc>
        <w:tc>
          <w:tcPr>
            <w:tcW w:w="5737" w:type="dxa"/>
            <w:tcBorders>
              <w:top w:val="single" w:sz="8" w:space="0" w:color="7F7F7F"/>
              <w:left w:val="nil"/>
              <w:bottom w:val="single" w:sz="8" w:space="0" w:color="7F7F7F"/>
              <w:right w:val="single" w:sz="8" w:space="0" w:color="7F7F7F"/>
            </w:tcBorders>
            <w:shd w:val="clear" w:color="auto" w:fill="auto"/>
            <w:tcMar>
              <w:top w:w="0" w:type="dxa"/>
              <w:left w:w="108" w:type="dxa"/>
              <w:bottom w:w="0" w:type="dxa"/>
              <w:right w:w="108" w:type="dxa"/>
            </w:tcMar>
            <w:vAlign w:val="center"/>
            <w:hideMark/>
          </w:tcPr>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21st /Jan/2017 </w:t>
            </w:r>
            <w:r w:rsidRPr="006A0F0F">
              <w:rPr>
                <w:rFonts w:ascii="Calibri" w:eastAsia="Times New Roman" w:hAnsi="Calibri" w:cs="Calibri"/>
                <w:b/>
                <w:bCs/>
                <w:color w:val="1F4E79"/>
                <w:shd w:val="clear" w:color="auto" w:fill="FFFF00"/>
              </w:rPr>
              <w:t>(Saturday)</w:t>
            </w:r>
          </w:p>
        </w:tc>
      </w:tr>
      <w:tr w:rsidR="006A0F0F" w:rsidRPr="006A0F0F" w:rsidTr="006A0F0F">
        <w:trPr>
          <w:trHeight w:val="298"/>
        </w:trPr>
        <w:tc>
          <w:tcPr>
            <w:tcW w:w="5330" w:type="dxa"/>
            <w:tcBorders>
              <w:top w:val="nil"/>
              <w:left w:val="single" w:sz="8" w:space="0" w:color="7F7F7F"/>
              <w:bottom w:val="single" w:sz="8" w:space="0" w:color="7F7F7F"/>
              <w:right w:val="single" w:sz="8" w:space="0" w:color="7F7F7F"/>
            </w:tcBorders>
            <w:shd w:val="clear" w:color="auto" w:fill="FFFFFF"/>
            <w:tcMar>
              <w:top w:w="0" w:type="dxa"/>
              <w:left w:w="108" w:type="dxa"/>
              <w:bottom w:w="0" w:type="dxa"/>
              <w:right w:w="108" w:type="dxa"/>
            </w:tcMar>
            <w:vAlign w:val="center"/>
            <w:hideMark/>
          </w:tcPr>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What time we will meet:</w:t>
            </w:r>
          </w:p>
        </w:tc>
        <w:tc>
          <w:tcPr>
            <w:tcW w:w="5737" w:type="dxa"/>
            <w:tcBorders>
              <w:top w:val="nil"/>
              <w:left w:val="nil"/>
              <w:bottom w:val="single" w:sz="8" w:space="0" w:color="7F7F7F"/>
              <w:right w:val="single" w:sz="8" w:space="0" w:color="7F7F7F"/>
            </w:tcBorders>
            <w:shd w:val="clear" w:color="auto" w:fill="auto"/>
            <w:tcMar>
              <w:top w:w="0" w:type="dxa"/>
              <w:left w:w="108" w:type="dxa"/>
              <w:bottom w:w="0" w:type="dxa"/>
              <w:right w:w="108" w:type="dxa"/>
            </w:tcMar>
            <w:vAlign w:val="center"/>
            <w:hideMark/>
          </w:tcPr>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b/>
                <w:bCs/>
                <w:color w:val="1F4E79"/>
                <w:shd w:val="clear" w:color="auto" w:fill="FFFF00"/>
              </w:rPr>
              <w:t>09. 30 AM</w:t>
            </w:r>
          </w:p>
        </w:tc>
      </w:tr>
      <w:tr w:rsidR="006A0F0F" w:rsidRPr="006A0F0F" w:rsidTr="006A0F0F">
        <w:trPr>
          <w:trHeight w:val="907"/>
        </w:trPr>
        <w:tc>
          <w:tcPr>
            <w:tcW w:w="5330" w:type="dxa"/>
            <w:tcBorders>
              <w:top w:val="nil"/>
              <w:left w:val="single" w:sz="8" w:space="0" w:color="7F7F7F"/>
              <w:bottom w:val="single" w:sz="8" w:space="0" w:color="7F7F7F"/>
              <w:right w:val="single" w:sz="8" w:space="0" w:color="7F7F7F"/>
            </w:tcBorders>
            <w:shd w:val="clear" w:color="auto" w:fill="FFFFFF"/>
            <w:tcMar>
              <w:top w:w="0" w:type="dxa"/>
              <w:left w:w="108" w:type="dxa"/>
              <w:bottom w:w="0" w:type="dxa"/>
              <w:right w:w="108" w:type="dxa"/>
            </w:tcMar>
            <w:vAlign w:val="center"/>
            <w:hideMark/>
          </w:tcPr>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Where we will meet:</w:t>
            </w:r>
          </w:p>
        </w:tc>
        <w:tc>
          <w:tcPr>
            <w:tcW w:w="5737" w:type="dxa"/>
            <w:tcBorders>
              <w:top w:val="nil"/>
              <w:left w:val="nil"/>
              <w:bottom w:val="single" w:sz="8" w:space="0" w:color="7F7F7F"/>
              <w:right w:val="single" w:sz="8" w:space="0" w:color="7F7F7F"/>
            </w:tcBorders>
            <w:shd w:val="clear" w:color="auto" w:fill="auto"/>
            <w:tcMar>
              <w:top w:w="0" w:type="dxa"/>
              <w:left w:w="108" w:type="dxa"/>
              <w:bottom w:w="0" w:type="dxa"/>
              <w:right w:w="108" w:type="dxa"/>
            </w:tcMar>
            <w:vAlign w:val="center"/>
            <w:hideMark/>
          </w:tcPr>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Times New Roman" w:eastAsia="Times New Roman" w:hAnsi="Times New Roman" w:cs="Times New Roman"/>
                <w:b/>
                <w:bCs/>
                <w:color w:val="1F4E79"/>
                <w:sz w:val="24"/>
                <w:szCs w:val="24"/>
                <w:shd w:val="clear" w:color="auto" w:fill="FFFF00"/>
              </w:rPr>
              <w:t>Cognizant Technology Solutions,</w:t>
            </w:r>
          </w:p>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Times New Roman" w:eastAsia="Times New Roman" w:hAnsi="Times New Roman" w:cs="Times New Roman"/>
                <w:b/>
                <w:bCs/>
                <w:color w:val="1F4E79"/>
                <w:sz w:val="24"/>
                <w:szCs w:val="24"/>
                <w:shd w:val="clear" w:color="auto" w:fill="FFFF00"/>
              </w:rPr>
              <w:t>Manyata Business Park, F2 building, Ground Floor, Hebbal outer ring road, Bangalore</w:t>
            </w:r>
          </w:p>
        </w:tc>
      </w:tr>
      <w:tr w:rsidR="006A0F0F" w:rsidRPr="006A0F0F" w:rsidTr="006A0F0F">
        <w:trPr>
          <w:trHeight w:val="502"/>
        </w:trPr>
        <w:tc>
          <w:tcPr>
            <w:tcW w:w="5330" w:type="dxa"/>
            <w:tcBorders>
              <w:top w:val="nil"/>
              <w:left w:val="single" w:sz="8" w:space="0" w:color="7F7F7F"/>
              <w:bottom w:val="single" w:sz="8" w:space="0" w:color="7F7F7F"/>
              <w:right w:val="single" w:sz="8" w:space="0" w:color="7F7F7F"/>
            </w:tcBorders>
            <w:shd w:val="clear" w:color="auto" w:fill="FFFFFF"/>
            <w:tcMar>
              <w:top w:w="0" w:type="dxa"/>
              <w:left w:w="108" w:type="dxa"/>
              <w:bottom w:w="0" w:type="dxa"/>
              <w:right w:w="108" w:type="dxa"/>
            </w:tcMar>
            <w:vAlign w:val="center"/>
            <w:hideMark/>
          </w:tcPr>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Who you should contact:</w:t>
            </w:r>
          </w:p>
        </w:tc>
        <w:tc>
          <w:tcPr>
            <w:tcW w:w="5737" w:type="dxa"/>
            <w:tcBorders>
              <w:top w:val="nil"/>
              <w:left w:val="nil"/>
              <w:bottom w:val="single" w:sz="8" w:space="0" w:color="7F7F7F"/>
              <w:right w:val="single" w:sz="8" w:space="0" w:color="7F7F7F"/>
            </w:tcBorders>
            <w:shd w:val="clear" w:color="auto" w:fill="auto"/>
            <w:tcMar>
              <w:top w:w="0" w:type="dxa"/>
              <w:left w:w="108" w:type="dxa"/>
              <w:bottom w:w="0" w:type="dxa"/>
              <w:right w:w="108" w:type="dxa"/>
            </w:tcMar>
            <w:vAlign w:val="center"/>
            <w:hideMark/>
          </w:tcPr>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b/>
                <w:bCs/>
                <w:color w:val="1F4E79"/>
                <w:shd w:val="clear" w:color="auto" w:fill="FFFF00"/>
              </w:rPr>
              <w:t>POC – Mrityunjai/Avinash</w:t>
            </w:r>
          </w:p>
        </w:tc>
      </w:tr>
    </w:tbl>
    <w:p w:rsidR="006A0F0F" w:rsidRPr="006A0F0F" w:rsidRDefault="006A0F0F" w:rsidP="006A0F0F">
      <w:pPr>
        <w:spacing w:after="0" w:line="240" w:lineRule="auto"/>
        <w:jc w:val="both"/>
        <w:rPr>
          <w:rFonts w:ascii="Times New Roman" w:eastAsia="Times New Roman" w:hAnsi="Times New Roman" w:cs="Times New Roman"/>
          <w:color w:val="222222"/>
          <w:sz w:val="24"/>
          <w:szCs w:val="24"/>
        </w:rPr>
      </w:pPr>
      <w:r w:rsidRPr="006A0F0F">
        <w:rPr>
          <w:rFonts w:ascii="Calibri" w:eastAsia="Times New Roman" w:hAnsi="Calibri" w:cs="Calibri"/>
          <w:b/>
          <w:bCs/>
          <w:color w:val="1F4E79"/>
          <w:lang w:val="en-GB"/>
        </w:rPr>
        <w:t> </w:t>
      </w:r>
    </w:p>
    <w:p w:rsidR="006A0F0F" w:rsidRPr="006A0F0F" w:rsidRDefault="006A0F0F" w:rsidP="006A0F0F">
      <w:pPr>
        <w:spacing w:after="0" w:line="240" w:lineRule="auto"/>
        <w:jc w:val="center"/>
        <w:rPr>
          <w:rFonts w:ascii="Times New Roman" w:eastAsia="Times New Roman" w:hAnsi="Times New Roman" w:cs="Times New Roman"/>
          <w:color w:val="222222"/>
          <w:sz w:val="24"/>
          <w:szCs w:val="24"/>
        </w:rPr>
      </w:pPr>
      <w:r w:rsidRPr="006A0F0F">
        <w:rPr>
          <w:rFonts w:ascii="Calibri" w:eastAsia="Times New Roman" w:hAnsi="Calibri" w:cs="Calibri"/>
          <w:b/>
          <w:bCs/>
          <w:color w:val="1F4E79"/>
        </w:rPr>
        <w:t> </w:t>
      </w:r>
    </w:p>
    <w:tbl>
      <w:tblPr>
        <w:tblW w:w="0" w:type="auto"/>
        <w:jc w:val="center"/>
        <w:tblCellMar>
          <w:left w:w="0" w:type="dxa"/>
          <w:right w:w="0" w:type="dxa"/>
        </w:tblCellMar>
        <w:tblLook w:val="04A0"/>
      </w:tblPr>
      <w:tblGrid>
        <w:gridCol w:w="5055"/>
        <w:gridCol w:w="4521"/>
      </w:tblGrid>
      <w:tr w:rsidR="006A0F0F" w:rsidRPr="006A0F0F" w:rsidTr="006A0F0F">
        <w:trPr>
          <w:trHeight w:val="1731"/>
          <w:jc w:val="center"/>
        </w:trPr>
        <w:tc>
          <w:tcPr>
            <w:tcW w:w="5681" w:type="dxa"/>
            <w:tcBorders>
              <w:top w:val="nil"/>
              <w:left w:val="nil"/>
              <w:bottom w:val="nil"/>
              <w:right w:val="single" w:sz="18" w:space="0" w:color="0E87BC"/>
            </w:tcBorders>
            <w:tcMar>
              <w:top w:w="0" w:type="dxa"/>
              <w:left w:w="108" w:type="dxa"/>
              <w:bottom w:w="0" w:type="dxa"/>
              <w:right w:w="108" w:type="dxa"/>
            </w:tcMar>
            <w:hideMark/>
          </w:tcPr>
          <w:p w:rsidR="006A0F0F" w:rsidRPr="006A0F0F" w:rsidRDefault="006A0F0F" w:rsidP="006A0F0F">
            <w:pPr>
              <w:spacing w:after="0" w:line="240" w:lineRule="auto"/>
              <w:ind w:left="720"/>
              <w:rPr>
                <w:rFonts w:ascii="Times New Roman" w:eastAsia="Times New Roman" w:hAnsi="Times New Roman" w:cs="Times New Roman"/>
                <w:sz w:val="24"/>
                <w:szCs w:val="24"/>
              </w:rPr>
            </w:pPr>
            <w:r w:rsidRPr="006A0F0F">
              <w:rPr>
                <w:rFonts w:ascii="Calibri" w:eastAsia="Times New Roman" w:hAnsi="Calibri" w:cs="Calibri"/>
                <w:color w:val="1F4E79"/>
              </w:rPr>
              <w:t>Candidate Checklist: </w:t>
            </w:r>
            <w:r w:rsidRPr="006A0F0F">
              <w:rPr>
                <w:rFonts w:ascii="Calibri" w:eastAsia="Times New Roman" w:hAnsi="Calibri" w:cs="Calibri"/>
                <w:b/>
                <w:bCs/>
                <w:color w:val="1F4E79"/>
              </w:rPr>
              <w:t>(Mandatory Documents to carry for interview process)</w:t>
            </w:r>
          </w:p>
          <w:p w:rsidR="006A0F0F" w:rsidRPr="006A0F0F" w:rsidRDefault="006A0F0F" w:rsidP="006A0F0F">
            <w:pPr>
              <w:spacing w:after="0" w:line="240" w:lineRule="auto"/>
              <w:ind w:left="720"/>
              <w:rPr>
                <w:rFonts w:ascii="Times New Roman" w:eastAsia="Times New Roman" w:hAnsi="Times New Roman" w:cs="Times New Roman"/>
                <w:sz w:val="24"/>
                <w:szCs w:val="24"/>
              </w:rPr>
            </w:pPr>
            <w:r w:rsidRPr="006A0F0F">
              <w:rPr>
                <w:rFonts w:ascii="Calibri" w:eastAsia="Times New Roman" w:hAnsi="Calibri" w:cs="Calibri"/>
                <w:color w:val="1F4E79"/>
              </w:rPr>
              <w:t> </w:t>
            </w:r>
          </w:p>
          <w:p w:rsidR="006A0F0F" w:rsidRPr="006A0F0F" w:rsidRDefault="006A0F0F" w:rsidP="006A0F0F">
            <w:pPr>
              <w:spacing w:before="100" w:beforeAutospacing="1" w:after="100" w:afterAutospacing="1" w:line="240" w:lineRule="auto"/>
              <w:rPr>
                <w:rFonts w:ascii="Times New Roman" w:eastAsia="Times New Roman" w:hAnsi="Times New Roman" w:cs="Times New Roman"/>
                <w:sz w:val="24"/>
                <w:szCs w:val="24"/>
              </w:rPr>
            </w:pPr>
            <w:r w:rsidRPr="006A0F0F">
              <w:rPr>
                <w:rFonts w:ascii="Calibri" w:eastAsia="Times New Roman" w:hAnsi="Calibri" w:cs="Calibri"/>
                <w:color w:val="1F4E79"/>
              </w:rPr>
              <w:t>   Interview call letter from CBSI </w:t>
            </w:r>
            <w:r w:rsidRPr="006A0F0F">
              <w:rPr>
                <w:rFonts w:ascii="Calibri" w:eastAsia="Times New Roman" w:hAnsi="Calibri" w:cs="Calibri"/>
                <w:b/>
                <w:bCs/>
                <w:color w:val="1F4E79"/>
              </w:rPr>
              <w:t>(Mandatory)</w:t>
            </w:r>
          </w:p>
          <w:p w:rsidR="006A0F0F" w:rsidRPr="006A0F0F" w:rsidRDefault="006A0F0F" w:rsidP="006A0F0F">
            <w:pPr>
              <w:spacing w:before="100" w:beforeAutospacing="1" w:after="100" w:afterAutospacing="1" w:line="240" w:lineRule="auto"/>
              <w:rPr>
                <w:rFonts w:ascii="Times New Roman" w:eastAsia="Times New Roman" w:hAnsi="Times New Roman" w:cs="Times New Roman"/>
                <w:sz w:val="24"/>
                <w:szCs w:val="24"/>
              </w:rPr>
            </w:pPr>
            <w:r w:rsidRPr="006A0F0F">
              <w:rPr>
                <w:rFonts w:ascii="Calibri" w:eastAsia="Times New Roman" w:hAnsi="Calibri" w:cs="Calibri"/>
                <w:color w:val="1F4E79"/>
              </w:rPr>
              <w:t>  2 Copies of Your updated detailed resume </w:t>
            </w:r>
            <w:r w:rsidRPr="006A0F0F">
              <w:rPr>
                <w:rFonts w:ascii="Calibri" w:eastAsia="Times New Roman" w:hAnsi="Calibri" w:cs="Calibri"/>
                <w:b/>
                <w:bCs/>
                <w:color w:val="1F4E79"/>
              </w:rPr>
              <w:t>(Mandatory)</w:t>
            </w:r>
          </w:p>
          <w:p w:rsidR="006A0F0F" w:rsidRPr="006A0F0F" w:rsidRDefault="006A0F0F" w:rsidP="006A0F0F">
            <w:pPr>
              <w:spacing w:before="100" w:beforeAutospacing="1" w:after="100" w:afterAutospacing="1" w:line="240" w:lineRule="auto"/>
              <w:rPr>
                <w:rFonts w:ascii="Times New Roman" w:eastAsia="Times New Roman" w:hAnsi="Times New Roman" w:cs="Times New Roman"/>
                <w:sz w:val="24"/>
                <w:szCs w:val="24"/>
              </w:rPr>
            </w:pPr>
            <w:r w:rsidRPr="006A0F0F">
              <w:rPr>
                <w:rFonts w:ascii="Calibri" w:eastAsia="Times New Roman" w:hAnsi="Calibri" w:cs="Calibri"/>
                <w:color w:val="1F4E79"/>
              </w:rPr>
              <w:t>    2 Passport size photograph </w:t>
            </w:r>
            <w:r w:rsidRPr="006A0F0F">
              <w:rPr>
                <w:rFonts w:ascii="Calibri" w:eastAsia="Times New Roman" w:hAnsi="Calibri" w:cs="Calibri"/>
                <w:b/>
                <w:bCs/>
                <w:color w:val="1F4E79"/>
              </w:rPr>
              <w:t>(Mandatory)</w:t>
            </w:r>
          </w:p>
          <w:p w:rsidR="006A0F0F" w:rsidRPr="006A0F0F" w:rsidRDefault="006A0F0F" w:rsidP="006A0F0F">
            <w:pPr>
              <w:spacing w:before="100" w:beforeAutospacing="1" w:after="100" w:afterAutospacing="1" w:line="240" w:lineRule="auto"/>
              <w:rPr>
                <w:rFonts w:ascii="Times New Roman" w:eastAsia="Times New Roman" w:hAnsi="Times New Roman" w:cs="Times New Roman"/>
                <w:sz w:val="24"/>
                <w:szCs w:val="24"/>
              </w:rPr>
            </w:pPr>
            <w:r w:rsidRPr="006A0F0F">
              <w:rPr>
                <w:rFonts w:ascii="Calibri" w:eastAsia="Times New Roman" w:hAnsi="Calibri" w:cs="Calibri"/>
                <w:color w:val="1F4E79"/>
              </w:rPr>
              <w:t>        Copy of any one of the following ID Proofs is a MUST: Passport, /  Election ID card </w:t>
            </w:r>
            <w:r w:rsidRPr="006A0F0F">
              <w:rPr>
                <w:rFonts w:ascii="Calibri" w:eastAsia="Times New Roman" w:hAnsi="Calibri" w:cs="Calibri"/>
                <w:b/>
                <w:bCs/>
                <w:color w:val="1F4E79"/>
              </w:rPr>
              <w:t>(Mandatory)</w:t>
            </w:r>
          </w:p>
        </w:tc>
        <w:tc>
          <w:tcPr>
            <w:tcW w:w="5403" w:type="dxa"/>
            <w:tcMar>
              <w:top w:w="0" w:type="dxa"/>
              <w:left w:w="108" w:type="dxa"/>
              <w:bottom w:w="0" w:type="dxa"/>
              <w:right w:w="108" w:type="dxa"/>
            </w:tcMar>
            <w:hideMark/>
          </w:tcPr>
          <w:p w:rsidR="006A0F0F" w:rsidRPr="006A0F0F" w:rsidRDefault="006A0F0F" w:rsidP="006A0F0F">
            <w:pPr>
              <w:spacing w:after="0" w:line="240" w:lineRule="auto"/>
              <w:ind w:left="720"/>
              <w:rPr>
                <w:rFonts w:ascii="Times New Roman" w:eastAsia="Times New Roman" w:hAnsi="Times New Roman" w:cs="Times New Roman"/>
                <w:sz w:val="24"/>
                <w:szCs w:val="24"/>
              </w:rPr>
            </w:pPr>
            <w:r w:rsidRPr="006A0F0F">
              <w:rPr>
                <w:rFonts w:ascii="Calibri" w:eastAsia="Times New Roman" w:hAnsi="Calibri" w:cs="Calibri"/>
                <w:b/>
                <w:bCs/>
                <w:color w:val="1F4E79"/>
              </w:rPr>
              <w:t>Please note</w:t>
            </w:r>
            <w:r w:rsidRPr="006A0F0F">
              <w:rPr>
                <w:rFonts w:ascii="Calibri" w:eastAsia="Times New Roman" w:hAnsi="Calibri" w:cs="Calibri"/>
                <w:color w:val="1F4E79"/>
              </w:rPr>
              <w:t> :</w:t>
            </w:r>
          </w:p>
          <w:p w:rsidR="006A0F0F" w:rsidRPr="006A0F0F" w:rsidRDefault="006A0F0F" w:rsidP="006A0F0F">
            <w:pPr>
              <w:spacing w:after="0" w:line="240" w:lineRule="auto"/>
              <w:ind w:left="720"/>
              <w:rPr>
                <w:rFonts w:ascii="Times New Roman" w:eastAsia="Times New Roman" w:hAnsi="Times New Roman" w:cs="Times New Roman"/>
                <w:sz w:val="24"/>
                <w:szCs w:val="24"/>
              </w:rPr>
            </w:pPr>
            <w:r w:rsidRPr="006A0F0F">
              <w:rPr>
                <w:rFonts w:ascii="Calibri" w:eastAsia="Times New Roman" w:hAnsi="Calibri" w:cs="Calibri"/>
                <w:color w:val="1F4E79"/>
              </w:rPr>
              <w:t> </w:t>
            </w:r>
          </w:p>
          <w:p w:rsidR="006A0F0F" w:rsidRPr="006A0F0F" w:rsidRDefault="006A0F0F" w:rsidP="006A0F0F">
            <w:pPr>
              <w:spacing w:before="100" w:beforeAutospacing="1" w:after="100" w:afterAutospacing="1" w:line="326" w:lineRule="atLeast"/>
              <w:rPr>
                <w:rFonts w:ascii="Times New Roman" w:eastAsia="Times New Roman" w:hAnsi="Times New Roman" w:cs="Times New Roman"/>
                <w:sz w:val="24"/>
                <w:szCs w:val="24"/>
              </w:rPr>
            </w:pPr>
            <w:r w:rsidRPr="006A0F0F">
              <w:rPr>
                <w:rFonts w:ascii="Calibri" w:eastAsia="Times New Roman" w:hAnsi="Calibri" w:cs="Calibri"/>
                <w:color w:val="1F4E79"/>
              </w:rPr>
              <w:t>        A full-time degree in B.E./ B.Tech/ B.Sc/ BCA/ MCA/ M.E./ M.Tech/ M.Sc with minimum 50% aggregate.</w:t>
            </w:r>
          </w:p>
          <w:p w:rsidR="006A0F0F" w:rsidRPr="006A0F0F" w:rsidRDefault="006A0F0F" w:rsidP="006A0F0F">
            <w:pPr>
              <w:spacing w:before="100" w:beforeAutospacing="1" w:after="100" w:afterAutospacing="1" w:line="326" w:lineRule="atLeast"/>
              <w:rPr>
                <w:rFonts w:ascii="Times New Roman" w:eastAsia="Times New Roman" w:hAnsi="Times New Roman" w:cs="Times New Roman"/>
                <w:sz w:val="24"/>
                <w:szCs w:val="24"/>
              </w:rPr>
            </w:pPr>
            <w:r w:rsidRPr="006A0F0F">
              <w:rPr>
                <w:rFonts w:ascii="Calibri" w:eastAsia="Times New Roman" w:hAnsi="Calibri" w:cs="Calibri"/>
                <w:color w:val="1F4E79"/>
              </w:rPr>
              <w:t>        Candidates who have been interviewed over the last 3 months are not eligible to apply.</w:t>
            </w:r>
          </w:p>
          <w:p w:rsidR="006A0F0F" w:rsidRPr="006A0F0F" w:rsidRDefault="006A0F0F" w:rsidP="006A0F0F">
            <w:pPr>
              <w:spacing w:before="100" w:beforeAutospacing="1" w:after="100" w:afterAutospacing="1" w:line="326" w:lineRule="atLeast"/>
              <w:rPr>
                <w:rFonts w:ascii="Times New Roman" w:eastAsia="Times New Roman" w:hAnsi="Times New Roman" w:cs="Times New Roman"/>
                <w:sz w:val="24"/>
                <w:szCs w:val="24"/>
              </w:rPr>
            </w:pPr>
            <w:r w:rsidRPr="006A0F0F">
              <w:rPr>
                <w:rFonts w:ascii="Calibri" w:eastAsia="Times New Roman" w:hAnsi="Calibri" w:cs="Calibri"/>
                <w:color w:val="1F4E79"/>
              </w:rPr>
              <w:t>        Please Note: Parking of Visitor’s vehicle within campus is not permitted.</w:t>
            </w:r>
          </w:p>
          <w:p w:rsidR="006A0F0F" w:rsidRPr="006A0F0F" w:rsidRDefault="006A0F0F" w:rsidP="006A0F0F">
            <w:pPr>
              <w:spacing w:before="100" w:beforeAutospacing="1" w:after="100" w:afterAutospacing="1" w:line="326" w:lineRule="atLeast"/>
              <w:rPr>
                <w:rFonts w:ascii="Times New Roman" w:eastAsia="Times New Roman" w:hAnsi="Times New Roman" w:cs="Times New Roman"/>
                <w:sz w:val="24"/>
                <w:szCs w:val="24"/>
              </w:rPr>
            </w:pPr>
            <w:r w:rsidRPr="006A0F0F">
              <w:rPr>
                <w:rFonts w:ascii="Calibri" w:eastAsia="Times New Roman" w:hAnsi="Calibri" w:cs="Calibri"/>
                <w:color w:val="1F4E79"/>
              </w:rPr>
              <w:t>        Please do not carry laptops for the interviews, it will not be allowed in to the premises.</w:t>
            </w:r>
          </w:p>
          <w:p w:rsidR="006A0F0F" w:rsidRPr="006A0F0F" w:rsidRDefault="006A0F0F" w:rsidP="006A0F0F">
            <w:pPr>
              <w:spacing w:before="100" w:beforeAutospacing="1" w:after="100" w:afterAutospacing="1" w:line="240" w:lineRule="auto"/>
              <w:rPr>
                <w:rFonts w:ascii="Times New Roman" w:eastAsia="Times New Roman" w:hAnsi="Times New Roman" w:cs="Times New Roman"/>
                <w:sz w:val="24"/>
                <w:szCs w:val="24"/>
              </w:rPr>
            </w:pPr>
            <w:r w:rsidRPr="006A0F0F">
              <w:rPr>
                <w:rFonts w:ascii="Calibri" w:eastAsia="Times New Roman" w:hAnsi="Calibri" w:cs="Calibri"/>
                <w:color w:val="1F4E79"/>
              </w:rPr>
              <w:t> </w:t>
            </w:r>
          </w:p>
        </w:tc>
      </w:tr>
    </w:tbl>
    <w:p w:rsidR="006A0F0F" w:rsidRPr="006A0F0F" w:rsidRDefault="006A0F0F" w:rsidP="006A0F0F">
      <w:pPr>
        <w:shd w:val="clear" w:color="auto" w:fill="F5F5F5"/>
        <w:spacing w:after="0" w:line="250" w:lineRule="atLeast"/>
        <w:jc w:val="both"/>
        <w:rPr>
          <w:rFonts w:ascii="Times New Roman" w:eastAsia="Times New Roman" w:hAnsi="Times New Roman" w:cs="Times New Roman"/>
          <w:color w:val="222222"/>
          <w:sz w:val="24"/>
          <w:szCs w:val="24"/>
        </w:rPr>
      </w:pPr>
      <w:r w:rsidRPr="006A0F0F">
        <w:rPr>
          <w:rFonts w:ascii="Calibri" w:eastAsia="Times New Roman" w:hAnsi="Calibri" w:cs="Calibri"/>
          <w:color w:val="1F4E79"/>
        </w:rPr>
        <w:t> </w:t>
      </w:r>
    </w:p>
    <w:p w:rsidR="006A0F0F" w:rsidRPr="006A0F0F" w:rsidRDefault="006A0F0F" w:rsidP="006A0F0F">
      <w:pPr>
        <w:shd w:val="clear" w:color="auto" w:fill="F5F5F5"/>
        <w:spacing w:after="0" w:line="250" w:lineRule="atLeast"/>
        <w:jc w:val="both"/>
        <w:rPr>
          <w:rFonts w:ascii="Times New Roman" w:eastAsia="Times New Roman" w:hAnsi="Times New Roman" w:cs="Times New Roman"/>
          <w:color w:val="222222"/>
          <w:sz w:val="24"/>
          <w:szCs w:val="24"/>
        </w:rPr>
      </w:pPr>
      <w:r w:rsidRPr="006A0F0F">
        <w:rPr>
          <w:rFonts w:ascii="Calibri" w:eastAsia="Times New Roman" w:hAnsi="Calibri" w:cs="Calibri"/>
          <w:color w:val="1F4E79"/>
        </w:rPr>
        <w:t> </w:t>
      </w:r>
    </w:p>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color w:val="1F4E79"/>
        </w:rPr>
        <w:t>Warm Regards</w:t>
      </w:r>
    </w:p>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color w:val="1F4E79"/>
        </w:rPr>
        <w:t>Talent Acquisition Group</w:t>
      </w:r>
    </w:p>
    <w:p w:rsidR="006A0F0F" w:rsidRPr="006A0F0F" w:rsidRDefault="006A0F0F" w:rsidP="006A0F0F">
      <w:pPr>
        <w:spacing w:after="0" w:line="240" w:lineRule="auto"/>
        <w:rPr>
          <w:rFonts w:ascii="Times New Roman" w:eastAsia="Times New Roman" w:hAnsi="Times New Roman" w:cs="Times New Roman"/>
          <w:color w:val="222222"/>
          <w:sz w:val="24"/>
          <w:szCs w:val="24"/>
        </w:rPr>
      </w:pPr>
      <w:r w:rsidRPr="006A0F0F">
        <w:rPr>
          <w:rFonts w:ascii="Calibri" w:eastAsia="Times New Roman" w:hAnsi="Calibri" w:cs="Calibri"/>
          <w:color w:val="1F4E79"/>
        </w:rPr>
        <w:t>CBSI</w:t>
      </w:r>
    </w:p>
    <w:p w:rsidR="00077D2F" w:rsidRPr="006A0F0F" w:rsidRDefault="00077D2F" w:rsidP="006A0F0F"/>
    <w:sectPr w:rsidR="00077D2F" w:rsidRPr="006A0F0F" w:rsidSect="00077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A0F0F"/>
    <w:rsid w:val="00077D2F"/>
    <w:rsid w:val="00663ABC"/>
    <w:rsid w:val="006A0F0F"/>
    <w:rsid w:val="00B02567"/>
    <w:rsid w:val="00C23CE7"/>
    <w:rsid w:val="00DA3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F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0F0F"/>
  </w:style>
  <w:style w:type="character" w:customStyle="1" w:styleId="aqj">
    <w:name w:val="aqj"/>
    <w:basedOn w:val="DefaultParagraphFont"/>
    <w:rsid w:val="006A0F0F"/>
  </w:style>
  <w:style w:type="character" w:styleId="Hyperlink">
    <w:name w:val="Hyperlink"/>
    <w:basedOn w:val="DefaultParagraphFont"/>
    <w:uiPriority w:val="99"/>
    <w:semiHidden/>
    <w:unhideWhenUsed/>
    <w:rsid w:val="006A0F0F"/>
    <w:rPr>
      <w:color w:val="0000FF"/>
      <w:u w:val="single"/>
    </w:rPr>
  </w:style>
</w:styles>
</file>

<file path=word/webSettings.xml><?xml version="1.0" encoding="utf-8"?>
<w:webSettings xmlns:r="http://schemas.openxmlformats.org/officeDocument/2006/relationships" xmlns:w="http://schemas.openxmlformats.org/wordprocessingml/2006/main">
  <w:divs>
    <w:div w:id="985935346">
      <w:bodyDiv w:val="1"/>
      <w:marLeft w:val="0"/>
      <w:marRight w:val="0"/>
      <w:marTop w:val="0"/>
      <w:marBottom w:val="0"/>
      <w:divBdr>
        <w:top w:val="none" w:sz="0" w:space="0" w:color="auto"/>
        <w:left w:val="none" w:sz="0" w:space="0" w:color="auto"/>
        <w:bottom w:val="none" w:sz="0" w:space="0" w:color="auto"/>
        <w:right w:val="none" w:sz="0" w:space="0" w:color="auto"/>
      </w:divBdr>
    </w:div>
    <w:div w:id="14328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Thomas</dc:creator>
  <cp:keywords/>
  <dc:description/>
  <cp:lastModifiedBy>Wilson Thomas</cp:lastModifiedBy>
  <cp:revision>4</cp:revision>
  <dcterms:created xsi:type="dcterms:W3CDTF">2017-01-20T12:58:00Z</dcterms:created>
  <dcterms:modified xsi:type="dcterms:W3CDTF">2017-01-22T15:34:00Z</dcterms:modified>
</cp:coreProperties>
</file>