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21DC4" w14:textId="77777777" w:rsidR="009D1276" w:rsidRPr="00825A09" w:rsidRDefault="00223055" w:rsidP="009D1276">
      <w:pPr>
        <w:rPr>
          <w:b/>
          <w:sz w:val="32"/>
          <w:szCs w:val="32"/>
        </w:rPr>
      </w:pPr>
      <w:r>
        <w:rPr>
          <w:b/>
          <w:color w:val="FF0000"/>
          <w:sz w:val="32"/>
          <w:szCs w:val="32"/>
        </w:rPr>
        <w:t xml:space="preserve">Ejercicio </w:t>
      </w:r>
      <w:r>
        <w:rPr>
          <w:b/>
          <w:color w:val="FF0000"/>
          <w:sz w:val="32"/>
          <w:szCs w:val="32"/>
          <w:lang w:val="es-419"/>
        </w:rPr>
        <w:t>0</w:t>
      </w:r>
      <w:r w:rsidR="00B05892">
        <w:rPr>
          <w:b/>
          <w:color w:val="FF0000"/>
          <w:sz w:val="32"/>
          <w:szCs w:val="32"/>
          <w:lang w:val="es-419"/>
        </w:rPr>
        <w:t>3</w:t>
      </w:r>
      <w:r w:rsidR="009D1276" w:rsidRPr="00825A09">
        <w:rPr>
          <w:b/>
          <w:color w:val="FF0000"/>
          <w:sz w:val="32"/>
          <w:szCs w:val="32"/>
        </w:rPr>
        <w:t>.</w:t>
      </w:r>
      <w:r>
        <w:rPr>
          <w:b/>
          <w:color w:val="FF0000"/>
          <w:sz w:val="32"/>
          <w:szCs w:val="32"/>
          <w:lang w:val="es-419"/>
        </w:rPr>
        <w:t>0</w:t>
      </w:r>
      <w:r w:rsidR="003E7BA7">
        <w:rPr>
          <w:b/>
          <w:color w:val="FF0000"/>
          <w:sz w:val="32"/>
          <w:szCs w:val="32"/>
          <w:lang w:val="es-419"/>
        </w:rPr>
        <w:t>3</w:t>
      </w:r>
      <w:r w:rsidR="009D1276" w:rsidRPr="00825A09">
        <w:rPr>
          <w:b/>
          <w:color w:val="FF0000"/>
          <w:sz w:val="32"/>
          <w:szCs w:val="32"/>
        </w:rPr>
        <w:t xml:space="preserve"> </w:t>
      </w:r>
      <w:r w:rsidR="009D1276" w:rsidRPr="00825A09">
        <w:rPr>
          <w:b/>
          <w:color w:val="FF0000"/>
          <w:sz w:val="22"/>
          <w:szCs w:val="22"/>
        </w:rPr>
        <w:t>[</w:t>
      </w:r>
      <w:r w:rsidR="003E7BA7">
        <w:rPr>
          <w:b/>
          <w:color w:val="FF0000"/>
          <w:sz w:val="22"/>
          <w:szCs w:val="22"/>
        </w:rPr>
        <w:t>CMMi</w:t>
      </w:r>
      <w:r w:rsidR="009D1276" w:rsidRPr="00825A09">
        <w:rPr>
          <w:b/>
          <w:color w:val="FF0000"/>
          <w:sz w:val="22"/>
          <w:szCs w:val="22"/>
        </w:rPr>
        <w:t>]</w:t>
      </w:r>
      <w:r w:rsidR="009D1276" w:rsidRPr="00825A09">
        <w:rPr>
          <w:b/>
          <w:color w:val="FF0000"/>
          <w:sz w:val="32"/>
          <w:szCs w:val="32"/>
        </w:rPr>
        <w:t xml:space="preserve"> </w:t>
      </w:r>
      <w:r w:rsidR="009D1276" w:rsidRPr="00825A09">
        <w:rPr>
          <w:b/>
          <w:color w:val="0000FF"/>
        </w:rPr>
        <w:t>[</w:t>
      </w:r>
      <w:r w:rsidR="00484D6E">
        <w:rPr>
          <w:b/>
          <w:color w:val="0000FF"/>
        </w:rPr>
        <w:t>AVAC</w:t>
      </w:r>
      <w:r w:rsidR="009D1276" w:rsidRPr="00825A09">
        <w:rPr>
          <w:b/>
          <w:color w:val="0000FF"/>
        </w:rPr>
        <w:t>]</w:t>
      </w:r>
    </w:p>
    <w:p w14:paraId="790CD512" w14:textId="77777777" w:rsidR="009D1276" w:rsidRPr="00825A09" w:rsidRDefault="009D1276" w:rsidP="009D1276"/>
    <w:p w14:paraId="7C5710D1" w14:textId="77777777" w:rsidR="00825A09" w:rsidRPr="00771547" w:rsidRDefault="009D1276" w:rsidP="00825A09">
      <w:pPr>
        <w:numPr>
          <w:ilvl w:val="0"/>
          <w:numId w:val="1"/>
        </w:numPr>
        <w:tabs>
          <w:tab w:val="clear" w:pos="360"/>
          <w:tab w:val="num" w:pos="0"/>
        </w:tabs>
        <w:jc w:val="both"/>
        <w:rPr>
          <w:sz w:val="22"/>
          <w:szCs w:val="22"/>
        </w:rPr>
      </w:pPr>
      <w:r w:rsidRPr="00771547">
        <w:rPr>
          <w:b/>
          <w:sz w:val="22"/>
          <w:szCs w:val="22"/>
        </w:rPr>
        <w:t>Objeti</w:t>
      </w:r>
      <w:r w:rsidR="00825A09" w:rsidRPr="00771547">
        <w:rPr>
          <w:b/>
          <w:sz w:val="22"/>
          <w:szCs w:val="22"/>
        </w:rPr>
        <w:t>vos específicos</w:t>
      </w:r>
      <w:r w:rsidR="00825A09" w:rsidRPr="00771547">
        <w:rPr>
          <w:sz w:val="22"/>
          <w:szCs w:val="22"/>
        </w:rPr>
        <w:t xml:space="preserve"> que persigue la realización del trabajo.</w:t>
      </w:r>
    </w:p>
    <w:p w14:paraId="332D16BD" w14:textId="77777777" w:rsidR="00825A09" w:rsidRPr="00771547" w:rsidRDefault="003E7BA7" w:rsidP="00825A09">
      <w:pPr>
        <w:numPr>
          <w:ilvl w:val="0"/>
          <w:numId w:val="2"/>
        </w:numPr>
        <w:jc w:val="both"/>
        <w:rPr>
          <w:sz w:val="22"/>
          <w:szCs w:val="22"/>
        </w:rPr>
      </w:pPr>
      <w:r>
        <w:rPr>
          <w:sz w:val="22"/>
          <w:szCs w:val="22"/>
          <w:lang w:val="es-419"/>
        </w:rPr>
        <w:t>Identificar los componentes de CMMi</w:t>
      </w:r>
      <w:r w:rsidR="00825A09" w:rsidRPr="00771547">
        <w:rPr>
          <w:sz w:val="22"/>
          <w:szCs w:val="22"/>
        </w:rPr>
        <w:t>.</w:t>
      </w:r>
    </w:p>
    <w:p w14:paraId="63CE3164" w14:textId="77777777" w:rsidR="00825A09" w:rsidRPr="00771547" w:rsidRDefault="00825A09" w:rsidP="00825A09">
      <w:pPr>
        <w:numPr>
          <w:ilvl w:val="0"/>
          <w:numId w:val="1"/>
        </w:numPr>
        <w:tabs>
          <w:tab w:val="clear" w:pos="360"/>
          <w:tab w:val="num" w:pos="0"/>
        </w:tabs>
        <w:jc w:val="both"/>
        <w:rPr>
          <w:sz w:val="22"/>
          <w:szCs w:val="22"/>
        </w:rPr>
      </w:pPr>
      <w:r w:rsidRPr="00771547">
        <w:rPr>
          <w:b/>
          <w:sz w:val="22"/>
          <w:szCs w:val="22"/>
          <w:lang w:val="es-419"/>
        </w:rPr>
        <w:t>Tareas específicas</w:t>
      </w:r>
      <w:r w:rsidRPr="00771547">
        <w:rPr>
          <w:sz w:val="22"/>
          <w:szCs w:val="22"/>
        </w:rPr>
        <w:t xml:space="preserve"> que </w:t>
      </w:r>
      <w:r w:rsidR="00DA2272">
        <w:rPr>
          <w:sz w:val="22"/>
          <w:szCs w:val="22"/>
          <w:lang w:val="es-419"/>
        </w:rPr>
        <w:t>se deben realizar</w:t>
      </w:r>
      <w:r w:rsidR="006663F0" w:rsidRPr="00771547">
        <w:rPr>
          <w:sz w:val="22"/>
          <w:szCs w:val="22"/>
          <w:lang w:val="es-419"/>
        </w:rPr>
        <w:t xml:space="preserve"> en este ejercicio</w:t>
      </w:r>
      <w:r w:rsidRPr="00771547">
        <w:rPr>
          <w:sz w:val="22"/>
          <w:szCs w:val="22"/>
        </w:rPr>
        <w:t>.</w:t>
      </w:r>
    </w:p>
    <w:p w14:paraId="7849B645" w14:textId="77777777" w:rsidR="006663F0" w:rsidRPr="009F6F80" w:rsidRDefault="009150AE" w:rsidP="00825A09">
      <w:pPr>
        <w:numPr>
          <w:ilvl w:val="0"/>
          <w:numId w:val="2"/>
        </w:numPr>
        <w:jc w:val="both"/>
        <w:rPr>
          <w:sz w:val="22"/>
          <w:szCs w:val="22"/>
        </w:rPr>
      </w:pPr>
      <w:r>
        <w:rPr>
          <w:sz w:val="22"/>
          <w:szCs w:val="22"/>
          <w:lang w:val="es-419"/>
        </w:rPr>
        <w:t>Seguir las instrucciones del ejercicio.</w:t>
      </w:r>
    </w:p>
    <w:p w14:paraId="3EE27951" w14:textId="77777777" w:rsidR="00C702BB" w:rsidRPr="00F17D19" w:rsidRDefault="00C702BB" w:rsidP="00C702BB">
      <w:pPr>
        <w:numPr>
          <w:ilvl w:val="0"/>
          <w:numId w:val="1"/>
        </w:numPr>
        <w:tabs>
          <w:tab w:val="clear" w:pos="360"/>
          <w:tab w:val="num" w:pos="0"/>
        </w:tabs>
        <w:jc w:val="both"/>
        <w:rPr>
          <w:rFonts w:ascii="Helvetica" w:hAnsi="Helvetica" w:cs="Helvetica"/>
          <w:color w:val="333333"/>
          <w:sz w:val="21"/>
          <w:szCs w:val="21"/>
        </w:rPr>
      </w:pPr>
      <w:r w:rsidRPr="009F6F80">
        <w:rPr>
          <w:b/>
          <w:sz w:val="22"/>
          <w:szCs w:val="22"/>
          <w:lang w:val="es-419"/>
        </w:rPr>
        <w:t>Entregables</w:t>
      </w:r>
      <w:r>
        <w:rPr>
          <w:rFonts w:ascii="Helvetica" w:hAnsi="Helvetica" w:cs="Helvetica"/>
          <w:color w:val="333333"/>
          <w:sz w:val="21"/>
          <w:szCs w:val="21"/>
          <w:lang w:val="es-419"/>
        </w:rPr>
        <w:t xml:space="preserve"> </w:t>
      </w:r>
      <w:r w:rsidRPr="009F6F80">
        <w:rPr>
          <w:sz w:val="22"/>
          <w:szCs w:val="22"/>
          <w:lang w:val="es-419"/>
        </w:rPr>
        <w:t>que deberá realizar sólo el responsable del grupo</w:t>
      </w:r>
    </w:p>
    <w:p w14:paraId="1154E2D5" w14:textId="77777777" w:rsidR="00C702BB" w:rsidRPr="00F17D19" w:rsidRDefault="00B05892" w:rsidP="00C702BB">
      <w:pPr>
        <w:numPr>
          <w:ilvl w:val="0"/>
          <w:numId w:val="2"/>
        </w:numPr>
        <w:jc w:val="both"/>
        <w:rPr>
          <w:sz w:val="22"/>
          <w:szCs w:val="22"/>
          <w:lang w:val="es-419"/>
        </w:rPr>
      </w:pPr>
      <w:r>
        <w:rPr>
          <w:sz w:val="22"/>
          <w:szCs w:val="22"/>
          <w:lang w:val="es-419"/>
        </w:rPr>
        <w:t>Ejercicio 03</w:t>
      </w:r>
      <w:r w:rsidR="00C702BB">
        <w:rPr>
          <w:sz w:val="22"/>
          <w:szCs w:val="22"/>
          <w:lang w:val="es-419"/>
        </w:rPr>
        <w:t>.0</w:t>
      </w:r>
      <w:r w:rsidR="003E7BA7">
        <w:rPr>
          <w:sz w:val="22"/>
          <w:szCs w:val="22"/>
          <w:lang w:val="es-419"/>
        </w:rPr>
        <w:t>3</w:t>
      </w:r>
      <w:r w:rsidR="00C702BB" w:rsidRPr="009F6F80">
        <w:rPr>
          <w:sz w:val="22"/>
          <w:szCs w:val="22"/>
          <w:lang w:val="es-419"/>
        </w:rPr>
        <w:t xml:space="preserve"> en PDF.</w:t>
      </w:r>
    </w:p>
    <w:p w14:paraId="008EC705" w14:textId="77777777" w:rsidR="009F6F80" w:rsidRPr="009F6F80" w:rsidRDefault="009F6F80" w:rsidP="009F6F80">
      <w:pPr>
        <w:ind w:left="1068"/>
        <w:jc w:val="both"/>
        <w:rPr>
          <w:sz w:val="22"/>
          <w:szCs w:val="22"/>
        </w:rPr>
      </w:pPr>
    </w:p>
    <w:tbl>
      <w:tblPr>
        <w:tblStyle w:val="Tablaconcuadrcula"/>
        <w:tblW w:w="8502" w:type="dxa"/>
        <w:tblLook w:val="01E0" w:firstRow="1" w:lastRow="1" w:firstColumn="1" w:lastColumn="1" w:noHBand="0" w:noVBand="0"/>
      </w:tblPr>
      <w:tblGrid>
        <w:gridCol w:w="2834"/>
        <w:gridCol w:w="2834"/>
        <w:gridCol w:w="2834"/>
      </w:tblGrid>
      <w:tr w:rsidR="009D1276" w:rsidRPr="00771547" w14:paraId="78917C69" w14:textId="77777777" w:rsidTr="009D1276">
        <w:trPr>
          <w:trHeight w:val="254"/>
        </w:trPr>
        <w:tc>
          <w:tcPr>
            <w:tcW w:w="2834" w:type="dxa"/>
          </w:tcPr>
          <w:p w14:paraId="0075C2CB" w14:textId="77777777" w:rsidR="009D1276" w:rsidRPr="00771547" w:rsidRDefault="009D1276" w:rsidP="006E4C74">
            <w:pPr>
              <w:rPr>
                <w:b/>
                <w:sz w:val="22"/>
                <w:szCs w:val="22"/>
              </w:rPr>
            </w:pPr>
            <w:r w:rsidRPr="00771547">
              <w:rPr>
                <w:b/>
                <w:sz w:val="22"/>
                <w:szCs w:val="22"/>
              </w:rPr>
              <w:t>Fecha</w:t>
            </w:r>
          </w:p>
        </w:tc>
        <w:tc>
          <w:tcPr>
            <w:tcW w:w="2834" w:type="dxa"/>
            <w:tcBorders>
              <w:bottom w:val="single" w:sz="4" w:space="0" w:color="auto"/>
            </w:tcBorders>
          </w:tcPr>
          <w:p w14:paraId="40BE8D29" w14:textId="77777777" w:rsidR="009D1276" w:rsidRPr="00771547" w:rsidRDefault="009D1276" w:rsidP="006E4C74">
            <w:pPr>
              <w:rPr>
                <w:b/>
                <w:sz w:val="22"/>
                <w:szCs w:val="22"/>
              </w:rPr>
            </w:pPr>
            <w:r w:rsidRPr="00771547">
              <w:rPr>
                <w:b/>
                <w:sz w:val="22"/>
                <w:szCs w:val="22"/>
              </w:rPr>
              <w:t>Grupo Base</w:t>
            </w:r>
          </w:p>
        </w:tc>
        <w:tc>
          <w:tcPr>
            <w:tcW w:w="2834" w:type="dxa"/>
          </w:tcPr>
          <w:p w14:paraId="693A31B3" w14:textId="77777777" w:rsidR="009D1276" w:rsidRPr="00771547" w:rsidRDefault="009D1276" w:rsidP="006E4C74">
            <w:pPr>
              <w:rPr>
                <w:b/>
                <w:sz w:val="22"/>
                <w:szCs w:val="22"/>
              </w:rPr>
            </w:pPr>
            <w:r w:rsidRPr="00771547">
              <w:rPr>
                <w:b/>
                <w:sz w:val="22"/>
                <w:szCs w:val="22"/>
              </w:rPr>
              <w:t>Tiempo de resolución</w:t>
            </w:r>
          </w:p>
        </w:tc>
      </w:tr>
      <w:tr w:rsidR="009D1276" w:rsidRPr="00771547" w14:paraId="733DC7DF" w14:textId="77777777" w:rsidTr="009D1276">
        <w:trPr>
          <w:trHeight w:val="254"/>
        </w:trPr>
        <w:tc>
          <w:tcPr>
            <w:tcW w:w="2834" w:type="dxa"/>
          </w:tcPr>
          <w:p w14:paraId="005EC6ED" w14:textId="45AA4E11" w:rsidR="009D1276" w:rsidRPr="00771547" w:rsidRDefault="009D1276" w:rsidP="00932EDE">
            <w:pPr>
              <w:jc w:val="center"/>
              <w:rPr>
                <w:sz w:val="22"/>
                <w:szCs w:val="22"/>
              </w:rPr>
            </w:pPr>
          </w:p>
        </w:tc>
        <w:tc>
          <w:tcPr>
            <w:tcW w:w="2834" w:type="dxa"/>
            <w:shd w:val="clear" w:color="auto" w:fill="auto"/>
          </w:tcPr>
          <w:p w14:paraId="4F023276" w14:textId="77777777" w:rsidR="009D1276" w:rsidRPr="00771547" w:rsidRDefault="009D1276" w:rsidP="006E4C74">
            <w:pPr>
              <w:rPr>
                <w:sz w:val="22"/>
                <w:szCs w:val="22"/>
              </w:rPr>
            </w:pPr>
          </w:p>
        </w:tc>
        <w:tc>
          <w:tcPr>
            <w:tcW w:w="2834" w:type="dxa"/>
          </w:tcPr>
          <w:p w14:paraId="2256B3D5" w14:textId="3181AC2B" w:rsidR="009D1276" w:rsidRPr="00771547" w:rsidRDefault="009D1276" w:rsidP="006E4C74">
            <w:pPr>
              <w:jc w:val="center"/>
              <w:rPr>
                <w:sz w:val="22"/>
                <w:szCs w:val="22"/>
              </w:rPr>
            </w:pPr>
          </w:p>
        </w:tc>
      </w:tr>
    </w:tbl>
    <w:p w14:paraId="24299985" w14:textId="77777777" w:rsidR="009D1276" w:rsidRPr="00771547" w:rsidRDefault="009D1276" w:rsidP="009D1276">
      <w:pPr>
        <w:rPr>
          <w:sz w:val="22"/>
          <w:szCs w:val="22"/>
        </w:rPr>
      </w:pPr>
    </w:p>
    <w:p w14:paraId="6AF33F2F" w14:textId="77777777" w:rsidR="009D1276" w:rsidRPr="00771547" w:rsidRDefault="009D1276" w:rsidP="009D1276">
      <w:pPr>
        <w:rPr>
          <w:b/>
          <w:sz w:val="22"/>
          <w:szCs w:val="22"/>
        </w:rPr>
      </w:pPr>
      <w:r w:rsidRPr="00771547">
        <w:rPr>
          <w:b/>
          <w:sz w:val="22"/>
          <w:szCs w:val="22"/>
        </w:rPr>
        <w:t>Apellidos y nombre</w:t>
      </w:r>
      <w:r w:rsidR="00771547">
        <w:rPr>
          <w:b/>
          <w:sz w:val="22"/>
          <w:szCs w:val="22"/>
          <w:lang w:val="es-419"/>
        </w:rPr>
        <w:t>s</w:t>
      </w:r>
      <w:r w:rsidRPr="00771547">
        <w:rPr>
          <w:b/>
          <w:sz w:val="22"/>
          <w:szCs w:val="22"/>
        </w:rPr>
        <w:tab/>
      </w:r>
      <w:r w:rsidR="006663F0" w:rsidRPr="00771547">
        <w:rPr>
          <w:b/>
          <w:sz w:val="22"/>
          <w:szCs w:val="22"/>
          <w:lang w:val="es-419"/>
        </w:rPr>
        <w:t xml:space="preserve"> </w:t>
      </w:r>
      <w:r w:rsidRPr="00771547">
        <w:rPr>
          <w:b/>
          <w:sz w:val="22"/>
          <w:szCs w:val="22"/>
        </w:rPr>
        <w:tab/>
      </w:r>
      <w:r w:rsidRPr="00771547">
        <w:rPr>
          <w:b/>
          <w:sz w:val="22"/>
          <w:szCs w:val="22"/>
        </w:rPr>
        <w:tab/>
      </w:r>
      <w:r w:rsidRPr="00771547">
        <w:rPr>
          <w:b/>
          <w:sz w:val="22"/>
          <w:szCs w:val="22"/>
        </w:rPr>
        <w:tab/>
      </w:r>
      <w:r w:rsidRPr="00771547">
        <w:rPr>
          <w:b/>
          <w:sz w:val="22"/>
          <w:szCs w:val="22"/>
        </w:rPr>
        <w:tab/>
      </w:r>
      <w:r w:rsidR="006663F0" w:rsidRPr="00771547">
        <w:rPr>
          <w:b/>
          <w:sz w:val="22"/>
          <w:szCs w:val="22"/>
          <w:lang w:val="es-419"/>
        </w:rPr>
        <w:t xml:space="preserve">    </w:t>
      </w:r>
      <w:r w:rsidRPr="00771547">
        <w:rPr>
          <w:b/>
          <w:sz w:val="22"/>
          <w:szCs w:val="22"/>
        </w:rPr>
        <w:t>Aportación</w:t>
      </w:r>
      <w:r w:rsidRPr="00771547">
        <w:rPr>
          <w:b/>
          <w:sz w:val="22"/>
          <w:szCs w:val="22"/>
        </w:rPr>
        <w:tab/>
      </w:r>
      <w:r w:rsidRPr="00771547">
        <w:rPr>
          <w:b/>
          <w:sz w:val="22"/>
          <w:szCs w:val="22"/>
        </w:rPr>
        <w:tab/>
        <w:t>Calificación</w:t>
      </w:r>
    </w:p>
    <w:tbl>
      <w:tblPr>
        <w:tblStyle w:val="Tablaconcuadrcula"/>
        <w:tblW w:w="0" w:type="auto"/>
        <w:tblLook w:val="01E0" w:firstRow="1" w:lastRow="1" w:firstColumn="1" w:lastColumn="1" w:noHBand="0" w:noVBand="0"/>
      </w:tblPr>
      <w:tblGrid>
        <w:gridCol w:w="5167"/>
        <w:gridCol w:w="1649"/>
        <w:gridCol w:w="1678"/>
      </w:tblGrid>
      <w:tr w:rsidR="009D1276" w:rsidRPr="00771547" w14:paraId="55BAC4B0" w14:textId="77777777" w:rsidTr="006663F0">
        <w:tc>
          <w:tcPr>
            <w:tcW w:w="5167" w:type="dxa"/>
            <w:tcBorders>
              <w:bottom w:val="single" w:sz="4" w:space="0" w:color="auto"/>
            </w:tcBorders>
          </w:tcPr>
          <w:p w14:paraId="10CBCCF0" w14:textId="77777777" w:rsidR="009D1276" w:rsidRPr="00771547" w:rsidRDefault="009D1276" w:rsidP="006E4C74">
            <w:pPr>
              <w:rPr>
                <w:sz w:val="22"/>
                <w:szCs w:val="22"/>
                <w:lang w:val="es-419"/>
              </w:rPr>
            </w:pPr>
          </w:p>
        </w:tc>
        <w:tc>
          <w:tcPr>
            <w:tcW w:w="1649" w:type="dxa"/>
            <w:tcBorders>
              <w:bottom w:val="single" w:sz="4" w:space="0" w:color="auto"/>
            </w:tcBorders>
            <w:shd w:val="clear" w:color="auto" w:fill="auto"/>
          </w:tcPr>
          <w:p w14:paraId="7581C529" w14:textId="77777777" w:rsidR="009D1276" w:rsidRPr="00771547" w:rsidRDefault="009D1276" w:rsidP="006E4C74">
            <w:pPr>
              <w:rPr>
                <w:sz w:val="22"/>
                <w:szCs w:val="22"/>
              </w:rPr>
            </w:pPr>
          </w:p>
        </w:tc>
        <w:tc>
          <w:tcPr>
            <w:tcW w:w="1678" w:type="dxa"/>
            <w:tcBorders>
              <w:bottom w:val="single" w:sz="4" w:space="0" w:color="auto"/>
            </w:tcBorders>
            <w:shd w:val="clear" w:color="auto" w:fill="EDEDED" w:themeFill="accent3" w:themeFillTint="33"/>
          </w:tcPr>
          <w:p w14:paraId="0E75BC05" w14:textId="77777777" w:rsidR="009D1276" w:rsidRPr="00771547" w:rsidRDefault="009D1276" w:rsidP="006E4C74">
            <w:pPr>
              <w:rPr>
                <w:sz w:val="22"/>
                <w:szCs w:val="22"/>
              </w:rPr>
            </w:pPr>
          </w:p>
        </w:tc>
      </w:tr>
      <w:tr w:rsidR="00820416" w:rsidRPr="00771547" w14:paraId="34E11A5E" w14:textId="77777777" w:rsidTr="006663F0">
        <w:tc>
          <w:tcPr>
            <w:tcW w:w="5167" w:type="dxa"/>
            <w:tcBorders>
              <w:bottom w:val="single" w:sz="4" w:space="0" w:color="auto"/>
            </w:tcBorders>
          </w:tcPr>
          <w:p w14:paraId="7918689A" w14:textId="77777777" w:rsidR="00820416" w:rsidRPr="00771547" w:rsidRDefault="00820416" w:rsidP="006E4C74">
            <w:pPr>
              <w:rPr>
                <w:sz w:val="22"/>
                <w:szCs w:val="22"/>
                <w:lang w:val="es-419"/>
              </w:rPr>
            </w:pPr>
          </w:p>
        </w:tc>
        <w:tc>
          <w:tcPr>
            <w:tcW w:w="1649" w:type="dxa"/>
            <w:tcBorders>
              <w:bottom w:val="single" w:sz="4" w:space="0" w:color="auto"/>
            </w:tcBorders>
            <w:shd w:val="clear" w:color="auto" w:fill="auto"/>
          </w:tcPr>
          <w:p w14:paraId="3871E5E4" w14:textId="77777777" w:rsidR="00820416" w:rsidRPr="00771547" w:rsidRDefault="00820416" w:rsidP="006E4C74">
            <w:pPr>
              <w:rPr>
                <w:sz w:val="22"/>
                <w:szCs w:val="22"/>
              </w:rPr>
            </w:pPr>
          </w:p>
        </w:tc>
        <w:tc>
          <w:tcPr>
            <w:tcW w:w="1678" w:type="dxa"/>
            <w:tcBorders>
              <w:bottom w:val="single" w:sz="4" w:space="0" w:color="auto"/>
            </w:tcBorders>
            <w:shd w:val="clear" w:color="auto" w:fill="EDEDED" w:themeFill="accent3" w:themeFillTint="33"/>
          </w:tcPr>
          <w:p w14:paraId="048D1EBE" w14:textId="77777777" w:rsidR="00820416" w:rsidRPr="00771547" w:rsidRDefault="00820416" w:rsidP="006E4C74">
            <w:pPr>
              <w:rPr>
                <w:sz w:val="22"/>
                <w:szCs w:val="22"/>
              </w:rPr>
            </w:pPr>
          </w:p>
        </w:tc>
      </w:tr>
      <w:tr w:rsidR="009D1276" w:rsidRPr="00771547" w14:paraId="227E3EF2" w14:textId="77777777" w:rsidTr="006663F0">
        <w:tc>
          <w:tcPr>
            <w:tcW w:w="5167" w:type="dxa"/>
            <w:shd w:val="clear" w:color="auto" w:fill="auto"/>
          </w:tcPr>
          <w:p w14:paraId="3ABD5C98" w14:textId="77777777" w:rsidR="009D1276" w:rsidRPr="00771547" w:rsidRDefault="009D1276" w:rsidP="006E4C74">
            <w:pPr>
              <w:rPr>
                <w:sz w:val="22"/>
                <w:szCs w:val="22"/>
              </w:rPr>
            </w:pPr>
          </w:p>
        </w:tc>
        <w:tc>
          <w:tcPr>
            <w:tcW w:w="1649" w:type="dxa"/>
            <w:shd w:val="clear" w:color="auto" w:fill="auto"/>
          </w:tcPr>
          <w:p w14:paraId="0D9601E6" w14:textId="77777777" w:rsidR="009D1276" w:rsidRPr="00771547" w:rsidRDefault="009D1276" w:rsidP="006E4C74">
            <w:pPr>
              <w:rPr>
                <w:sz w:val="22"/>
                <w:szCs w:val="22"/>
              </w:rPr>
            </w:pPr>
          </w:p>
        </w:tc>
        <w:tc>
          <w:tcPr>
            <w:tcW w:w="1678" w:type="dxa"/>
            <w:shd w:val="clear" w:color="auto" w:fill="EDEDED" w:themeFill="accent3" w:themeFillTint="33"/>
          </w:tcPr>
          <w:p w14:paraId="4ED37D64" w14:textId="77777777" w:rsidR="009D1276" w:rsidRPr="00771547" w:rsidRDefault="009D1276" w:rsidP="006E4C74">
            <w:pPr>
              <w:rPr>
                <w:sz w:val="22"/>
                <w:szCs w:val="22"/>
              </w:rPr>
            </w:pPr>
          </w:p>
        </w:tc>
      </w:tr>
      <w:tr w:rsidR="00932EDE" w:rsidRPr="00771547" w14:paraId="03CDA7B3" w14:textId="77777777" w:rsidTr="006663F0">
        <w:tc>
          <w:tcPr>
            <w:tcW w:w="5167" w:type="dxa"/>
            <w:shd w:val="clear" w:color="auto" w:fill="auto"/>
          </w:tcPr>
          <w:p w14:paraId="604186AE" w14:textId="77777777" w:rsidR="00932EDE" w:rsidRPr="00771547" w:rsidRDefault="00932EDE" w:rsidP="006E4C74">
            <w:pPr>
              <w:rPr>
                <w:sz w:val="22"/>
                <w:szCs w:val="22"/>
              </w:rPr>
            </w:pPr>
          </w:p>
        </w:tc>
        <w:tc>
          <w:tcPr>
            <w:tcW w:w="1649" w:type="dxa"/>
            <w:shd w:val="clear" w:color="auto" w:fill="auto"/>
          </w:tcPr>
          <w:p w14:paraId="4CD8A6F7" w14:textId="77777777" w:rsidR="00932EDE" w:rsidRPr="00771547" w:rsidRDefault="00932EDE" w:rsidP="006E4C74">
            <w:pPr>
              <w:rPr>
                <w:sz w:val="22"/>
                <w:szCs w:val="22"/>
              </w:rPr>
            </w:pPr>
          </w:p>
        </w:tc>
        <w:tc>
          <w:tcPr>
            <w:tcW w:w="1678" w:type="dxa"/>
            <w:shd w:val="clear" w:color="auto" w:fill="EDEDED" w:themeFill="accent3" w:themeFillTint="33"/>
          </w:tcPr>
          <w:p w14:paraId="2E8A1ED5" w14:textId="77777777" w:rsidR="00932EDE" w:rsidRPr="00771547" w:rsidRDefault="00932EDE" w:rsidP="006E4C74">
            <w:pPr>
              <w:rPr>
                <w:sz w:val="22"/>
                <w:szCs w:val="22"/>
              </w:rPr>
            </w:pPr>
          </w:p>
        </w:tc>
      </w:tr>
    </w:tbl>
    <w:p w14:paraId="03A73B19" w14:textId="77777777" w:rsidR="009D1276" w:rsidRPr="00825A09" w:rsidRDefault="009D1276" w:rsidP="009D1276">
      <w:pPr>
        <w:rPr>
          <w:b/>
          <w:sz w:val="20"/>
          <w:szCs w:val="20"/>
        </w:rPr>
      </w:pPr>
      <w:r w:rsidRPr="00825A09">
        <w:rPr>
          <w:b/>
          <w:sz w:val="20"/>
          <w:szCs w:val="20"/>
        </w:rPr>
        <w:t>No rellenar las zonas sombreadas</w:t>
      </w:r>
    </w:p>
    <w:p w14:paraId="4192E2FB" w14:textId="77777777" w:rsidR="009D1276" w:rsidRPr="00825A09" w:rsidRDefault="009D1276" w:rsidP="009D1276">
      <w:pPr>
        <w:rPr>
          <w:b/>
        </w:rPr>
      </w:pPr>
    </w:p>
    <w:p w14:paraId="248E0368" w14:textId="5CAD06F0" w:rsidR="003835C0" w:rsidRDefault="006E7342" w:rsidP="00A1033F">
      <w:pPr>
        <w:pStyle w:val="Prrafodelista"/>
        <w:numPr>
          <w:ilvl w:val="0"/>
          <w:numId w:val="4"/>
        </w:numPr>
        <w:jc w:val="both"/>
      </w:pPr>
      <w:r>
        <w:t xml:space="preserve">Identificar </w:t>
      </w:r>
      <w:r w:rsidR="003E7BA7">
        <w:t xml:space="preserve">las áreas de proceso necesarias para alcanzar </w:t>
      </w:r>
      <w:r w:rsidR="00800065">
        <w:t>cada uno de los 5</w:t>
      </w:r>
      <w:r w:rsidR="003E7BA7">
        <w:t xml:space="preserve"> niveles de madurez según CMMi</w:t>
      </w:r>
    </w:p>
    <w:p w14:paraId="7F906CCA" w14:textId="1778FE6A" w:rsidR="009B67BF" w:rsidRDefault="009B67BF" w:rsidP="009B67BF">
      <w:pPr>
        <w:jc w:val="both"/>
      </w:pPr>
    </w:p>
    <w:p w14:paraId="7C0447BC" w14:textId="79E3DC4B" w:rsidR="003835C0" w:rsidRDefault="003835C0" w:rsidP="009B67BF">
      <w:pPr>
        <w:jc w:val="both"/>
        <w:rPr>
          <w:b/>
          <w:lang w:val="es-EC"/>
        </w:rPr>
      </w:pPr>
      <w:r>
        <w:rPr>
          <w:b/>
        </w:rPr>
        <w:t>¿Qu</w:t>
      </w:r>
      <w:r>
        <w:rPr>
          <w:b/>
          <w:lang w:val="es-EC"/>
        </w:rPr>
        <w:t>é es CMMi?</w:t>
      </w:r>
    </w:p>
    <w:p w14:paraId="35871B5D" w14:textId="1AF65C77" w:rsidR="003835C0" w:rsidRDefault="003835C0" w:rsidP="009B67BF">
      <w:pPr>
        <w:jc w:val="both"/>
      </w:pPr>
      <w:r w:rsidRPr="003835C0">
        <w:rPr>
          <w:lang w:val="es-EC"/>
        </w:rPr>
        <w:t>CMMI (Capability Maturity Model Integration)</w:t>
      </w:r>
      <w:r w:rsidR="003207E0">
        <w:rPr>
          <w:lang w:val="es-EC"/>
        </w:rPr>
        <w:t xml:space="preserve"> e</w:t>
      </w:r>
      <w:r w:rsidRPr="003835C0">
        <w:rPr>
          <w:lang w:val="es-EC"/>
        </w:rPr>
        <w:t>s un modelo que permite medir</w:t>
      </w:r>
      <w:r w:rsidR="003207E0">
        <w:rPr>
          <w:lang w:val="es-EC"/>
        </w:rPr>
        <w:t xml:space="preserve"> </w:t>
      </w:r>
      <w:r w:rsidRPr="003835C0">
        <w:rPr>
          <w:lang w:val="es-EC"/>
        </w:rPr>
        <w:t xml:space="preserve">la capacidad y la madurez de las empresas que desarrollan software, </w:t>
      </w:r>
      <w:r w:rsidR="003207E0">
        <w:rPr>
          <w:lang w:val="es-EC"/>
        </w:rPr>
        <w:t>i</w:t>
      </w:r>
      <w:r w:rsidRPr="003835C0">
        <w:rPr>
          <w:lang w:val="es-EC"/>
        </w:rPr>
        <w:t>ntegra la ingeniería de sistemas, software y desarrollo integral de productos</w:t>
      </w:r>
      <w:r>
        <w:t xml:space="preserve">. </w:t>
      </w:r>
      <w:r w:rsidR="003207E0">
        <w:t>Es un m</w:t>
      </w:r>
      <w:r>
        <w:t>odelo desarrollado por el SEI y la Universidad Carnegie Mellon, bajo el patrocinio del departamento de defensa</w:t>
      </w:r>
      <w:r w:rsidR="003207E0">
        <w:t>.</w:t>
      </w:r>
      <w:r>
        <w:t xml:space="preserve"> </w:t>
      </w:r>
      <w:r w:rsidR="003207E0">
        <w:t>La</w:t>
      </w:r>
      <w:r>
        <w:t xml:space="preserve"> razón de esta petición tiene mucho que ver con</w:t>
      </w:r>
      <w:r w:rsidR="003207E0">
        <w:t>,</w:t>
      </w:r>
      <w:r>
        <w:t xml:space="preserve"> los problemas que aquejan tanto a clientes como a desarrolladores de software. </w:t>
      </w:r>
      <w:r w:rsidR="003207E0" w:rsidRPr="003207E0">
        <w:t>Esta probado en organizaciones y gobiernos a nivel mundial en los últimos 25 años. CMMI consiste en recolectar las mejores prácticas diseñadas para promover los comportamientos que conducen a un mejor desempeño en cualquier organización.</w:t>
      </w:r>
    </w:p>
    <w:p w14:paraId="78460A5B" w14:textId="3208500D" w:rsidR="003207E0" w:rsidRDefault="003207E0" w:rsidP="009B67BF">
      <w:pPr>
        <w:jc w:val="both"/>
      </w:pPr>
    </w:p>
    <w:p w14:paraId="685B1BC2" w14:textId="0A44DFD9" w:rsidR="003207E0" w:rsidRDefault="003207E0" w:rsidP="009B67BF">
      <w:pPr>
        <w:jc w:val="both"/>
        <w:rPr>
          <w:lang w:val="es-EC"/>
        </w:rPr>
      </w:pPr>
    </w:p>
    <w:p w14:paraId="0F4C3518" w14:textId="56F812AA" w:rsidR="003207E0" w:rsidRDefault="00B7561A" w:rsidP="009B67BF">
      <w:pPr>
        <w:jc w:val="both"/>
        <w:rPr>
          <w:b/>
          <w:lang w:val="es-EC"/>
        </w:rPr>
      </w:pPr>
      <w:r>
        <w:rPr>
          <w:b/>
          <w:lang w:val="es-EC"/>
        </w:rPr>
        <w:t>Áreas de proceso y los niveles de madurez</w:t>
      </w:r>
    </w:p>
    <w:p w14:paraId="05F0E9E4" w14:textId="0649730C" w:rsidR="00B7561A" w:rsidRDefault="00B7561A" w:rsidP="009B67BF">
      <w:pPr>
        <w:jc w:val="both"/>
        <w:rPr>
          <w:b/>
          <w:lang w:val="es-EC"/>
        </w:rPr>
      </w:pPr>
    </w:p>
    <w:tbl>
      <w:tblPr>
        <w:tblStyle w:val="Tablaconcuadrcula"/>
        <w:tblW w:w="0" w:type="auto"/>
        <w:tblLook w:val="04A0" w:firstRow="1" w:lastRow="0" w:firstColumn="1" w:lastColumn="0" w:noHBand="0" w:noVBand="1"/>
      </w:tblPr>
      <w:tblGrid>
        <w:gridCol w:w="4247"/>
        <w:gridCol w:w="4247"/>
      </w:tblGrid>
      <w:tr w:rsidR="00B7561A" w14:paraId="25C9DBF8" w14:textId="77777777" w:rsidTr="00B7561A">
        <w:tc>
          <w:tcPr>
            <w:tcW w:w="4247" w:type="dxa"/>
          </w:tcPr>
          <w:p w14:paraId="74696937" w14:textId="2AFA9FCD" w:rsidR="00B7561A" w:rsidRDefault="00B7561A" w:rsidP="009B67BF">
            <w:pPr>
              <w:jc w:val="both"/>
              <w:rPr>
                <w:b/>
                <w:lang w:val="es-EC"/>
              </w:rPr>
            </w:pPr>
            <w:r>
              <w:rPr>
                <w:b/>
                <w:lang w:val="es-EC"/>
              </w:rPr>
              <w:t>Nivel de madurez</w:t>
            </w:r>
          </w:p>
        </w:tc>
        <w:tc>
          <w:tcPr>
            <w:tcW w:w="4247" w:type="dxa"/>
          </w:tcPr>
          <w:p w14:paraId="0AF64BE2" w14:textId="47065B10" w:rsidR="00B7561A" w:rsidRDefault="00B7561A" w:rsidP="009B67BF">
            <w:pPr>
              <w:jc w:val="both"/>
              <w:rPr>
                <w:b/>
                <w:lang w:val="es-EC"/>
              </w:rPr>
            </w:pPr>
            <w:r>
              <w:rPr>
                <w:b/>
                <w:lang w:val="es-EC"/>
              </w:rPr>
              <w:t>Área clave de proceso</w:t>
            </w:r>
          </w:p>
        </w:tc>
      </w:tr>
      <w:tr w:rsidR="00B7561A" w14:paraId="0D5D8D51" w14:textId="77777777" w:rsidTr="00B7561A">
        <w:tc>
          <w:tcPr>
            <w:tcW w:w="4247" w:type="dxa"/>
          </w:tcPr>
          <w:p w14:paraId="4C087BC8" w14:textId="287E7DE5" w:rsidR="00B7561A" w:rsidRPr="00B7561A" w:rsidRDefault="00B7561A" w:rsidP="00B7561A">
            <w:pPr>
              <w:pStyle w:val="Prrafodelista"/>
              <w:numPr>
                <w:ilvl w:val="0"/>
                <w:numId w:val="7"/>
              </w:numPr>
              <w:jc w:val="both"/>
              <w:rPr>
                <w:lang w:val="es-EC"/>
              </w:rPr>
            </w:pPr>
            <w:r w:rsidRPr="00B7561A">
              <w:rPr>
                <w:lang w:val="es-EC"/>
              </w:rPr>
              <w:t>Nivel 1: Inicial</w:t>
            </w:r>
          </w:p>
        </w:tc>
        <w:tc>
          <w:tcPr>
            <w:tcW w:w="4247" w:type="dxa"/>
          </w:tcPr>
          <w:p w14:paraId="1CC9F11B" w14:textId="4E17B7E9" w:rsidR="00B7561A" w:rsidRPr="00512BE6" w:rsidRDefault="00512BE6" w:rsidP="009B67BF">
            <w:pPr>
              <w:jc w:val="both"/>
              <w:rPr>
                <w:lang w:val="es-EC"/>
              </w:rPr>
            </w:pPr>
            <w:r>
              <w:rPr>
                <w:lang w:val="es-EC"/>
              </w:rPr>
              <w:t>Sin área clave definida</w:t>
            </w:r>
          </w:p>
          <w:p w14:paraId="7C817474" w14:textId="104E095D" w:rsidR="00512BE6" w:rsidRDefault="00512BE6" w:rsidP="009B67BF">
            <w:pPr>
              <w:jc w:val="both"/>
              <w:rPr>
                <w:b/>
                <w:lang w:val="es-EC"/>
              </w:rPr>
            </w:pPr>
          </w:p>
        </w:tc>
      </w:tr>
      <w:tr w:rsidR="00B7561A" w14:paraId="3736BE2D" w14:textId="77777777" w:rsidTr="00B7561A">
        <w:tc>
          <w:tcPr>
            <w:tcW w:w="4247" w:type="dxa"/>
          </w:tcPr>
          <w:p w14:paraId="5903039D" w14:textId="073F81BA" w:rsidR="00B7561A" w:rsidRPr="00B7561A" w:rsidRDefault="00B7561A" w:rsidP="00B7561A">
            <w:pPr>
              <w:pStyle w:val="Prrafodelista"/>
              <w:numPr>
                <w:ilvl w:val="0"/>
                <w:numId w:val="7"/>
              </w:numPr>
              <w:jc w:val="both"/>
              <w:rPr>
                <w:b/>
                <w:lang w:val="es-EC"/>
              </w:rPr>
            </w:pPr>
            <w:r>
              <w:rPr>
                <w:lang w:val="es-EC"/>
              </w:rPr>
              <w:t>Nivel 2: Administrado</w:t>
            </w:r>
          </w:p>
        </w:tc>
        <w:tc>
          <w:tcPr>
            <w:tcW w:w="4247" w:type="dxa"/>
          </w:tcPr>
          <w:p w14:paraId="6F61398F" w14:textId="77777777" w:rsidR="00512BE6" w:rsidRPr="00512BE6" w:rsidRDefault="00512BE6" w:rsidP="00512BE6">
            <w:pPr>
              <w:jc w:val="both"/>
              <w:rPr>
                <w:lang w:val="es-EC"/>
              </w:rPr>
            </w:pPr>
            <w:r w:rsidRPr="00512BE6">
              <w:rPr>
                <w:lang w:val="es-EC"/>
              </w:rPr>
              <w:t>Administración de requisitos</w:t>
            </w:r>
          </w:p>
          <w:p w14:paraId="7FEA0733" w14:textId="77777777" w:rsidR="00512BE6" w:rsidRPr="00512BE6" w:rsidRDefault="00512BE6" w:rsidP="00512BE6">
            <w:pPr>
              <w:jc w:val="both"/>
              <w:rPr>
                <w:lang w:val="es-EC"/>
              </w:rPr>
            </w:pPr>
          </w:p>
          <w:p w14:paraId="5023313A" w14:textId="77777777" w:rsidR="00512BE6" w:rsidRPr="00512BE6" w:rsidRDefault="00512BE6" w:rsidP="00512BE6">
            <w:pPr>
              <w:jc w:val="both"/>
              <w:rPr>
                <w:lang w:val="es-EC"/>
              </w:rPr>
            </w:pPr>
            <w:r w:rsidRPr="00512BE6">
              <w:rPr>
                <w:lang w:val="es-EC"/>
              </w:rPr>
              <w:t>Planificación del proyecto</w:t>
            </w:r>
          </w:p>
          <w:p w14:paraId="71246817" w14:textId="77777777" w:rsidR="00512BE6" w:rsidRPr="00512BE6" w:rsidRDefault="00512BE6" w:rsidP="00512BE6">
            <w:pPr>
              <w:jc w:val="both"/>
              <w:rPr>
                <w:lang w:val="es-EC"/>
              </w:rPr>
            </w:pPr>
          </w:p>
          <w:p w14:paraId="1CBA3B62" w14:textId="77777777" w:rsidR="00512BE6" w:rsidRPr="00512BE6" w:rsidRDefault="00512BE6" w:rsidP="00512BE6">
            <w:pPr>
              <w:jc w:val="both"/>
              <w:rPr>
                <w:lang w:val="es-EC"/>
              </w:rPr>
            </w:pPr>
            <w:r w:rsidRPr="00512BE6">
              <w:rPr>
                <w:lang w:val="es-EC"/>
              </w:rPr>
              <w:t>Programa de Monitoreo y control</w:t>
            </w:r>
          </w:p>
          <w:p w14:paraId="2F84F05A" w14:textId="77777777" w:rsidR="00512BE6" w:rsidRPr="00512BE6" w:rsidRDefault="00512BE6" w:rsidP="00512BE6">
            <w:pPr>
              <w:jc w:val="both"/>
              <w:rPr>
                <w:lang w:val="es-EC"/>
              </w:rPr>
            </w:pPr>
          </w:p>
          <w:p w14:paraId="52CF87E8" w14:textId="77777777" w:rsidR="00512BE6" w:rsidRPr="00512BE6" w:rsidRDefault="00512BE6" w:rsidP="00512BE6">
            <w:pPr>
              <w:jc w:val="both"/>
              <w:rPr>
                <w:lang w:val="es-EC"/>
              </w:rPr>
            </w:pPr>
            <w:r w:rsidRPr="00512BE6">
              <w:rPr>
                <w:lang w:val="es-EC"/>
              </w:rPr>
              <w:t>Medición y análisis</w:t>
            </w:r>
          </w:p>
          <w:p w14:paraId="7E9DBE19" w14:textId="77777777" w:rsidR="00512BE6" w:rsidRPr="00512BE6" w:rsidRDefault="00512BE6" w:rsidP="00512BE6">
            <w:pPr>
              <w:jc w:val="both"/>
              <w:rPr>
                <w:lang w:val="es-EC"/>
              </w:rPr>
            </w:pPr>
          </w:p>
          <w:p w14:paraId="0492B7BA" w14:textId="77777777" w:rsidR="00512BE6" w:rsidRPr="00512BE6" w:rsidRDefault="00512BE6" w:rsidP="00512BE6">
            <w:pPr>
              <w:jc w:val="both"/>
              <w:rPr>
                <w:lang w:val="es-EC"/>
              </w:rPr>
            </w:pPr>
            <w:r w:rsidRPr="00512BE6">
              <w:rPr>
                <w:lang w:val="es-EC"/>
              </w:rPr>
              <w:t>Proceso y garantía de calidad del producto</w:t>
            </w:r>
          </w:p>
          <w:p w14:paraId="0B9F0AC1" w14:textId="77777777" w:rsidR="00512BE6" w:rsidRPr="00512BE6" w:rsidRDefault="00512BE6" w:rsidP="00512BE6">
            <w:pPr>
              <w:jc w:val="both"/>
              <w:rPr>
                <w:lang w:val="es-EC"/>
              </w:rPr>
            </w:pPr>
          </w:p>
          <w:p w14:paraId="6D36FBB0" w14:textId="77777777" w:rsidR="00B7561A" w:rsidRDefault="00512BE6" w:rsidP="00512BE6">
            <w:pPr>
              <w:jc w:val="both"/>
              <w:rPr>
                <w:lang w:val="es-EC"/>
              </w:rPr>
            </w:pPr>
            <w:r w:rsidRPr="00512BE6">
              <w:rPr>
                <w:lang w:val="es-EC"/>
              </w:rPr>
              <w:t>Gestión de la configuración</w:t>
            </w:r>
          </w:p>
          <w:p w14:paraId="6B53FE42" w14:textId="77777777" w:rsidR="00512BE6" w:rsidRDefault="00512BE6" w:rsidP="00512BE6">
            <w:pPr>
              <w:jc w:val="both"/>
              <w:rPr>
                <w:lang w:val="es-EC"/>
              </w:rPr>
            </w:pPr>
          </w:p>
          <w:p w14:paraId="63AE77CC" w14:textId="7162834C" w:rsidR="00512BE6" w:rsidRPr="00512BE6" w:rsidRDefault="00512BE6" w:rsidP="00512BE6">
            <w:pPr>
              <w:jc w:val="both"/>
              <w:rPr>
                <w:lang w:val="es-EC"/>
              </w:rPr>
            </w:pPr>
          </w:p>
        </w:tc>
      </w:tr>
      <w:tr w:rsidR="00B7561A" w14:paraId="195E7535" w14:textId="77777777" w:rsidTr="00B7561A">
        <w:tc>
          <w:tcPr>
            <w:tcW w:w="4247" w:type="dxa"/>
          </w:tcPr>
          <w:p w14:paraId="4A2AA1DC" w14:textId="13D457F9" w:rsidR="00B7561A" w:rsidRPr="00B7561A" w:rsidRDefault="00B7561A" w:rsidP="00B7561A">
            <w:pPr>
              <w:pStyle w:val="Prrafodelista"/>
              <w:numPr>
                <w:ilvl w:val="0"/>
                <w:numId w:val="7"/>
              </w:numPr>
              <w:jc w:val="both"/>
              <w:rPr>
                <w:b/>
                <w:lang w:val="es-EC"/>
              </w:rPr>
            </w:pPr>
            <w:r>
              <w:rPr>
                <w:lang w:val="es-EC"/>
              </w:rPr>
              <w:lastRenderedPageBreak/>
              <w:t>Nivel 3: Definido</w:t>
            </w:r>
          </w:p>
        </w:tc>
        <w:tc>
          <w:tcPr>
            <w:tcW w:w="4247" w:type="dxa"/>
          </w:tcPr>
          <w:p w14:paraId="67075938" w14:textId="77777777" w:rsidR="00512BE6" w:rsidRPr="00512BE6" w:rsidRDefault="00512BE6" w:rsidP="00512BE6">
            <w:pPr>
              <w:jc w:val="both"/>
              <w:rPr>
                <w:lang w:val="es-EC"/>
              </w:rPr>
            </w:pPr>
            <w:r w:rsidRPr="00512BE6">
              <w:rPr>
                <w:lang w:val="es-EC"/>
              </w:rPr>
              <w:t>Desarrollo de requisitos</w:t>
            </w:r>
          </w:p>
          <w:p w14:paraId="1FF69DAD" w14:textId="77777777" w:rsidR="00512BE6" w:rsidRPr="00512BE6" w:rsidRDefault="00512BE6" w:rsidP="00512BE6">
            <w:pPr>
              <w:jc w:val="both"/>
              <w:rPr>
                <w:lang w:val="es-EC"/>
              </w:rPr>
            </w:pPr>
          </w:p>
          <w:p w14:paraId="530BB1A4" w14:textId="77777777" w:rsidR="00512BE6" w:rsidRPr="00512BE6" w:rsidRDefault="00512BE6" w:rsidP="00512BE6">
            <w:pPr>
              <w:jc w:val="both"/>
              <w:rPr>
                <w:lang w:val="es-EC"/>
              </w:rPr>
            </w:pPr>
            <w:r w:rsidRPr="00512BE6">
              <w:rPr>
                <w:lang w:val="es-EC"/>
              </w:rPr>
              <w:t>Solución técnica</w:t>
            </w:r>
          </w:p>
          <w:p w14:paraId="02AAB879" w14:textId="77777777" w:rsidR="00512BE6" w:rsidRPr="00512BE6" w:rsidRDefault="00512BE6" w:rsidP="00512BE6">
            <w:pPr>
              <w:jc w:val="both"/>
              <w:rPr>
                <w:lang w:val="es-EC"/>
              </w:rPr>
            </w:pPr>
          </w:p>
          <w:p w14:paraId="6A73AFE7" w14:textId="77777777" w:rsidR="00512BE6" w:rsidRPr="00512BE6" w:rsidRDefault="00512BE6" w:rsidP="00512BE6">
            <w:pPr>
              <w:jc w:val="both"/>
              <w:rPr>
                <w:lang w:val="es-EC"/>
              </w:rPr>
            </w:pPr>
            <w:r w:rsidRPr="00512BE6">
              <w:rPr>
                <w:lang w:val="es-EC"/>
              </w:rPr>
              <w:t>Integración de Productos</w:t>
            </w:r>
          </w:p>
          <w:p w14:paraId="733028BA" w14:textId="77777777" w:rsidR="00512BE6" w:rsidRPr="00512BE6" w:rsidRDefault="00512BE6" w:rsidP="00512BE6">
            <w:pPr>
              <w:jc w:val="both"/>
              <w:rPr>
                <w:lang w:val="es-EC"/>
              </w:rPr>
            </w:pPr>
          </w:p>
          <w:p w14:paraId="1997696C" w14:textId="77777777" w:rsidR="00512BE6" w:rsidRPr="00512BE6" w:rsidRDefault="00512BE6" w:rsidP="00512BE6">
            <w:pPr>
              <w:jc w:val="both"/>
              <w:rPr>
                <w:lang w:val="es-EC"/>
              </w:rPr>
            </w:pPr>
            <w:r w:rsidRPr="00512BE6">
              <w:rPr>
                <w:lang w:val="es-EC"/>
              </w:rPr>
              <w:t>Verificación</w:t>
            </w:r>
          </w:p>
          <w:p w14:paraId="60B425D4" w14:textId="77777777" w:rsidR="00512BE6" w:rsidRPr="00512BE6" w:rsidRDefault="00512BE6" w:rsidP="00512BE6">
            <w:pPr>
              <w:jc w:val="both"/>
              <w:rPr>
                <w:lang w:val="es-EC"/>
              </w:rPr>
            </w:pPr>
          </w:p>
          <w:p w14:paraId="7A1C2ECC" w14:textId="77777777" w:rsidR="00512BE6" w:rsidRPr="00512BE6" w:rsidRDefault="00512BE6" w:rsidP="00512BE6">
            <w:pPr>
              <w:jc w:val="both"/>
              <w:rPr>
                <w:lang w:val="es-EC"/>
              </w:rPr>
            </w:pPr>
            <w:r w:rsidRPr="00512BE6">
              <w:rPr>
                <w:lang w:val="es-EC"/>
              </w:rPr>
              <w:t>Validación</w:t>
            </w:r>
          </w:p>
          <w:p w14:paraId="263C40D2" w14:textId="77777777" w:rsidR="00512BE6" w:rsidRPr="00512BE6" w:rsidRDefault="00512BE6" w:rsidP="00512BE6">
            <w:pPr>
              <w:jc w:val="both"/>
              <w:rPr>
                <w:lang w:val="es-EC"/>
              </w:rPr>
            </w:pPr>
          </w:p>
          <w:p w14:paraId="708F83BD" w14:textId="77777777" w:rsidR="00512BE6" w:rsidRPr="00512BE6" w:rsidRDefault="00512BE6" w:rsidP="00512BE6">
            <w:pPr>
              <w:jc w:val="both"/>
              <w:rPr>
                <w:lang w:val="es-EC"/>
              </w:rPr>
            </w:pPr>
            <w:r w:rsidRPr="00512BE6">
              <w:rPr>
                <w:lang w:val="es-EC"/>
              </w:rPr>
              <w:t>Enfoque del proceso organizacional</w:t>
            </w:r>
          </w:p>
          <w:p w14:paraId="4CBDE67E" w14:textId="77777777" w:rsidR="00512BE6" w:rsidRPr="00512BE6" w:rsidRDefault="00512BE6" w:rsidP="00512BE6">
            <w:pPr>
              <w:jc w:val="both"/>
              <w:rPr>
                <w:lang w:val="es-EC"/>
              </w:rPr>
            </w:pPr>
          </w:p>
          <w:p w14:paraId="2C403AEE" w14:textId="77777777" w:rsidR="00512BE6" w:rsidRPr="00512BE6" w:rsidRDefault="00512BE6" w:rsidP="00512BE6">
            <w:pPr>
              <w:jc w:val="both"/>
              <w:rPr>
                <w:lang w:val="es-EC"/>
              </w:rPr>
            </w:pPr>
            <w:r w:rsidRPr="00512BE6">
              <w:rPr>
                <w:lang w:val="es-EC"/>
              </w:rPr>
              <w:t>Definición del proceso organizacional</w:t>
            </w:r>
          </w:p>
          <w:p w14:paraId="3721770E" w14:textId="77777777" w:rsidR="00512BE6" w:rsidRPr="00512BE6" w:rsidRDefault="00512BE6" w:rsidP="00512BE6">
            <w:pPr>
              <w:jc w:val="both"/>
              <w:rPr>
                <w:lang w:val="es-EC"/>
              </w:rPr>
            </w:pPr>
          </w:p>
          <w:p w14:paraId="19E12F93" w14:textId="77777777" w:rsidR="00512BE6" w:rsidRPr="00512BE6" w:rsidRDefault="00512BE6" w:rsidP="00512BE6">
            <w:pPr>
              <w:jc w:val="both"/>
              <w:rPr>
                <w:lang w:val="es-EC"/>
              </w:rPr>
            </w:pPr>
            <w:r w:rsidRPr="00512BE6">
              <w:rPr>
                <w:lang w:val="es-EC"/>
              </w:rPr>
              <w:t>Capacitación en materia de organización</w:t>
            </w:r>
          </w:p>
          <w:p w14:paraId="6EEAEBEC" w14:textId="77777777" w:rsidR="00512BE6" w:rsidRPr="00512BE6" w:rsidRDefault="00512BE6" w:rsidP="00512BE6">
            <w:pPr>
              <w:jc w:val="both"/>
              <w:rPr>
                <w:lang w:val="es-EC"/>
              </w:rPr>
            </w:pPr>
          </w:p>
          <w:p w14:paraId="4569AE8D" w14:textId="77777777" w:rsidR="00512BE6" w:rsidRPr="00512BE6" w:rsidRDefault="00512BE6" w:rsidP="00512BE6">
            <w:pPr>
              <w:jc w:val="both"/>
              <w:rPr>
                <w:lang w:val="es-EC"/>
              </w:rPr>
            </w:pPr>
            <w:r w:rsidRPr="00512BE6">
              <w:rPr>
                <w:lang w:val="es-EC"/>
              </w:rPr>
              <w:t>Gestión integrada de proyectos (IPPD extras)</w:t>
            </w:r>
          </w:p>
          <w:p w14:paraId="025A2DC5" w14:textId="77777777" w:rsidR="00512BE6" w:rsidRPr="00512BE6" w:rsidRDefault="00512BE6" w:rsidP="00512BE6">
            <w:pPr>
              <w:jc w:val="both"/>
              <w:rPr>
                <w:lang w:val="es-EC"/>
              </w:rPr>
            </w:pPr>
          </w:p>
          <w:p w14:paraId="589A8A2C" w14:textId="77777777" w:rsidR="00512BE6" w:rsidRPr="00512BE6" w:rsidRDefault="00512BE6" w:rsidP="00512BE6">
            <w:pPr>
              <w:jc w:val="both"/>
              <w:rPr>
                <w:lang w:val="es-EC"/>
              </w:rPr>
            </w:pPr>
            <w:r w:rsidRPr="00512BE6">
              <w:rPr>
                <w:lang w:val="es-EC"/>
              </w:rPr>
              <w:t>Gestión de Riesgos</w:t>
            </w:r>
          </w:p>
          <w:p w14:paraId="3BB3AF40" w14:textId="77777777" w:rsidR="00512BE6" w:rsidRPr="00512BE6" w:rsidRDefault="00512BE6" w:rsidP="00512BE6">
            <w:pPr>
              <w:jc w:val="both"/>
              <w:rPr>
                <w:lang w:val="es-EC"/>
              </w:rPr>
            </w:pPr>
          </w:p>
          <w:p w14:paraId="7756FEFE" w14:textId="77777777" w:rsidR="00512BE6" w:rsidRPr="00512BE6" w:rsidRDefault="00512BE6" w:rsidP="00512BE6">
            <w:pPr>
              <w:jc w:val="both"/>
              <w:rPr>
                <w:lang w:val="es-EC"/>
              </w:rPr>
            </w:pPr>
            <w:r w:rsidRPr="00512BE6">
              <w:rPr>
                <w:lang w:val="es-EC"/>
              </w:rPr>
              <w:t>Análisis de decisión y resolución</w:t>
            </w:r>
          </w:p>
          <w:p w14:paraId="5F8140D2" w14:textId="77777777" w:rsidR="00512BE6" w:rsidRPr="00512BE6" w:rsidRDefault="00512BE6" w:rsidP="00512BE6">
            <w:pPr>
              <w:jc w:val="both"/>
              <w:rPr>
                <w:lang w:val="es-EC"/>
              </w:rPr>
            </w:pPr>
          </w:p>
          <w:p w14:paraId="7CA09D84" w14:textId="77777777" w:rsidR="00512BE6" w:rsidRPr="00512BE6" w:rsidRDefault="00512BE6" w:rsidP="00512BE6">
            <w:pPr>
              <w:jc w:val="both"/>
              <w:rPr>
                <w:lang w:val="es-EC"/>
              </w:rPr>
            </w:pPr>
            <w:r w:rsidRPr="00512BE6">
              <w:rPr>
                <w:lang w:val="es-EC"/>
              </w:rPr>
              <w:t>Equipos Integrados (IPPD)</w:t>
            </w:r>
          </w:p>
          <w:p w14:paraId="38C7BA01" w14:textId="77777777" w:rsidR="00512BE6" w:rsidRPr="00512BE6" w:rsidRDefault="00512BE6" w:rsidP="00512BE6">
            <w:pPr>
              <w:jc w:val="both"/>
              <w:rPr>
                <w:lang w:val="es-EC"/>
              </w:rPr>
            </w:pPr>
          </w:p>
          <w:p w14:paraId="61378550" w14:textId="77777777" w:rsidR="00512BE6" w:rsidRPr="00512BE6" w:rsidRDefault="00512BE6" w:rsidP="00512BE6">
            <w:pPr>
              <w:jc w:val="both"/>
              <w:rPr>
                <w:lang w:val="es-EC"/>
              </w:rPr>
            </w:pPr>
            <w:r w:rsidRPr="00512BE6">
              <w:rPr>
                <w:lang w:val="es-EC"/>
              </w:rPr>
              <w:t>Org. Medio ambiente para la Integración (IPPD)</w:t>
            </w:r>
          </w:p>
          <w:p w14:paraId="2A023CCF" w14:textId="77777777" w:rsidR="00512BE6" w:rsidRPr="00512BE6" w:rsidRDefault="00512BE6" w:rsidP="00512BE6">
            <w:pPr>
              <w:jc w:val="both"/>
              <w:rPr>
                <w:lang w:val="es-EC"/>
              </w:rPr>
            </w:pPr>
          </w:p>
          <w:p w14:paraId="1735BC20" w14:textId="77777777" w:rsidR="00B7561A" w:rsidRDefault="00512BE6" w:rsidP="00512BE6">
            <w:pPr>
              <w:jc w:val="both"/>
              <w:rPr>
                <w:lang w:val="es-EC"/>
              </w:rPr>
            </w:pPr>
            <w:r w:rsidRPr="00512BE6">
              <w:rPr>
                <w:lang w:val="es-EC"/>
              </w:rPr>
              <w:t>Gestión de Proveedores Integrada (SS solamente)</w:t>
            </w:r>
          </w:p>
          <w:p w14:paraId="609042C5" w14:textId="0B5D5941" w:rsidR="00512BE6" w:rsidRPr="00512BE6" w:rsidRDefault="00512BE6" w:rsidP="00512BE6">
            <w:pPr>
              <w:jc w:val="both"/>
              <w:rPr>
                <w:lang w:val="es-EC"/>
              </w:rPr>
            </w:pPr>
          </w:p>
        </w:tc>
      </w:tr>
      <w:tr w:rsidR="00B7561A" w14:paraId="632E75DB" w14:textId="77777777" w:rsidTr="00B7561A">
        <w:tc>
          <w:tcPr>
            <w:tcW w:w="4247" w:type="dxa"/>
          </w:tcPr>
          <w:p w14:paraId="57C32C79" w14:textId="68289ADB" w:rsidR="00B7561A" w:rsidRPr="00B7561A" w:rsidRDefault="00512BE6" w:rsidP="00B7561A">
            <w:pPr>
              <w:pStyle w:val="Prrafodelista"/>
              <w:numPr>
                <w:ilvl w:val="0"/>
                <w:numId w:val="7"/>
              </w:numPr>
              <w:jc w:val="both"/>
              <w:rPr>
                <w:b/>
                <w:lang w:val="es-EC"/>
              </w:rPr>
            </w:pPr>
            <w:r>
              <w:rPr>
                <w:lang w:val="es-EC"/>
              </w:rPr>
              <w:t>Nivel 4: Administrado cuantitativamente</w:t>
            </w:r>
          </w:p>
        </w:tc>
        <w:tc>
          <w:tcPr>
            <w:tcW w:w="4247" w:type="dxa"/>
          </w:tcPr>
          <w:p w14:paraId="791508E5" w14:textId="77777777" w:rsidR="00512BE6" w:rsidRPr="00512BE6" w:rsidRDefault="00512BE6" w:rsidP="00512BE6">
            <w:pPr>
              <w:jc w:val="both"/>
              <w:rPr>
                <w:lang w:val="es-EC"/>
              </w:rPr>
            </w:pPr>
            <w:r w:rsidRPr="00512BE6">
              <w:rPr>
                <w:lang w:val="es-EC"/>
              </w:rPr>
              <w:t>Rendimiento del proceso organizacional</w:t>
            </w:r>
          </w:p>
          <w:p w14:paraId="370331E7" w14:textId="77777777" w:rsidR="00512BE6" w:rsidRPr="00512BE6" w:rsidRDefault="00512BE6" w:rsidP="00512BE6">
            <w:pPr>
              <w:jc w:val="both"/>
              <w:rPr>
                <w:lang w:val="es-EC"/>
              </w:rPr>
            </w:pPr>
          </w:p>
          <w:p w14:paraId="35E00C7A" w14:textId="77777777" w:rsidR="00B7561A" w:rsidRDefault="00512BE6" w:rsidP="00512BE6">
            <w:pPr>
              <w:jc w:val="both"/>
              <w:rPr>
                <w:lang w:val="es-EC"/>
              </w:rPr>
            </w:pPr>
            <w:r w:rsidRPr="00512BE6">
              <w:rPr>
                <w:lang w:val="es-EC"/>
              </w:rPr>
              <w:t>Gestión de Proyectos cuantitativos</w:t>
            </w:r>
          </w:p>
          <w:p w14:paraId="758DFCF7" w14:textId="037EE33B" w:rsidR="00512BE6" w:rsidRPr="00512BE6" w:rsidRDefault="00512BE6" w:rsidP="00512BE6">
            <w:pPr>
              <w:jc w:val="both"/>
              <w:rPr>
                <w:lang w:val="es-EC"/>
              </w:rPr>
            </w:pPr>
          </w:p>
        </w:tc>
      </w:tr>
      <w:tr w:rsidR="00B7561A" w14:paraId="6F0F2698" w14:textId="77777777" w:rsidTr="00B7561A">
        <w:tc>
          <w:tcPr>
            <w:tcW w:w="4247" w:type="dxa"/>
          </w:tcPr>
          <w:p w14:paraId="086C4295" w14:textId="2CBDD9E5" w:rsidR="00B7561A" w:rsidRPr="00512BE6" w:rsidRDefault="00512BE6" w:rsidP="00512BE6">
            <w:pPr>
              <w:pStyle w:val="Prrafodelista"/>
              <w:numPr>
                <w:ilvl w:val="0"/>
                <w:numId w:val="7"/>
              </w:numPr>
              <w:jc w:val="both"/>
              <w:rPr>
                <w:b/>
                <w:lang w:val="es-EC"/>
              </w:rPr>
            </w:pPr>
            <w:r>
              <w:rPr>
                <w:lang w:val="es-EC"/>
              </w:rPr>
              <w:t>Nivel 5: Optimizado</w:t>
            </w:r>
          </w:p>
        </w:tc>
        <w:tc>
          <w:tcPr>
            <w:tcW w:w="4247" w:type="dxa"/>
          </w:tcPr>
          <w:p w14:paraId="2B89E692" w14:textId="77777777" w:rsidR="00512BE6" w:rsidRPr="00512BE6" w:rsidRDefault="00512BE6" w:rsidP="00512BE6">
            <w:pPr>
              <w:jc w:val="both"/>
              <w:rPr>
                <w:lang w:val="es-EC"/>
              </w:rPr>
            </w:pPr>
            <w:r w:rsidRPr="00512BE6">
              <w:rPr>
                <w:lang w:val="es-EC"/>
              </w:rPr>
              <w:t>Innovación en organización y despliegue</w:t>
            </w:r>
          </w:p>
          <w:p w14:paraId="645F4189" w14:textId="77777777" w:rsidR="00512BE6" w:rsidRPr="00512BE6" w:rsidRDefault="00512BE6" w:rsidP="00512BE6">
            <w:pPr>
              <w:jc w:val="both"/>
              <w:rPr>
                <w:lang w:val="es-EC"/>
              </w:rPr>
            </w:pPr>
          </w:p>
          <w:p w14:paraId="3ABE6466" w14:textId="77777777" w:rsidR="00B7561A" w:rsidRDefault="00512BE6" w:rsidP="00512BE6">
            <w:pPr>
              <w:jc w:val="both"/>
              <w:rPr>
                <w:lang w:val="es-EC"/>
              </w:rPr>
            </w:pPr>
            <w:r w:rsidRPr="00512BE6">
              <w:rPr>
                <w:lang w:val="es-EC"/>
              </w:rPr>
              <w:t>Análisis Causal y Resolución</w:t>
            </w:r>
          </w:p>
          <w:p w14:paraId="3C42F072" w14:textId="6F4B6714" w:rsidR="00512BE6" w:rsidRDefault="00512BE6" w:rsidP="00512BE6">
            <w:pPr>
              <w:jc w:val="both"/>
              <w:rPr>
                <w:b/>
                <w:lang w:val="es-EC"/>
              </w:rPr>
            </w:pPr>
          </w:p>
        </w:tc>
      </w:tr>
    </w:tbl>
    <w:p w14:paraId="4ACF5512" w14:textId="77777777" w:rsidR="00B7561A" w:rsidRDefault="00B7561A" w:rsidP="009B67BF">
      <w:pPr>
        <w:jc w:val="both"/>
        <w:rPr>
          <w:b/>
          <w:lang w:val="es-EC"/>
        </w:rPr>
      </w:pPr>
    </w:p>
    <w:p w14:paraId="75B76D57" w14:textId="77777777" w:rsidR="00B7561A" w:rsidRPr="00B7561A" w:rsidRDefault="00B7561A" w:rsidP="009B67BF">
      <w:pPr>
        <w:jc w:val="both"/>
        <w:rPr>
          <w:b/>
          <w:lang w:val="es-EC"/>
        </w:rPr>
      </w:pPr>
    </w:p>
    <w:p w14:paraId="03C3085C" w14:textId="6C2451B7" w:rsidR="009B67BF" w:rsidRDefault="009B67BF" w:rsidP="009B67BF">
      <w:pPr>
        <w:jc w:val="both"/>
      </w:pPr>
    </w:p>
    <w:p w14:paraId="485FBE55" w14:textId="1C15AF9A" w:rsidR="009B67BF" w:rsidRDefault="009B67BF" w:rsidP="009B67BF">
      <w:pPr>
        <w:jc w:val="both"/>
      </w:pPr>
    </w:p>
    <w:p w14:paraId="06FE6FEE" w14:textId="77777777" w:rsidR="009B67BF" w:rsidRDefault="009B67BF" w:rsidP="009B67BF">
      <w:pPr>
        <w:jc w:val="both"/>
      </w:pPr>
    </w:p>
    <w:p w14:paraId="06991514" w14:textId="4EF643F0" w:rsidR="007E48F1" w:rsidRDefault="00800065" w:rsidP="00485727">
      <w:pPr>
        <w:pStyle w:val="Prrafodelista"/>
        <w:numPr>
          <w:ilvl w:val="0"/>
          <w:numId w:val="4"/>
        </w:numPr>
        <w:jc w:val="both"/>
      </w:pPr>
      <w:r>
        <w:t xml:space="preserve">Describir en 200 </w:t>
      </w:r>
      <w:r w:rsidR="00D37913">
        <w:t>palabras</w:t>
      </w:r>
      <w:r>
        <w:t xml:space="preserve"> cada área de </w:t>
      </w:r>
      <w:r w:rsidR="007E48F1">
        <w:t>proceso necesaria</w:t>
      </w:r>
      <w:r w:rsidR="007E48F1" w:rsidRPr="007E48F1">
        <w:t xml:space="preserve"> </w:t>
      </w:r>
      <w:r w:rsidR="007E48F1">
        <w:t>para alcanzar el nivel 2 “Gestionado”.</w:t>
      </w:r>
    </w:p>
    <w:p w14:paraId="58992601" w14:textId="27C05CC3" w:rsidR="004A5BF5" w:rsidRDefault="004A5BF5" w:rsidP="004A5BF5">
      <w:pPr>
        <w:jc w:val="both"/>
      </w:pPr>
    </w:p>
    <w:p w14:paraId="19B3620F" w14:textId="11C59C4A" w:rsidR="004A5BF5" w:rsidRDefault="004A5BF5" w:rsidP="004A5BF5">
      <w:pPr>
        <w:jc w:val="both"/>
      </w:pPr>
    </w:p>
    <w:p w14:paraId="65097741" w14:textId="77777777" w:rsidR="004A5BF5" w:rsidRDefault="004A5BF5" w:rsidP="004A5BF5">
      <w:pPr>
        <w:jc w:val="both"/>
      </w:pPr>
    </w:p>
    <w:p w14:paraId="52FC5F1D" w14:textId="77777777" w:rsidR="00B76AFE" w:rsidRDefault="00B76AFE" w:rsidP="00B76AFE">
      <w:pPr>
        <w:rPr>
          <w:b/>
          <w:i/>
          <w:lang w:val="es-EC"/>
        </w:rPr>
      </w:pPr>
      <w:r w:rsidRPr="009E351A">
        <w:rPr>
          <w:b/>
          <w:lang w:val="es-EC"/>
        </w:rPr>
        <w:lastRenderedPageBreak/>
        <w:t>ADMINISTRACIÓN</w:t>
      </w:r>
      <w:r w:rsidRPr="00512BE6">
        <w:rPr>
          <w:lang w:val="es-EC"/>
        </w:rPr>
        <w:t xml:space="preserve"> </w:t>
      </w:r>
      <w:r w:rsidRPr="00B54438">
        <w:rPr>
          <w:b/>
          <w:i/>
          <w:lang w:val="es-EC"/>
        </w:rPr>
        <w:t xml:space="preserve">DE REQUERIMIENTOS </w:t>
      </w:r>
    </w:p>
    <w:p w14:paraId="36D9C629" w14:textId="5A54C1D8" w:rsidR="00B76AFE" w:rsidRDefault="00B76AFE" w:rsidP="00B76AFE">
      <w:pPr>
        <w:jc w:val="both"/>
      </w:pPr>
      <w:r>
        <w:rPr>
          <w:lang w:val="es-EC"/>
        </w:rPr>
        <w:t>Esta área c</w:t>
      </w:r>
      <w:r w:rsidRPr="009A0F40">
        <w:rPr>
          <w:lang w:val="es-EC"/>
        </w:rPr>
        <w:t xml:space="preserve">orresponde al nivel 2 en la representación por etapas y está ubicada dentro de la categoría de proceso de Ingeniería para la representación continua. </w:t>
      </w:r>
      <w:r w:rsidRPr="00F5536C">
        <w:rPr>
          <w:lang w:val="es-EC"/>
        </w:rPr>
        <w:t>Tiene como propósito gestionar los requerimientos de los productos y de los componentes del producto del proyecto e identificar inconsistencias entre esos requerimientos y los planes y productos de trabajo del proyecto.</w:t>
      </w:r>
      <w:r w:rsidRPr="009A0F40">
        <w:rPr>
          <w:lang w:val="es-EC"/>
        </w:rPr>
        <w:t xml:space="preserve"> Básicamente aquí se garantiza que los requerimientos son válidos, tanto por el contenido como por la fuente de donde se originan, que están comprometidos y que si son modificados se realiza de manera controlada. </w:t>
      </w:r>
      <w:r w:rsidRPr="009A0F40">
        <w:t xml:space="preserve">Para poder determinar el impacto de los cambios es imprescindible contar con una traza de los requerimientos hacia las diferentes entidades del producto y a la inversa. </w:t>
      </w:r>
      <w:r w:rsidRPr="00F5536C">
        <w:rPr>
          <w:lang w:val="es-EC"/>
        </w:rPr>
        <w:t xml:space="preserve">Cuando se presentan cambios a requerimientos, y es algo que sucederá en la gran mayoría de las ocasiones, pueden presentarse inconsistencias particularmente por problemas de comunicación dentro del equipo que desconoce los cambios que han sido aprobados. </w:t>
      </w:r>
      <w:r w:rsidRPr="009A0F40">
        <w:t>REQM debe identificar esas situaciones y tomar acciones correctivas para garantizar su solución. </w:t>
      </w:r>
    </w:p>
    <w:p w14:paraId="009D6619" w14:textId="77777777" w:rsidR="00421F68" w:rsidRPr="009A0F40" w:rsidRDefault="00421F68" w:rsidP="00B76AFE">
      <w:pPr>
        <w:jc w:val="both"/>
      </w:pPr>
    </w:p>
    <w:p w14:paraId="5B93D894" w14:textId="77777777" w:rsidR="00B76AFE" w:rsidRDefault="00B76AFE" w:rsidP="00B76AFE">
      <w:pPr>
        <w:jc w:val="both"/>
        <w:rPr>
          <w:b/>
          <w:i/>
          <w:lang w:val="es-EC"/>
        </w:rPr>
      </w:pPr>
      <w:r w:rsidRPr="00B54438">
        <w:rPr>
          <w:b/>
          <w:i/>
          <w:lang w:val="es-EC"/>
        </w:rPr>
        <w:t>PLANIFICACIÓN DEL PROYECTO</w:t>
      </w:r>
    </w:p>
    <w:p w14:paraId="51E87CC2" w14:textId="16001744" w:rsidR="00B76AFE" w:rsidRDefault="00B76AFE" w:rsidP="00B76AFE">
      <w:pPr>
        <w:jc w:val="both"/>
        <w:rPr>
          <w:lang w:val="es-EC"/>
        </w:rPr>
      </w:pPr>
      <w:r w:rsidRPr="00B54438">
        <w:rPr>
          <w:lang w:val="es-EC"/>
        </w:rPr>
        <w:t>El propósito de la planificación del proyecto es establecer y mant</w:t>
      </w:r>
      <w:r>
        <w:rPr>
          <w:lang w:val="es-EC"/>
        </w:rPr>
        <w:t>ener los planes que se han defi</w:t>
      </w:r>
      <w:r w:rsidRPr="00B54438">
        <w:rPr>
          <w:lang w:val="es-EC"/>
        </w:rPr>
        <w:t>nido en el proyecto, como son las actividades a desarrollar, la estimación de esfuerzo y costo en la que se organiza un presupuesto, y un cronograma de trabajo, que relacionen los recursos disponibles con las actividades, que señalen las dependencias ent</w:t>
      </w:r>
      <w:r>
        <w:rPr>
          <w:lang w:val="es-EC"/>
        </w:rPr>
        <w:t>re estas actividades y especifi</w:t>
      </w:r>
      <w:r w:rsidRPr="00B54438">
        <w:rPr>
          <w:lang w:val="es-EC"/>
        </w:rPr>
        <w:t>quen el tiempo en que estas se deben desarrollar, esto conlleva a la representación jerárquica de todas las actividades a desarrollar y cada nivel inferior debe contener las actividades subordinadas del nivel inmediatamente superior, en los niveles de raíz deben encontr</w:t>
      </w:r>
      <w:r>
        <w:rPr>
          <w:lang w:val="es-EC"/>
        </w:rPr>
        <w:t>arse los objetivos del proyecto</w:t>
      </w:r>
      <w:r w:rsidRPr="00B54438">
        <w:rPr>
          <w:lang w:val="es-EC"/>
        </w:rPr>
        <w:t>. Se deben identificar los productos y sus componentes, los riesgos, su probabilidad de ocurrencia, el impacto que tendría su ocurrencia en los objetivos del proyecto y el lapso de tiempo en el que los riesgos son probables, obteniendo una documentación que contiene una lista y ranking de los riesgos que amenazan el proyecto y sus planes de con</w:t>
      </w:r>
      <w:r>
        <w:rPr>
          <w:lang w:val="es-EC"/>
        </w:rPr>
        <w:t>tingencia, permitiendo así defi</w:t>
      </w:r>
      <w:r w:rsidRPr="00B54438">
        <w:rPr>
          <w:lang w:val="es-EC"/>
        </w:rPr>
        <w:t>nir el ciclo de vida del proyecto que permitirá convertir los requerimientos en un conjunto de productos bien planificados, en los que es necesario tener en cuenta la intervención de los interesados, quiénes deben ser y qué funciones deben cumplir, esto debe quedar plasmado en un plan de intervención de interesados.</w:t>
      </w:r>
    </w:p>
    <w:p w14:paraId="1C894CD1" w14:textId="77777777" w:rsidR="00421F68" w:rsidRPr="00B54438" w:rsidRDefault="00421F68" w:rsidP="00B76AFE">
      <w:pPr>
        <w:jc w:val="both"/>
        <w:rPr>
          <w:b/>
          <w:i/>
          <w:lang w:val="es-EC"/>
        </w:rPr>
      </w:pPr>
    </w:p>
    <w:p w14:paraId="5F06F3E5" w14:textId="77777777" w:rsidR="00B76AFE" w:rsidRDefault="00B76AFE" w:rsidP="00B76AFE">
      <w:pPr>
        <w:jc w:val="both"/>
        <w:rPr>
          <w:b/>
          <w:i/>
          <w:lang w:val="es-EC"/>
        </w:rPr>
      </w:pPr>
      <w:r w:rsidRPr="00B54438">
        <w:rPr>
          <w:b/>
          <w:i/>
          <w:lang w:val="es-EC"/>
        </w:rPr>
        <w:t>PROGRAMA DE MONITOREO Y CONTROL</w:t>
      </w:r>
    </w:p>
    <w:p w14:paraId="28C774BB" w14:textId="633299DB" w:rsidR="00B76AFE" w:rsidRDefault="00B76AFE" w:rsidP="00B76AFE">
      <w:pPr>
        <w:jc w:val="both"/>
        <w:rPr>
          <w:color w:val="1A1A1A"/>
          <w:shd w:val="clear" w:color="auto" w:fill="FFFFFF"/>
          <w:lang w:val="es-EC"/>
        </w:rPr>
      </w:pPr>
      <w:r w:rsidRPr="00B54438">
        <w:rPr>
          <w:lang w:val="es-EC"/>
        </w:rPr>
        <w:t>Luego de establecer los planes del proyecto, estos deben ser revisados tratando de encontrar ambigüedades, co</w:t>
      </w:r>
      <w:r>
        <w:rPr>
          <w:lang w:val="es-EC"/>
        </w:rPr>
        <w:t>ntradicciones, errores y verifi</w:t>
      </w:r>
      <w:r w:rsidRPr="00B54438">
        <w:rPr>
          <w:lang w:val="es-EC"/>
        </w:rPr>
        <w:t>car la coherencia entre los distintos planes del proyecto y el plan general. Además, durante estas revisiones se debe asegurar una comprensión común del alcance, de los objetivos y de las relaciones que se requieren para el éxito del proyecto y así poder realizar las acciones correc</w:t>
      </w:r>
      <w:r>
        <w:rPr>
          <w:lang w:val="es-EC"/>
        </w:rPr>
        <w:t>tivas a los problemas identific</w:t>
      </w:r>
      <w:r w:rsidRPr="00B54438">
        <w:rPr>
          <w:lang w:val="es-EC"/>
        </w:rPr>
        <w:t>ados. Normalmente los a</w:t>
      </w:r>
      <w:r>
        <w:rPr>
          <w:lang w:val="es-EC"/>
        </w:rPr>
        <w:t>justes se logran bajando o difi</w:t>
      </w:r>
      <w:r w:rsidRPr="00B54438">
        <w:rPr>
          <w:lang w:val="es-EC"/>
        </w:rPr>
        <w:t>riendo requerimientos de funcionamiento técnicos, negociando más recursos, encontrando forma</w:t>
      </w:r>
      <w:r>
        <w:rPr>
          <w:lang w:val="es-EC"/>
        </w:rPr>
        <w:t xml:space="preserve">s de aumentar la productividad, </w:t>
      </w:r>
      <w:r w:rsidRPr="00B54438">
        <w:rPr>
          <w:lang w:val="es-EC"/>
        </w:rPr>
        <w:t>ajustando el equipo de trabajo o revisando todos los planes que afecten el proyecto o el cronograma.</w:t>
      </w:r>
      <w:r>
        <w:rPr>
          <w:lang w:val="es-EC"/>
        </w:rPr>
        <w:t xml:space="preserve"> </w:t>
      </w:r>
      <w:r w:rsidRPr="00005015">
        <w:rPr>
          <w:color w:val="1A1A1A"/>
          <w:shd w:val="clear" w:color="auto" w:fill="FFFFFF"/>
          <w:lang w:val="es-EC"/>
        </w:rPr>
        <w:t>Para poder cumplir con estos objetivos será necesario implementar prácticas de seguimiento, tales como el reporte de horas trabajadas en el proyecto, el informe de avance periódico, revisiones en p</w:t>
      </w:r>
      <w:r w:rsidR="004A5BF5">
        <w:rPr>
          <w:color w:val="1A1A1A"/>
          <w:shd w:val="clear" w:color="auto" w:fill="FFFFFF"/>
          <w:lang w:val="es-EC"/>
        </w:rPr>
        <w:t>untos particulares del proyecto</w:t>
      </w:r>
      <w:r w:rsidRPr="00005015">
        <w:rPr>
          <w:color w:val="1A1A1A"/>
          <w:shd w:val="clear" w:color="auto" w:fill="FFFFFF"/>
          <w:lang w:val="es-EC"/>
        </w:rPr>
        <w:t xml:space="preserve">. Si bien esto suena sencillo, conseguir cambiar la cultura es una tarea durísima. Por supuesto que, al igual que el área de proceso anterior, es imprescindible identificar personas dentro de la organización que puedan cubrir el rol de </w:t>
      </w:r>
      <w:r w:rsidRPr="00005015">
        <w:rPr>
          <w:color w:val="1A1A1A"/>
          <w:shd w:val="clear" w:color="auto" w:fill="FFFFFF"/>
          <w:lang w:val="es-EC"/>
        </w:rPr>
        <w:lastRenderedPageBreak/>
        <w:t>líder o gerente de proyecto. Esto puede sonar redundante, pero es bastante habitual encontrar organizaciones que ni siquiera reconocen la existencia del rol.</w:t>
      </w:r>
    </w:p>
    <w:p w14:paraId="27455561" w14:textId="29E93684" w:rsidR="004A5BF5" w:rsidRDefault="004A5BF5" w:rsidP="00B76AFE">
      <w:pPr>
        <w:jc w:val="both"/>
        <w:rPr>
          <w:color w:val="1A1A1A"/>
          <w:shd w:val="clear" w:color="auto" w:fill="FFFFFF"/>
          <w:lang w:val="es-EC"/>
        </w:rPr>
      </w:pPr>
    </w:p>
    <w:p w14:paraId="72DD3C58" w14:textId="77777777" w:rsidR="004A5BF5" w:rsidRPr="00A97B0F" w:rsidRDefault="004A5BF5" w:rsidP="00B76AFE">
      <w:pPr>
        <w:jc w:val="both"/>
        <w:rPr>
          <w:b/>
          <w:i/>
          <w:lang w:val="es-EC"/>
        </w:rPr>
      </w:pPr>
    </w:p>
    <w:p w14:paraId="06D5E9ED" w14:textId="77777777" w:rsidR="00B76AFE" w:rsidRDefault="00B76AFE" w:rsidP="00B76AFE">
      <w:pPr>
        <w:jc w:val="both"/>
        <w:rPr>
          <w:b/>
          <w:i/>
          <w:lang w:val="es-EC"/>
        </w:rPr>
      </w:pPr>
      <w:r w:rsidRPr="00B54438">
        <w:rPr>
          <w:b/>
          <w:i/>
          <w:lang w:val="es-EC"/>
        </w:rPr>
        <w:t>MEDICIÓN Y ANÁLISIS</w:t>
      </w:r>
    </w:p>
    <w:p w14:paraId="577BE138" w14:textId="31626C67" w:rsidR="00B76AFE" w:rsidRPr="00ED3B66" w:rsidRDefault="00B76AFE" w:rsidP="00B76AFE">
      <w:pPr>
        <w:jc w:val="both"/>
        <w:rPr>
          <w:lang w:val="es-EC"/>
        </w:rPr>
      </w:pPr>
      <w:r>
        <w:rPr>
          <w:lang w:val="es-EC"/>
        </w:rPr>
        <w:t>Esta actividad tiene como propósito d</w:t>
      </w:r>
      <w:r w:rsidRPr="009A0F40">
        <w:rPr>
          <w:rFonts w:eastAsiaTheme="minorEastAsia"/>
          <w:lang w:val="es-EC"/>
        </w:rPr>
        <w:t>esarrollar y sostener capacidades de medición para dar soporte a la gerencia de la información</w:t>
      </w:r>
      <w:r>
        <w:rPr>
          <w:lang w:val="es-EC"/>
        </w:rPr>
        <w:t xml:space="preserve">. </w:t>
      </w:r>
      <w:r w:rsidRPr="00B54438">
        <w:rPr>
          <w:lang w:val="es-EC"/>
        </w:rPr>
        <w:t>Para lograr el objetivo se deben implementar técnicas de recolección de información, de almacenamiento, de reportes d</w:t>
      </w:r>
      <w:r>
        <w:rPr>
          <w:lang w:val="es-EC"/>
        </w:rPr>
        <w:t xml:space="preserve">e análisis, </w:t>
      </w:r>
      <w:r w:rsidRPr="00B54438">
        <w:rPr>
          <w:lang w:val="es-EC"/>
        </w:rPr>
        <w:t>co</w:t>
      </w:r>
      <w:r>
        <w:rPr>
          <w:lang w:val="es-EC"/>
        </w:rPr>
        <w:t>mparando lo real con lo planifi</w:t>
      </w:r>
      <w:r w:rsidRPr="00B54438">
        <w:rPr>
          <w:lang w:val="es-EC"/>
        </w:rPr>
        <w:t>ca</w:t>
      </w:r>
      <w:r>
        <w:rPr>
          <w:lang w:val="es-EC"/>
        </w:rPr>
        <w:t>do e identifi</w:t>
      </w:r>
      <w:r w:rsidRPr="00B54438">
        <w:rPr>
          <w:lang w:val="es-EC"/>
        </w:rPr>
        <w:t>car y resolver los problemas, proporcionando una base para añadir métricas en procesos futuros.</w:t>
      </w:r>
      <w:r>
        <w:rPr>
          <w:lang w:val="es-EC"/>
        </w:rPr>
        <w:t xml:space="preserve"> </w:t>
      </w:r>
      <w:r w:rsidRPr="00B76AFE">
        <w:rPr>
          <w:lang w:val="es-EC"/>
        </w:rPr>
        <w:t>Usualmente, los indicadores pueden agruparse en dos: por un lado, los empleados para monitorear cada proyecto, y por el otro los más generales</w:t>
      </w:r>
      <w:r>
        <w:rPr>
          <w:lang w:val="es-EC"/>
        </w:rPr>
        <w:t>.</w:t>
      </w:r>
      <w:r w:rsidRPr="00B76AFE">
        <w:rPr>
          <w:lang w:val="es-EC"/>
        </w:rPr>
        <w:t xml:space="preserve"> El objetivo específico es</w:t>
      </w:r>
      <w:r>
        <w:rPr>
          <w:rFonts w:asciiTheme="majorHAnsi" w:hAnsiTheme="majorHAnsi" w:cstheme="majorHAnsi"/>
          <w:lang w:val="es-EC"/>
        </w:rPr>
        <w:t xml:space="preserve"> </w:t>
      </w:r>
      <w:r w:rsidRPr="00ED3B66">
        <w:rPr>
          <w:rStyle w:val="Textoennegrita"/>
          <w:rFonts w:asciiTheme="majorHAnsi" w:hAnsiTheme="majorHAnsi" w:cstheme="majorHAnsi"/>
          <w:color w:val="1A1A1A"/>
          <w:shd w:val="clear" w:color="auto" w:fill="FFFFFF"/>
          <w:lang w:val="es-EC"/>
        </w:rPr>
        <w:t>Al</w:t>
      </w:r>
      <w:r w:rsidRPr="00ED3B66">
        <w:rPr>
          <w:lang w:val="es-EC"/>
        </w:rPr>
        <w:t>inear actividades de medición y análisis, las actividades de medición y análisis están alineadas con los objetivos y necesidades de información.</w:t>
      </w:r>
      <w:r>
        <w:rPr>
          <w:lang w:val="es-EC"/>
        </w:rPr>
        <w:t xml:space="preserve"> </w:t>
      </w:r>
      <w:r w:rsidRPr="00ED3B66">
        <w:rPr>
          <w:lang w:val="es-EC"/>
        </w:rPr>
        <w:t>Proveer los resultados de la medición Se proveen mediciones que satisfacen necesidades y objetivos de información</w:t>
      </w:r>
      <w:r>
        <w:rPr>
          <w:lang w:val="es-EC"/>
        </w:rPr>
        <w:t xml:space="preserve">, </w:t>
      </w:r>
      <w:r w:rsidRPr="00ED3B66">
        <w:rPr>
          <w:lang w:val="es-EC"/>
        </w:rPr>
        <w:t>estos objetivos pueden satisfacerse básicamente mediante la puesta en marcha de un programa de métricas que defina:</w:t>
      </w:r>
    </w:p>
    <w:p w14:paraId="467BFD0E" w14:textId="77777777" w:rsidR="00B76AFE" w:rsidRPr="00ED3B66" w:rsidRDefault="00B76AFE" w:rsidP="00B76AFE">
      <w:pPr>
        <w:pStyle w:val="Prrafodelista"/>
        <w:numPr>
          <w:ilvl w:val="0"/>
          <w:numId w:val="8"/>
        </w:numPr>
        <w:spacing w:after="160" w:line="259" w:lineRule="auto"/>
      </w:pPr>
      <w:r>
        <w:t>Objetivos de la organización.</w:t>
      </w:r>
    </w:p>
    <w:p w14:paraId="1DA7E884" w14:textId="77777777" w:rsidR="00B76AFE" w:rsidRPr="00ED3B66" w:rsidRDefault="00B76AFE" w:rsidP="00B76AFE">
      <w:pPr>
        <w:pStyle w:val="Prrafodelista"/>
        <w:numPr>
          <w:ilvl w:val="0"/>
          <w:numId w:val="8"/>
        </w:numPr>
        <w:spacing w:after="160" w:line="259" w:lineRule="auto"/>
        <w:rPr>
          <w:lang w:val="es-EC"/>
        </w:rPr>
      </w:pPr>
      <w:r w:rsidRPr="00ED3B66">
        <w:rPr>
          <w:lang w:val="es-EC"/>
        </w:rPr>
        <w:t>Métricas que permitan determinar si se cumplen o no con los objetivos</w:t>
      </w:r>
      <w:r>
        <w:rPr>
          <w:lang w:val="es-EC"/>
        </w:rPr>
        <w:t>.</w:t>
      </w:r>
    </w:p>
    <w:p w14:paraId="4D8FCF0B" w14:textId="77777777" w:rsidR="00B76AFE" w:rsidRPr="00ED3B66" w:rsidRDefault="00B76AFE" w:rsidP="00B76AFE">
      <w:pPr>
        <w:pStyle w:val="Prrafodelista"/>
        <w:numPr>
          <w:ilvl w:val="0"/>
          <w:numId w:val="8"/>
        </w:numPr>
        <w:spacing w:after="160" w:line="259" w:lineRule="auto"/>
        <w:jc w:val="both"/>
        <w:rPr>
          <w:rFonts w:asciiTheme="majorHAnsi" w:hAnsiTheme="majorHAnsi" w:cstheme="majorHAnsi"/>
          <w:color w:val="1A1A1A"/>
          <w:lang w:val="es-EC"/>
        </w:rPr>
      </w:pPr>
      <w:r w:rsidRPr="00ED3B66">
        <w:rPr>
          <w:lang w:val="es-EC"/>
        </w:rPr>
        <w:t>Mecanismos de obtención de las métricas</w:t>
      </w:r>
      <w:r>
        <w:rPr>
          <w:lang w:val="es-EC"/>
        </w:rPr>
        <w:t>.</w:t>
      </w:r>
      <w:r w:rsidRPr="00ED3B66">
        <w:rPr>
          <w:lang w:val="es-EC"/>
        </w:rPr>
        <w:t xml:space="preserve"> </w:t>
      </w:r>
    </w:p>
    <w:p w14:paraId="2106B097" w14:textId="77777777" w:rsidR="00B76AFE" w:rsidRDefault="00B76AFE" w:rsidP="00B76AFE">
      <w:pPr>
        <w:jc w:val="both"/>
        <w:rPr>
          <w:b/>
          <w:i/>
          <w:lang w:val="es-EC"/>
        </w:rPr>
      </w:pPr>
      <w:r w:rsidRPr="00B54438">
        <w:rPr>
          <w:b/>
          <w:i/>
          <w:lang w:val="es-EC"/>
        </w:rPr>
        <w:t>PROCESO Y GARANTÍA DE CALIDAD DEL PRODUCTO</w:t>
      </w:r>
    </w:p>
    <w:p w14:paraId="18B1514C" w14:textId="2EA7E912" w:rsidR="00B76AFE" w:rsidRDefault="00B76AFE" w:rsidP="00B76AFE">
      <w:pPr>
        <w:jc w:val="both"/>
        <w:rPr>
          <w:lang w:val="es-EC"/>
        </w:rPr>
      </w:pPr>
      <w:r w:rsidRPr="00B54438">
        <w:rPr>
          <w:lang w:val="es-EC"/>
        </w:rPr>
        <w:t xml:space="preserve">Es </w:t>
      </w:r>
      <w:r>
        <w:rPr>
          <w:lang w:val="es-EC"/>
        </w:rPr>
        <w:t>el grupo de actividades planifi</w:t>
      </w:r>
      <w:r w:rsidRPr="00B54438">
        <w:rPr>
          <w:lang w:val="es-EC"/>
        </w:rPr>
        <w:t>cadas, esfuerzo estimado para asegurar que el software cumpla con los requisitos mínimos de calidad, los cuales deben ser planeados antes de ser desarrollados. Para el logro de esto se deben evaluar los procesos, elementos de trabajo y servicios con los procedimientos estándare</w:t>
      </w:r>
      <w:r>
        <w:rPr>
          <w:lang w:val="es-EC"/>
        </w:rPr>
        <w:t>s existentes, se deben identifi</w:t>
      </w:r>
      <w:r w:rsidRPr="00B54438">
        <w:rPr>
          <w:lang w:val="es-EC"/>
        </w:rPr>
        <w:t>car y documentar los elementos no conformes y asegurar que estos sean mejorados, proporcionar a los usuarios la información sobre las actividades de aseguramiento de la calidad.</w:t>
      </w:r>
      <w:r>
        <w:rPr>
          <w:lang w:val="es-EC"/>
        </w:rPr>
        <w:t xml:space="preserve"> </w:t>
      </w:r>
      <w:r w:rsidRPr="009E351A">
        <w:rPr>
          <w:lang w:val="es-EC"/>
        </w:rPr>
        <w:t>La función de aseguramiento de calidad es vital para lograr el cumplimiento de las prácticas y el establecimiento de la </w:t>
      </w:r>
      <w:hyperlink r:id="rId8" w:history="1">
        <w:r w:rsidRPr="00447CF6">
          <w:rPr>
            <w:rStyle w:val="Hipervnculo"/>
            <w:color w:val="000000" w:themeColor="text1"/>
            <w:u w:val="none"/>
            <w:lang w:val="es-EC"/>
          </w:rPr>
          <w:t>cultura de procesos en la organización</w:t>
        </w:r>
      </w:hyperlink>
      <w:r w:rsidRPr="009E351A">
        <w:rPr>
          <w:color w:val="000000" w:themeColor="text1"/>
          <w:lang w:val="es-EC"/>
        </w:rPr>
        <w:t xml:space="preserve">. </w:t>
      </w:r>
      <w:r w:rsidRPr="009E351A">
        <w:rPr>
          <w:lang w:val="es-EC"/>
        </w:rPr>
        <w:t>Es importante lograr la objetividad en la revisión, particularmente en el uso de un criterio definido y garantizando, eventualmente, la independencia de las actividades que son revisadas.</w:t>
      </w:r>
      <w:r>
        <w:rPr>
          <w:lang w:val="es-EC"/>
        </w:rPr>
        <w:t xml:space="preserve"> </w:t>
      </w:r>
      <w:r w:rsidRPr="009E351A">
        <w:rPr>
          <w:lang w:val="es-EC"/>
        </w:rPr>
        <w:t>Las actividades de aseguramiento de calidad deben ser adecuadamente planificadas y realizadas de forma sistemática. Las metas del área de proceso garantizan que las desviaciones, o no conformidades, sean identificadas y comunicadas adecuadamente para garantizar su corrección y ajuste a los procesos planificados.</w:t>
      </w:r>
      <w:r w:rsidRPr="009E351A">
        <w:rPr>
          <w:rFonts w:ascii="Arial" w:hAnsi="Arial" w:cs="Arial"/>
          <w:color w:val="111111"/>
          <w:sz w:val="21"/>
          <w:szCs w:val="21"/>
          <w:shd w:val="clear" w:color="auto" w:fill="FFFFFF"/>
          <w:lang w:val="es-EC"/>
        </w:rPr>
        <w:t xml:space="preserve"> </w:t>
      </w:r>
      <w:r w:rsidRPr="009E351A">
        <w:rPr>
          <w:lang w:val="es-EC"/>
        </w:rPr>
        <w:t>El problema fundamental es que se han consolidado en las empresas procesos informales y poco estructurados, que propician un desarrollo poco predecible y repetible</w:t>
      </w:r>
      <w:r w:rsidR="009E6FB5">
        <w:rPr>
          <w:lang w:val="es-EC"/>
        </w:rPr>
        <w:t>.</w:t>
      </w:r>
    </w:p>
    <w:p w14:paraId="7AA52071" w14:textId="77777777" w:rsidR="009E6FB5" w:rsidRDefault="009E6FB5" w:rsidP="00B76AFE">
      <w:pPr>
        <w:jc w:val="both"/>
        <w:rPr>
          <w:lang w:val="es-EC"/>
        </w:rPr>
      </w:pPr>
    </w:p>
    <w:p w14:paraId="65888C2D" w14:textId="77777777" w:rsidR="00B76AFE" w:rsidRPr="009E351A" w:rsidRDefault="00B76AFE" w:rsidP="00B76AFE">
      <w:pPr>
        <w:jc w:val="both"/>
        <w:rPr>
          <w:b/>
          <w:i/>
          <w:lang w:val="es-EC"/>
        </w:rPr>
      </w:pPr>
      <w:r w:rsidRPr="00B54438">
        <w:rPr>
          <w:b/>
          <w:i/>
          <w:lang w:val="es-EC"/>
        </w:rPr>
        <w:t>GESTIÓN DE LA CONFIGURACIÓN</w:t>
      </w:r>
    </w:p>
    <w:p w14:paraId="427683B2" w14:textId="12C148E4" w:rsidR="00B76AFE" w:rsidRPr="009E351A" w:rsidRDefault="00B76AFE" w:rsidP="00B76AFE">
      <w:pPr>
        <w:jc w:val="both"/>
        <w:rPr>
          <w:lang w:val="es-EC"/>
        </w:rPr>
      </w:pPr>
      <w:r w:rsidRPr="00B54438">
        <w:rPr>
          <w:lang w:val="es-EC"/>
        </w:rPr>
        <w:t>El propósito de esta etapa es establecer y mantener la integridad de los productos de trabajo identifi</w:t>
      </w:r>
      <w:r>
        <w:rPr>
          <w:lang w:val="es-EC"/>
        </w:rPr>
        <w:t>cando los elementos de la confi</w:t>
      </w:r>
      <w:r w:rsidRPr="00B54438">
        <w:rPr>
          <w:lang w:val="es-EC"/>
        </w:rPr>
        <w:t xml:space="preserve">guración, </w:t>
      </w:r>
      <w:r>
        <w:rPr>
          <w:lang w:val="es-EC"/>
        </w:rPr>
        <w:t>manteniendo el control de confi</w:t>
      </w:r>
      <w:r w:rsidRPr="00B54438">
        <w:rPr>
          <w:lang w:val="es-EC"/>
        </w:rPr>
        <w:t xml:space="preserve">guración, registrando los cambios para controlar los productos de trabajo, </w:t>
      </w:r>
      <w:r>
        <w:rPr>
          <w:lang w:val="es-EC"/>
        </w:rPr>
        <w:t>el registro del estado de confi</w:t>
      </w:r>
      <w:r w:rsidRPr="00B54438">
        <w:rPr>
          <w:lang w:val="es-EC"/>
        </w:rPr>
        <w:t>guración y la</w:t>
      </w:r>
      <w:r>
        <w:rPr>
          <w:lang w:val="es-EC"/>
        </w:rPr>
        <w:t>s auditorías de confi</w:t>
      </w:r>
      <w:r w:rsidRPr="00B54438">
        <w:rPr>
          <w:lang w:val="es-EC"/>
        </w:rPr>
        <w:t>guración permitiendo la entrega al cliente, todo esto a t</w:t>
      </w:r>
      <w:r>
        <w:rPr>
          <w:lang w:val="es-EC"/>
        </w:rPr>
        <w:t>ravés de la gestión de la confi</w:t>
      </w:r>
      <w:r w:rsidRPr="00B54438">
        <w:rPr>
          <w:lang w:val="es-EC"/>
        </w:rPr>
        <w:t>guración.</w:t>
      </w:r>
      <w:r>
        <w:rPr>
          <w:lang w:val="es-EC"/>
        </w:rPr>
        <w:t xml:space="preserve"> </w:t>
      </w:r>
      <w:r w:rsidRPr="009E351A">
        <w:rPr>
          <w:lang w:val="es-EC"/>
        </w:rPr>
        <w:t>La base para la definición del proceso de gestión de configuración es el área de procesos Configuration Management del modelo CMMI</w:t>
      </w:r>
      <w:r>
        <w:rPr>
          <w:lang w:val="es-EC"/>
        </w:rPr>
        <w:t xml:space="preserve"> Development versión 1.3,</w:t>
      </w:r>
      <w:r w:rsidRPr="009E351A">
        <w:rPr>
          <w:lang w:val="es-EC"/>
        </w:rPr>
        <w:t xml:space="preserve"> que reúne un conjunto de prácticas que orientan y garantizan la correcta gestión de la configuración del proyecto durante la ejecución de un proyecto de desarrollo de software.</w:t>
      </w:r>
      <w:r>
        <w:rPr>
          <w:lang w:val="es-EC"/>
        </w:rPr>
        <w:t xml:space="preserve"> </w:t>
      </w:r>
      <w:r w:rsidRPr="009E351A">
        <w:rPr>
          <w:lang w:val="es-EC"/>
        </w:rPr>
        <w:t xml:space="preserve">El propósito de </w:t>
      </w:r>
      <w:r>
        <w:rPr>
          <w:lang w:val="es-EC"/>
        </w:rPr>
        <w:t xml:space="preserve">la gestión de configuración </w:t>
      </w:r>
      <w:r w:rsidRPr="009E351A">
        <w:rPr>
          <w:lang w:val="es-EC"/>
        </w:rPr>
        <w:t xml:space="preserve">es establecer y mantener la integridad de cada uno de los productos que se </w:t>
      </w:r>
      <w:r w:rsidRPr="009E351A">
        <w:rPr>
          <w:lang w:val="es-EC"/>
        </w:rPr>
        <w:lastRenderedPageBreak/>
        <w:t>van obteniendo del ciclo de desarrollo de software</w:t>
      </w:r>
      <w:r>
        <w:rPr>
          <w:lang w:val="es-EC"/>
        </w:rPr>
        <w:t xml:space="preserve"> </w:t>
      </w:r>
      <w:r w:rsidRPr="009E351A">
        <w:rPr>
          <w:lang w:val="es-EC"/>
        </w:rPr>
        <w:t>ya que proporciona estabilidad a la producción de software, controla el cambio continuo y concurrente que viene con la evolución del producto de software y obliga a implementar estrategias de versionamiento</w:t>
      </w:r>
      <w:r>
        <w:rPr>
          <w:lang w:val="es-EC"/>
        </w:rPr>
        <w:t>.</w:t>
      </w:r>
    </w:p>
    <w:p w14:paraId="605C60D9" w14:textId="77777777" w:rsidR="00B76AFE" w:rsidRPr="00B76AFE" w:rsidRDefault="00B76AFE" w:rsidP="00B76AFE">
      <w:pPr>
        <w:pStyle w:val="Prrafodelista"/>
        <w:ind w:left="360"/>
        <w:jc w:val="both"/>
        <w:rPr>
          <w:lang w:val="es-EC"/>
        </w:rPr>
      </w:pPr>
    </w:p>
    <w:p w14:paraId="00635FDA" w14:textId="77777777" w:rsidR="00D54F47" w:rsidRDefault="00D54F47" w:rsidP="00D54F47">
      <w:pPr>
        <w:rPr>
          <w:lang w:val="es-EC"/>
        </w:rPr>
      </w:pPr>
    </w:p>
    <w:p w14:paraId="39CA4F3F" w14:textId="5F43306E" w:rsidR="006E7342" w:rsidRDefault="007E48F1" w:rsidP="00485727">
      <w:pPr>
        <w:pStyle w:val="Prrafodelista"/>
        <w:numPr>
          <w:ilvl w:val="0"/>
          <w:numId w:val="4"/>
        </w:numPr>
        <w:jc w:val="both"/>
      </w:pPr>
      <w:r>
        <w:t xml:space="preserve">De las áreas identificadas en el ítem 2, describir </w:t>
      </w:r>
      <w:r w:rsidR="003E7BA7">
        <w:t xml:space="preserve">las metas específicas y </w:t>
      </w:r>
      <w:r>
        <w:t>las prácticas específicas.</w:t>
      </w:r>
    </w:p>
    <w:p w14:paraId="0D9895C9" w14:textId="77777777" w:rsidR="00D54F47" w:rsidRPr="005A05A1" w:rsidRDefault="00D54F47" w:rsidP="00D54F47">
      <w:pPr>
        <w:jc w:val="both"/>
        <w:rPr>
          <w:b/>
          <w:i/>
          <w:lang w:val="es-EC"/>
        </w:rPr>
      </w:pPr>
      <w:r w:rsidRPr="005A05A1">
        <w:rPr>
          <w:b/>
          <w:i/>
          <w:lang w:val="es-EC"/>
        </w:rPr>
        <w:t>ADMINISTRACIÓN DE REQUISITOS</w:t>
      </w:r>
    </w:p>
    <w:p w14:paraId="31B6FE83" w14:textId="77777777" w:rsidR="00D54F47" w:rsidRPr="005A05A1" w:rsidRDefault="00D54F47" w:rsidP="00D54F47">
      <w:pPr>
        <w:jc w:val="both"/>
      </w:pPr>
      <w:r w:rsidRPr="005A05A1">
        <w:t xml:space="preserve">Las prácticas de REQM son la base para la definición y ejecución de las actividades del proyecto y constituyen la entrada para  </w:t>
      </w:r>
      <w:hyperlink r:id="rId9" w:history="1">
        <w:r w:rsidRPr="005A05A1">
          <w:rPr>
            <w:rStyle w:val="Hipervnculo"/>
            <w:color w:val="000000" w:themeColor="text1"/>
          </w:rPr>
          <w:t>PP</w:t>
        </w:r>
      </w:hyperlink>
      <w:r w:rsidRPr="005A05A1">
        <w:t xml:space="preserve">. Básicamente aquí se garantiza que los requisitos son válidos, tanto por el contenido como por la fuente de donde se originan, que están comprometidos y que si son modificados se realiza de manera controlada. Para poder determinar el impacto de los cambios es imprescindible contar con una traza de los requisitos hacia las diferentes entidades del producto y a la inversa. </w:t>
      </w:r>
      <w:r w:rsidRPr="005A05A1">
        <w:br/>
        <w:t>En la versión 1.3 del modelo no existen cambios significativos en cuanto a las metas y prácticas específicas para esta área de proceso. En particular cambió a la categoría de Gestión de proyectos para todas las constelaciones.</w:t>
      </w:r>
    </w:p>
    <w:p w14:paraId="544EADCC" w14:textId="77777777" w:rsidR="00D54F47" w:rsidRPr="005A05A1" w:rsidRDefault="00D54F47" w:rsidP="00D54F47">
      <w:pPr>
        <w:jc w:val="both"/>
        <w:rPr>
          <w:b/>
          <w:i/>
          <w:lang w:val="es-EC"/>
        </w:rPr>
      </w:pPr>
    </w:p>
    <w:p w14:paraId="696E4C84" w14:textId="77777777" w:rsidR="00D54F47" w:rsidRPr="005A05A1" w:rsidRDefault="00D54F47" w:rsidP="00D54F47">
      <w:pPr>
        <w:jc w:val="both"/>
        <w:rPr>
          <w:b/>
          <w:i/>
          <w:lang w:val="es-EC"/>
        </w:rPr>
      </w:pPr>
      <w:r w:rsidRPr="005A05A1">
        <w:rPr>
          <w:b/>
          <w:i/>
          <w:lang w:val="es-EC"/>
        </w:rPr>
        <w:t>PLANIFICACIÓN DEL PROYECTO</w:t>
      </w:r>
    </w:p>
    <w:p w14:paraId="477A42E3" w14:textId="77777777" w:rsidR="00D54F47" w:rsidRPr="005A05A1" w:rsidRDefault="00D54F47" w:rsidP="00D54F47">
      <w:pPr>
        <w:jc w:val="both"/>
        <w:rPr>
          <w:b/>
          <w:lang w:val="es-EC"/>
        </w:rPr>
      </w:pPr>
      <w:r w:rsidRPr="005A05A1">
        <w:rPr>
          <w:b/>
          <w:lang w:val="es-EC"/>
        </w:rPr>
        <w:t>Practica</w:t>
      </w:r>
    </w:p>
    <w:p w14:paraId="3864DDA0" w14:textId="77777777" w:rsidR="00D54F47" w:rsidRPr="005A05A1" w:rsidRDefault="00D54F47" w:rsidP="00D54F47">
      <w:pPr>
        <w:jc w:val="both"/>
        <w:rPr>
          <w:b/>
          <w:i/>
          <w:lang w:val="es-EC"/>
        </w:rPr>
      </w:pPr>
      <w:r w:rsidRPr="005A05A1">
        <w:t>Estimar el alcance del proyecto</w:t>
      </w:r>
    </w:p>
    <w:p w14:paraId="109710D4" w14:textId="77777777" w:rsidR="00D54F47" w:rsidRPr="005A05A1" w:rsidRDefault="00D54F47" w:rsidP="00D54F47">
      <w:r w:rsidRPr="005A05A1">
        <w:t>Estimar atributos de las tareas y de los productos del proyecto</w:t>
      </w:r>
    </w:p>
    <w:p w14:paraId="0E6D565B" w14:textId="77777777" w:rsidR="00D54F47" w:rsidRPr="005A05A1" w:rsidRDefault="00D54F47" w:rsidP="00D54F47">
      <w:r w:rsidRPr="005A05A1">
        <w:t>Definir el ciclo de vida del proyecto</w:t>
      </w:r>
    </w:p>
    <w:p w14:paraId="1396A386" w14:textId="77777777" w:rsidR="00D54F47" w:rsidRPr="005A05A1" w:rsidRDefault="00D54F47" w:rsidP="00D54F47">
      <w:r w:rsidRPr="005A05A1">
        <w:t>Estimar esfuerzo y costo del proyecto</w:t>
      </w:r>
    </w:p>
    <w:p w14:paraId="150C0394" w14:textId="77777777" w:rsidR="00D54F47" w:rsidRPr="005A05A1" w:rsidRDefault="00D54F47" w:rsidP="00D54F47">
      <w:r w:rsidRPr="005A05A1">
        <w:t>Establecer el cronograma y el presupuesto del proyecto</w:t>
      </w:r>
    </w:p>
    <w:p w14:paraId="08F20B94" w14:textId="77777777" w:rsidR="00D54F47" w:rsidRPr="005A05A1" w:rsidRDefault="00D54F47" w:rsidP="00D54F47">
      <w:r w:rsidRPr="005A05A1">
        <w:t>Identificar los riesgos del proyecto</w:t>
      </w:r>
    </w:p>
    <w:p w14:paraId="48B2D2D4" w14:textId="77777777" w:rsidR="00D54F47" w:rsidRPr="005A05A1" w:rsidRDefault="00D54F47" w:rsidP="00D54F47">
      <w:r w:rsidRPr="005A05A1">
        <w:t>Planificar la administración de datos del proyecto</w:t>
      </w:r>
    </w:p>
    <w:p w14:paraId="0F4EF359" w14:textId="77777777" w:rsidR="00D54F47" w:rsidRPr="005A05A1" w:rsidRDefault="00D54F47" w:rsidP="00D54F47">
      <w:r w:rsidRPr="005A05A1">
        <w:t>Planificar recursos necesarios para el proyecto</w:t>
      </w:r>
    </w:p>
    <w:p w14:paraId="62DA591F" w14:textId="77777777" w:rsidR="00D54F47" w:rsidRPr="005A05A1" w:rsidRDefault="00D54F47" w:rsidP="00D54F47">
      <w:r w:rsidRPr="005A05A1">
        <w:t>Planificar la adquisición de conocimiento y habilidades</w:t>
      </w:r>
    </w:p>
    <w:p w14:paraId="6D99F883" w14:textId="77777777" w:rsidR="00D54F47" w:rsidRPr="005A05A1" w:rsidRDefault="00D54F47" w:rsidP="00D54F47">
      <w:r w:rsidRPr="005A05A1">
        <w:t>Planificar la participación de los interesados en el proyecto</w:t>
      </w:r>
    </w:p>
    <w:p w14:paraId="46DFBC44" w14:textId="77777777" w:rsidR="00D54F47" w:rsidRPr="005A05A1" w:rsidRDefault="00D54F47" w:rsidP="00D54F47"/>
    <w:p w14:paraId="10464E27" w14:textId="77777777" w:rsidR="00D54F47" w:rsidRPr="005A05A1" w:rsidRDefault="00D54F47" w:rsidP="00D54F47">
      <w:pPr>
        <w:rPr>
          <w:rStyle w:val="Textoennegrita"/>
          <w:color w:val="1A1A1A"/>
          <w:shd w:val="clear" w:color="auto" w:fill="FFFFFF"/>
        </w:rPr>
      </w:pPr>
      <w:r w:rsidRPr="005A05A1">
        <w:rPr>
          <w:rStyle w:val="Textoennegrita"/>
          <w:color w:val="1A1A1A"/>
          <w:shd w:val="clear" w:color="auto" w:fill="FFFFFF"/>
        </w:rPr>
        <w:t>Metas</w:t>
      </w:r>
    </w:p>
    <w:p w14:paraId="7430F2A6" w14:textId="77777777" w:rsidR="00D54F47" w:rsidRPr="005A05A1" w:rsidRDefault="00D54F47" w:rsidP="00D54F47">
      <w:r w:rsidRPr="005A05A1">
        <w:t>Establecer estimaciones Se realizan y mantienen estimaciones de las magnitudes del proyecto</w:t>
      </w:r>
      <w:r>
        <w:t>.</w:t>
      </w:r>
    </w:p>
    <w:p w14:paraId="14D9CB42" w14:textId="5DBBD895" w:rsidR="00D54F47" w:rsidRPr="005A05A1" w:rsidRDefault="00D54F47" w:rsidP="00D54F47">
      <w:r w:rsidRPr="005A05A1">
        <w:t>Desarrollar el plan de proyecto</w:t>
      </w:r>
      <w:r w:rsidR="00672F9E">
        <w:t xml:space="preserve"> </w:t>
      </w:r>
      <w:r w:rsidRPr="005A05A1">
        <w:t>Se establece y mantiene un plan de proyecto que es empleado para administrar el proyecto.</w:t>
      </w:r>
    </w:p>
    <w:p w14:paraId="02576DAF" w14:textId="77777777" w:rsidR="00D54F47" w:rsidRPr="005A05A1" w:rsidRDefault="00D54F47" w:rsidP="00D54F47">
      <w:r w:rsidRPr="005A05A1">
        <w:t>Obtener el compromiso de los interesados acerca del plan de proyecto Los compromisos con el plan están formalmente establecidos y son mantenidos a lo largo del proyecto.</w:t>
      </w:r>
    </w:p>
    <w:p w14:paraId="6F1789B8" w14:textId="77777777" w:rsidR="00D54F47" w:rsidRPr="005A05A1" w:rsidRDefault="00D54F47" w:rsidP="00D54F47"/>
    <w:p w14:paraId="750B4C0F" w14:textId="77777777" w:rsidR="00D54F47" w:rsidRPr="005A05A1" w:rsidRDefault="00D54F47" w:rsidP="00D54F47">
      <w:pPr>
        <w:jc w:val="both"/>
        <w:rPr>
          <w:b/>
          <w:i/>
        </w:rPr>
      </w:pPr>
    </w:p>
    <w:p w14:paraId="4D71C1BA" w14:textId="77777777" w:rsidR="00D54F47" w:rsidRPr="005A05A1" w:rsidRDefault="00D54F47" w:rsidP="00D54F47">
      <w:pPr>
        <w:jc w:val="both"/>
        <w:rPr>
          <w:b/>
          <w:i/>
          <w:lang w:val="es-EC"/>
        </w:rPr>
      </w:pPr>
      <w:r w:rsidRPr="005A05A1">
        <w:rPr>
          <w:b/>
          <w:i/>
          <w:lang w:val="es-EC"/>
        </w:rPr>
        <w:t>PROGRAMA DE MONITOREO Y CONTROL</w:t>
      </w:r>
    </w:p>
    <w:p w14:paraId="2021D42A" w14:textId="77777777" w:rsidR="00D54F47" w:rsidRPr="005A05A1" w:rsidRDefault="00D54F47" w:rsidP="00D54F47">
      <w:pPr>
        <w:jc w:val="both"/>
        <w:rPr>
          <w:b/>
        </w:rPr>
      </w:pPr>
      <w:r w:rsidRPr="005A05A1">
        <w:rPr>
          <w:b/>
        </w:rPr>
        <w:t xml:space="preserve">Metas </w:t>
      </w:r>
    </w:p>
    <w:p w14:paraId="4CD50FB2" w14:textId="77777777" w:rsidR="00D54F47" w:rsidRPr="005A05A1" w:rsidRDefault="00D54F47" w:rsidP="00D54F47">
      <w:r w:rsidRPr="005A05A1">
        <w:t>Alinear actividades de medición y análisis</w:t>
      </w:r>
    </w:p>
    <w:p w14:paraId="24C80199" w14:textId="77777777" w:rsidR="00D54F47" w:rsidRPr="005A05A1" w:rsidRDefault="00D54F47" w:rsidP="00D54F47">
      <w:r w:rsidRPr="005A05A1">
        <w:t>Proveer resultados de medición</w:t>
      </w:r>
    </w:p>
    <w:p w14:paraId="27F20D92" w14:textId="77777777" w:rsidR="00D54F47" w:rsidRPr="005A05A1" w:rsidRDefault="00D54F47" w:rsidP="00D54F47">
      <w:pPr>
        <w:jc w:val="both"/>
        <w:rPr>
          <w:b/>
        </w:rPr>
      </w:pPr>
      <w:r w:rsidRPr="005A05A1">
        <w:rPr>
          <w:b/>
        </w:rPr>
        <w:t>Practicas</w:t>
      </w:r>
    </w:p>
    <w:p w14:paraId="0BFF5C5B" w14:textId="77777777" w:rsidR="00D54F47" w:rsidRPr="005A05A1" w:rsidRDefault="00D54F47" w:rsidP="00D54F47">
      <w:r>
        <w:t>Co</w:t>
      </w:r>
      <w:r w:rsidRPr="005A05A1">
        <w:t>mpromiso de desempeño</w:t>
      </w:r>
    </w:p>
    <w:p w14:paraId="5E86B904" w14:textId="47D7FB32" w:rsidR="00D54F47" w:rsidRDefault="00D54F47" w:rsidP="00D54F47">
      <w:r>
        <w:t>E</w:t>
      </w:r>
      <w:r w:rsidRPr="005A05A1">
        <w:t>stablecer l</w:t>
      </w:r>
      <w:r>
        <w:t xml:space="preserve">as reglas organizacionales de </w:t>
      </w:r>
      <w:r w:rsidR="00672F9E">
        <w:t>m</w:t>
      </w:r>
      <w:r w:rsidRPr="005A05A1">
        <w:t>edición y análisis</w:t>
      </w:r>
    </w:p>
    <w:p w14:paraId="43CC867B" w14:textId="184FE3F1" w:rsidR="00672F9E" w:rsidRDefault="00672F9E" w:rsidP="00D54F47"/>
    <w:p w14:paraId="4BE8646D" w14:textId="2D617534" w:rsidR="00672F9E" w:rsidRDefault="00672F9E" w:rsidP="00D54F47"/>
    <w:p w14:paraId="0EDA09EF" w14:textId="77777777" w:rsidR="00672F9E" w:rsidRPr="005A05A1" w:rsidRDefault="00672F9E" w:rsidP="00D54F47"/>
    <w:p w14:paraId="7174C3DD" w14:textId="77777777" w:rsidR="00D54F47" w:rsidRPr="005A05A1" w:rsidRDefault="00D54F47" w:rsidP="00D54F47">
      <w:r w:rsidRPr="005A05A1">
        <w:lastRenderedPageBreak/>
        <w:t>DIRECCIÓN DE LA IMPLEMENTACIÓN</w:t>
      </w:r>
    </w:p>
    <w:p w14:paraId="278AE754" w14:textId="77777777" w:rsidR="00D54F47" w:rsidRPr="005A05A1" w:rsidRDefault="00D54F47" w:rsidP="00D54F47">
      <w:pPr>
        <w:pStyle w:val="Prrafodelista"/>
        <w:numPr>
          <w:ilvl w:val="0"/>
          <w:numId w:val="9"/>
        </w:numPr>
      </w:pPr>
      <w:r w:rsidRPr="005A05A1">
        <w:t>Administrar configuraciones</w:t>
      </w:r>
    </w:p>
    <w:p w14:paraId="16D946AD" w14:textId="77777777" w:rsidR="00D54F47" w:rsidRPr="005A05A1" w:rsidRDefault="00D54F47" w:rsidP="00D54F47">
      <w:pPr>
        <w:pStyle w:val="Prrafodelista"/>
        <w:numPr>
          <w:ilvl w:val="0"/>
          <w:numId w:val="9"/>
        </w:numPr>
      </w:pPr>
      <w:r w:rsidRPr="005A05A1">
        <w:t xml:space="preserve">Identificar e involucrar a los stakeholders </w:t>
      </w:r>
      <w:r w:rsidRPr="005A05A1">
        <w:br/>
        <w:t>relevantes</w:t>
      </w:r>
    </w:p>
    <w:p w14:paraId="2879276D" w14:textId="77777777" w:rsidR="00D54F47" w:rsidRPr="005A05A1" w:rsidRDefault="00D54F47" w:rsidP="00D54F47">
      <w:pPr>
        <w:pStyle w:val="Prrafodelista"/>
        <w:numPr>
          <w:ilvl w:val="0"/>
          <w:numId w:val="9"/>
        </w:numPr>
      </w:pPr>
      <w:r w:rsidRPr="005A05A1">
        <w:t>Monitorear y controlar el proceso</w:t>
      </w:r>
    </w:p>
    <w:p w14:paraId="4AEA4C80" w14:textId="77777777" w:rsidR="00D54F47" w:rsidRPr="005A05A1" w:rsidRDefault="00D54F47" w:rsidP="00D54F47">
      <w:pPr>
        <w:pStyle w:val="Prrafodelista"/>
        <w:numPr>
          <w:ilvl w:val="0"/>
          <w:numId w:val="9"/>
        </w:numPr>
      </w:pPr>
      <w:r w:rsidRPr="005A05A1">
        <w:t>Evaluar objetivamente la adherencia</w:t>
      </w:r>
    </w:p>
    <w:p w14:paraId="1985A46B" w14:textId="77777777" w:rsidR="00D54F47" w:rsidRPr="005A05A1" w:rsidRDefault="00D54F47" w:rsidP="00D54F47">
      <w:pPr>
        <w:pStyle w:val="Prrafodelista"/>
        <w:numPr>
          <w:ilvl w:val="0"/>
          <w:numId w:val="10"/>
        </w:numPr>
      </w:pPr>
      <w:r w:rsidRPr="005A05A1">
        <w:t xml:space="preserve">Revisar el estatus del con un nivel más alto </w:t>
      </w:r>
    </w:p>
    <w:p w14:paraId="37014F26" w14:textId="77777777" w:rsidR="00D54F47" w:rsidRPr="005A05A1" w:rsidRDefault="00D54F47" w:rsidP="00D54F47"/>
    <w:p w14:paraId="48463A13" w14:textId="77777777" w:rsidR="00D54F47" w:rsidRPr="005A05A1" w:rsidRDefault="00D54F47" w:rsidP="00D54F47">
      <w:pPr>
        <w:jc w:val="both"/>
        <w:rPr>
          <w:b/>
          <w:i/>
          <w:lang w:val="es-EC"/>
        </w:rPr>
      </w:pPr>
    </w:p>
    <w:p w14:paraId="492EB980" w14:textId="77777777" w:rsidR="00D54F47" w:rsidRPr="005A05A1" w:rsidRDefault="00D54F47" w:rsidP="00D54F47">
      <w:pPr>
        <w:jc w:val="both"/>
        <w:rPr>
          <w:b/>
          <w:i/>
          <w:lang w:val="es-EC"/>
        </w:rPr>
      </w:pPr>
      <w:r w:rsidRPr="005A05A1">
        <w:rPr>
          <w:b/>
          <w:i/>
          <w:lang w:val="es-EC"/>
        </w:rPr>
        <w:t>MEDICIÓN Y ANÁLISIS</w:t>
      </w:r>
    </w:p>
    <w:p w14:paraId="208F5219" w14:textId="77777777" w:rsidR="00D54F47" w:rsidRPr="005A05A1" w:rsidRDefault="00D54F47" w:rsidP="00D54F47">
      <w:pPr>
        <w:jc w:val="both"/>
      </w:pPr>
      <w:r w:rsidRPr="005A05A1">
        <w:rPr>
          <w:b/>
          <w:i/>
          <w:lang w:val="es-EC"/>
        </w:rPr>
        <w:t>Practica</w:t>
      </w:r>
    </w:p>
    <w:p w14:paraId="354D4074" w14:textId="77777777" w:rsidR="00D54F47" w:rsidRPr="005A05A1" w:rsidRDefault="00D54F47" w:rsidP="00D54F47">
      <w:r w:rsidRPr="005A05A1">
        <w:t>Recolectar Datos de medición (y revisar su completitud e integridad).</w:t>
      </w:r>
    </w:p>
    <w:p w14:paraId="6FAE84E5" w14:textId="77777777" w:rsidR="00D54F47" w:rsidRPr="005A05A1" w:rsidRDefault="00D54F47" w:rsidP="00D54F47">
      <w:r w:rsidRPr="005A05A1">
        <w:t>Analizar e interpretar datos de medición</w:t>
      </w:r>
      <w:r>
        <w:t>.</w:t>
      </w:r>
    </w:p>
    <w:p w14:paraId="152D2E78" w14:textId="77777777" w:rsidR="00D54F47" w:rsidRPr="005A05A1" w:rsidRDefault="00D54F47" w:rsidP="00D54F47">
      <w:r w:rsidRPr="005A05A1">
        <w:t>Administrar y almacenar datos de medición y resultados de análisis.</w:t>
      </w:r>
    </w:p>
    <w:p w14:paraId="015C6D04" w14:textId="77777777" w:rsidR="00D54F47" w:rsidRPr="005A05A1" w:rsidRDefault="00D54F47" w:rsidP="00D54F47">
      <w:r w:rsidRPr="005A05A1">
        <w:t>Comunicar los resultados (Reportar a todos los stakeholders relevantes los resultados de medición y actividades de análisis).</w:t>
      </w:r>
    </w:p>
    <w:p w14:paraId="51CEE780" w14:textId="77777777" w:rsidR="00D54F47" w:rsidRPr="005A05A1" w:rsidRDefault="00D54F47" w:rsidP="00D54F47">
      <w:r w:rsidRPr="005A05A1">
        <w:t>Establecer un proceso definido</w:t>
      </w:r>
      <w:r>
        <w:t>.</w:t>
      </w:r>
    </w:p>
    <w:p w14:paraId="09940A6C" w14:textId="77777777" w:rsidR="00D54F47" w:rsidRPr="005A05A1" w:rsidRDefault="00D54F47" w:rsidP="00D54F47">
      <w:r w:rsidRPr="005A05A1">
        <w:t>Recolectar información para mejorar</w:t>
      </w:r>
      <w:r>
        <w:t>.</w:t>
      </w:r>
    </w:p>
    <w:p w14:paraId="0F6085EA" w14:textId="77777777" w:rsidR="00D54F47" w:rsidRPr="005A05A1" w:rsidRDefault="00D54F47" w:rsidP="00D54F47">
      <w:pPr>
        <w:rPr>
          <w:lang w:val="es-EC"/>
        </w:rPr>
      </w:pPr>
      <w:r w:rsidRPr="005A05A1">
        <w:t>Información derivada de la planificación y el desarrollo de los procesos de medición y análisis para dar soporte al uso y mejora futura de los procesos de la organización.</w:t>
      </w:r>
    </w:p>
    <w:p w14:paraId="04FE09B9" w14:textId="77777777" w:rsidR="00D54F47" w:rsidRPr="005A05A1" w:rsidRDefault="00D54F47" w:rsidP="00D54F47">
      <w:pPr>
        <w:rPr>
          <w:lang w:val="es-EC"/>
        </w:rPr>
      </w:pPr>
    </w:p>
    <w:p w14:paraId="20C7BC06" w14:textId="77777777" w:rsidR="00D54F47" w:rsidRPr="005A05A1" w:rsidRDefault="00D54F47" w:rsidP="00D54F47">
      <w:pPr>
        <w:jc w:val="both"/>
        <w:rPr>
          <w:b/>
          <w:i/>
          <w:lang w:val="es-EC"/>
        </w:rPr>
      </w:pPr>
    </w:p>
    <w:p w14:paraId="29850667" w14:textId="77777777" w:rsidR="00D54F47" w:rsidRPr="005A05A1" w:rsidRDefault="00D54F47" w:rsidP="00D54F47">
      <w:pPr>
        <w:jc w:val="both"/>
        <w:rPr>
          <w:b/>
          <w:i/>
          <w:lang w:val="es-EC"/>
        </w:rPr>
      </w:pPr>
      <w:r w:rsidRPr="005A05A1">
        <w:rPr>
          <w:b/>
          <w:i/>
          <w:lang w:val="es-EC"/>
        </w:rPr>
        <w:t>PROCESO Y GARANTÍA DE CALIDAD DEL PRODUCTO</w:t>
      </w:r>
    </w:p>
    <w:p w14:paraId="6F53572F" w14:textId="77777777" w:rsidR="00D54F47" w:rsidRPr="005370CE" w:rsidRDefault="00D54F47" w:rsidP="00D54F47">
      <w:pPr>
        <w:jc w:val="both"/>
        <w:rPr>
          <w:b/>
        </w:rPr>
      </w:pPr>
      <w:r w:rsidRPr="005370CE">
        <w:rPr>
          <w:b/>
        </w:rPr>
        <w:t>Las metas de esta área de proceso son:</w:t>
      </w:r>
    </w:p>
    <w:p w14:paraId="6B44A7FF" w14:textId="77777777" w:rsidR="00D54F47" w:rsidRPr="005A05A1" w:rsidRDefault="00D54F47" w:rsidP="00D54F47">
      <w:pPr>
        <w:jc w:val="both"/>
      </w:pPr>
      <w:r w:rsidRPr="005A05A1">
        <w:t>• Evaluar objetivamente la ejecución de los procesos, los elementos de trabajo y</w:t>
      </w:r>
      <w:r w:rsidRPr="005A05A1">
        <w:br/>
        <w:t>servicios en contraste a los procesos, estándares y procedimientos definidos.</w:t>
      </w:r>
      <w:r w:rsidRPr="005A05A1">
        <w:br/>
        <w:t>• Identificar y documentar no conformidades. Recordemos que definimos una no</w:t>
      </w:r>
      <w:r w:rsidRPr="005A05A1">
        <w:br/>
        <w:t>conformidad como el incumplimiento de un estándar o proceso de la organización o del proyecto.</w:t>
      </w:r>
    </w:p>
    <w:p w14:paraId="43EDE0A4" w14:textId="77777777" w:rsidR="00D54F47" w:rsidRPr="005A05A1" w:rsidRDefault="00D54F47" w:rsidP="00D54F47">
      <w:pPr>
        <w:jc w:val="both"/>
      </w:pPr>
      <w:r w:rsidRPr="005A05A1">
        <w:t>• Proporcionar información a las personas que están usando los procesos y a la</w:t>
      </w:r>
      <w:r w:rsidRPr="005A05A1">
        <w:br/>
        <w:t>gerencia del proyecto, de los resultados de las actividades del aseguramiento de</w:t>
      </w:r>
      <w:r w:rsidRPr="005A05A1">
        <w:br/>
        <w:t>la calidad.</w:t>
      </w:r>
    </w:p>
    <w:p w14:paraId="17CFC8ED" w14:textId="77777777" w:rsidR="00D54F47" w:rsidRPr="005A05A1" w:rsidRDefault="00D54F47" w:rsidP="00D54F47">
      <w:pPr>
        <w:jc w:val="both"/>
      </w:pPr>
      <w:r w:rsidRPr="005A05A1">
        <w:t xml:space="preserve">• Asegurar de que las no conformidades son tratadas. </w:t>
      </w:r>
    </w:p>
    <w:p w14:paraId="195BDB4E" w14:textId="77777777" w:rsidR="00D54F47" w:rsidRPr="005A05A1" w:rsidRDefault="00D54F47" w:rsidP="00D54F47">
      <w:pPr>
        <w:jc w:val="both"/>
      </w:pPr>
    </w:p>
    <w:p w14:paraId="73F90371" w14:textId="77777777" w:rsidR="00D54F47" w:rsidRPr="005370CE" w:rsidRDefault="00D54F47" w:rsidP="00D54F47">
      <w:pPr>
        <w:jc w:val="both"/>
        <w:rPr>
          <w:b/>
        </w:rPr>
      </w:pPr>
      <w:r w:rsidRPr="005370CE">
        <w:rPr>
          <w:b/>
        </w:rPr>
        <w:t xml:space="preserve">Las prácticas en éste área de proceso son las siguientes: </w:t>
      </w:r>
    </w:p>
    <w:p w14:paraId="33060A86" w14:textId="77777777" w:rsidR="00D54F47" w:rsidRDefault="00D54F47" w:rsidP="00D54F47">
      <w:pPr>
        <w:jc w:val="both"/>
      </w:pPr>
      <w:r w:rsidRPr="005A05A1">
        <w:t>• Completar las plantillas de chequeo del cumplimiento de los procesos definidos</w:t>
      </w:r>
      <w:r w:rsidRPr="005A05A1">
        <w:br/>
        <w:t>en la organización dentro del sistema de control de documentación.</w:t>
      </w:r>
    </w:p>
    <w:p w14:paraId="09CE95EB" w14:textId="77777777" w:rsidR="00D54F47" w:rsidRDefault="00D54F47" w:rsidP="00D54F47">
      <w:pPr>
        <w:jc w:val="both"/>
      </w:pPr>
      <w:r w:rsidRPr="005A05A1">
        <w:t>• Generar la convocatoria de una auditoría de calidad (personal participante y</w:t>
      </w:r>
      <w:r w:rsidRPr="005A05A1">
        <w:br/>
        <w:t>objetivos) dentro de la agenda de eventos compartida.</w:t>
      </w:r>
    </w:p>
    <w:p w14:paraId="555A06AD" w14:textId="28CAE1D8" w:rsidR="00D54F47" w:rsidRPr="00174825" w:rsidRDefault="00D54F47" w:rsidP="00D54F47">
      <w:pPr>
        <w:jc w:val="both"/>
      </w:pPr>
      <w:r w:rsidRPr="005A05A1">
        <w:t>• Dejar registro de la ejecución de la auditoría de calidad dentro del sistema de</w:t>
      </w:r>
      <w:r w:rsidRPr="005A05A1">
        <w:br/>
        <w:t>control de documentación (por ejemplo rellenando las plantillas de chequeo</w:t>
      </w:r>
      <w:r>
        <w:t xml:space="preserve"> </w:t>
      </w:r>
      <w:r w:rsidRPr="005A05A1">
        <w:t>predefinidas).</w:t>
      </w:r>
      <w:r w:rsidRPr="005A05A1">
        <w:br/>
        <w:t>•</w:t>
      </w:r>
      <w:r>
        <w:t xml:space="preserve"> </w:t>
      </w:r>
      <w:r w:rsidRPr="005A05A1">
        <w:t>Registrar las no conformidades dentro del sistema de gestión de incidencias.</w:t>
      </w:r>
      <w:r w:rsidRPr="005A05A1">
        <w:br/>
      </w:r>
    </w:p>
    <w:p w14:paraId="79BEFE6D" w14:textId="77777777" w:rsidR="00D54F47" w:rsidRPr="005A05A1" w:rsidRDefault="00D54F47" w:rsidP="00D54F47">
      <w:pPr>
        <w:rPr>
          <w:color w:val="000000"/>
        </w:rPr>
      </w:pPr>
    </w:p>
    <w:p w14:paraId="2F3384CC" w14:textId="77777777" w:rsidR="00D54F47" w:rsidRPr="005A05A1" w:rsidRDefault="00D54F47" w:rsidP="00D54F47">
      <w:pPr>
        <w:rPr>
          <w:color w:val="000000"/>
        </w:rPr>
      </w:pPr>
    </w:p>
    <w:p w14:paraId="667A60D8" w14:textId="77777777" w:rsidR="00D54F47" w:rsidRPr="005370CE" w:rsidRDefault="00D54F47" w:rsidP="00D54F47">
      <w:pPr>
        <w:jc w:val="both"/>
        <w:rPr>
          <w:b/>
          <w:i/>
          <w:lang w:val="es-EC"/>
        </w:rPr>
      </w:pPr>
      <w:r w:rsidRPr="005370CE">
        <w:rPr>
          <w:b/>
          <w:i/>
          <w:lang w:val="es-EC"/>
        </w:rPr>
        <w:t>GESTIÓN DE LA CONFIGURACIÓN</w:t>
      </w:r>
    </w:p>
    <w:p w14:paraId="7FE23D65" w14:textId="77777777" w:rsidR="00D54F47" w:rsidRDefault="00D54F47" w:rsidP="00D54F47">
      <w:r w:rsidRPr="005370CE">
        <w:rPr>
          <w:b/>
          <w:color w:val="000000"/>
        </w:rPr>
        <w:t>Metas especificas</w:t>
      </w:r>
    </w:p>
    <w:p w14:paraId="255A405B" w14:textId="77777777" w:rsidR="00D54F47" w:rsidRPr="005370CE" w:rsidRDefault="00D54F47" w:rsidP="00D54F47">
      <w:r w:rsidRPr="005370CE">
        <w:t>Se establecen líneas base de los artefactos puestos bajo administración de la configuración.</w:t>
      </w:r>
    </w:p>
    <w:p w14:paraId="16446163" w14:textId="29D0ACC0" w:rsidR="00D54F47" w:rsidRPr="00040368" w:rsidRDefault="00D54F47" w:rsidP="00D54F47">
      <w:pPr>
        <w:rPr>
          <w:rStyle w:val="nfasis"/>
          <w:i w:val="0"/>
          <w:iCs w:val="0"/>
        </w:rPr>
      </w:pPr>
      <w:r w:rsidRPr="005370CE">
        <w:lastRenderedPageBreak/>
        <w:t>Monitorear y controlar cambios Los cambios a los artefactos son monitoreados y controlados.</w:t>
      </w:r>
    </w:p>
    <w:p w14:paraId="5858C9BC" w14:textId="77777777" w:rsidR="00D54F47" w:rsidRPr="005A05A1" w:rsidRDefault="00D54F47" w:rsidP="00D54F47"/>
    <w:p w14:paraId="61402908" w14:textId="77777777" w:rsidR="00D54F47" w:rsidRPr="005370CE" w:rsidRDefault="00D54F47" w:rsidP="00D54F47">
      <w:pPr>
        <w:rPr>
          <w:b/>
        </w:rPr>
      </w:pPr>
      <w:r w:rsidRPr="005370CE">
        <w:rPr>
          <w:b/>
        </w:rPr>
        <w:t xml:space="preserve">Practicas </w:t>
      </w:r>
    </w:p>
    <w:p w14:paraId="7572FBC8" w14:textId="77777777" w:rsidR="00D54F47" w:rsidRPr="005A05A1" w:rsidRDefault="00D54F47" w:rsidP="00D54F47">
      <w:r w:rsidRPr="005A05A1">
        <w:t>Identificar ítems de configuración</w:t>
      </w:r>
    </w:p>
    <w:p w14:paraId="57322CBA" w14:textId="77777777" w:rsidR="00D54F47" w:rsidRPr="005A05A1" w:rsidRDefault="00D54F47" w:rsidP="00D54F47">
      <w:r w:rsidRPr="005A05A1">
        <w:t>Establecer un sistema de administración de la configuración</w:t>
      </w:r>
    </w:p>
    <w:p w14:paraId="3AEACC30" w14:textId="77777777" w:rsidR="00D54F47" w:rsidRPr="005A05A1" w:rsidRDefault="00D54F47" w:rsidP="00D54F47">
      <w:r w:rsidRPr="005A05A1">
        <w:t>Crear o liberar líneas base</w:t>
      </w:r>
    </w:p>
    <w:p w14:paraId="5CA82780" w14:textId="77777777" w:rsidR="00D54F47" w:rsidRPr="005A05A1" w:rsidRDefault="00D54F47" w:rsidP="00D54F47">
      <w:r w:rsidRPr="005A05A1">
        <w:t>Monitorear pedidos de cambio</w:t>
      </w:r>
    </w:p>
    <w:p w14:paraId="3A004014" w14:textId="77777777" w:rsidR="00D54F47" w:rsidRPr="005A05A1" w:rsidRDefault="00D54F47" w:rsidP="00D54F47">
      <w:r w:rsidRPr="005A05A1">
        <w:t>Controlar ítems de configuración</w:t>
      </w:r>
    </w:p>
    <w:p w14:paraId="2FA5DC81" w14:textId="03A5D6FB" w:rsidR="00D54F47" w:rsidRDefault="00D54F47" w:rsidP="00D54F47">
      <w:pPr>
        <w:jc w:val="both"/>
      </w:pPr>
    </w:p>
    <w:p w14:paraId="214EF975" w14:textId="3BFEEA67" w:rsidR="003E7BA7" w:rsidRPr="00C72AD6" w:rsidRDefault="003E7BA7" w:rsidP="00485727">
      <w:pPr>
        <w:pStyle w:val="Prrafodelista"/>
        <w:numPr>
          <w:ilvl w:val="0"/>
          <w:numId w:val="4"/>
        </w:numPr>
        <w:jc w:val="both"/>
        <w:rPr>
          <w:b/>
          <w:bCs/>
        </w:rPr>
      </w:pPr>
      <w:r w:rsidRPr="00C72AD6">
        <w:rPr>
          <w:b/>
          <w:bCs/>
        </w:rPr>
        <w:t>Identificar todos los producto</w:t>
      </w:r>
      <w:r w:rsidR="007E48F1" w:rsidRPr="00C72AD6">
        <w:rPr>
          <w:b/>
          <w:bCs/>
        </w:rPr>
        <w:t>s de trabajo necesarios para las prácticas del ítem 3.</w:t>
      </w:r>
    </w:p>
    <w:p w14:paraId="4496B277" w14:textId="77777777" w:rsidR="00CD1DA2" w:rsidRPr="00CD1DA2" w:rsidRDefault="00CD1DA2" w:rsidP="00CD1DA2">
      <w:pPr>
        <w:jc w:val="both"/>
        <w:rPr>
          <w:b/>
          <w:bCs/>
        </w:rPr>
      </w:pPr>
    </w:p>
    <w:p w14:paraId="6DC4C19C" w14:textId="4DCF0497" w:rsidR="003E7BA7" w:rsidRDefault="003E7BA7" w:rsidP="00485727">
      <w:pPr>
        <w:pStyle w:val="Prrafodelista"/>
        <w:numPr>
          <w:ilvl w:val="0"/>
          <w:numId w:val="4"/>
        </w:numPr>
        <w:jc w:val="both"/>
      </w:pPr>
      <w:r>
        <w:t xml:space="preserve">Crear 4 plantillas asociadas a los productos de trabajo </w:t>
      </w:r>
      <w:r w:rsidR="007E48F1">
        <w:t xml:space="preserve">del ítem 4 </w:t>
      </w:r>
      <w:r>
        <w:t>que considere más importantes</w:t>
      </w:r>
      <w:r w:rsidR="007E48F1">
        <w:t>.</w:t>
      </w:r>
    </w:p>
    <w:p w14:paraId="19EFF6F0" w14:textId="6396889E" w:rsidR="00A62AC6" w:rsidRDefault="00A62AC6" w:rsidP="00A62AC6">
      <w:pPr>
        <w:jc w:val="both"/>
      </w:pPr>
    </w:p>
    <w:tbl>
      <w:tblPr>
        <w:tblStyle w:val="Tablaconcuadrcula"/>
        <w:tblW w:w="0" w:type="auto"/>
        <w:tblLook w:val="04A0" w:firstRow="1" w:lastRow="0" w:firstColumn="1" w:lastColumn="0" w:noHBand="0" w:noVBand="1"/>
      </w:tblPr>
      <w:tblGrid>
        <w:gridCol w:w="1452"/>
        <w:gridCol w:w="1049"/>
        <w:gridCol w:w="1140"/>
        <w:gridCol w:w="1700"/>
        <w:gridCol w:w="1700"/>
        <w:gridCol w:w="1453"/>
      </w:tblGrid>
      <w:tr w:rsidR="00174825" w14:paraId="0D254BC8" w14:textId="77777777" w:rsidTr="00306334">
        <w:tc>
          <w:tcPr>
            <w:tcW w:w="1483" w:type="dxa"/>
          </w:tcPr>
          <w:p w14:paraId="54362BAF" w14:textId="6BC31A18" w:rsidR="00D97D0C" w:rsidRPr="00D97D0C" w:rsidRDefault="00D97D0C" w:rsidP="00D97D0C">
            <w:pPr>
              <w:jc w:val="center"/>
              <w:rPr>
                <w:b/>
                <w:bCs/>
              </w:rPr>
            </w:pPr>
            <w:r>
              <w:rPr>
                <w:b/>
                <w:bCs/>
              </w:rPr>
              <w:t xml:space="preserve">Fase </w:t>
            </w:r>
          </w:p>
        </w:tc>
        <w:tc>
          <w:tcPr>
            <w:tcW w:w="1235" w:type="dxa"/>
          </w:tcPr>
          <w:p w14:paraId="3D36B1D0" w14:textId="5DC9635B" w:rsidR="00D97D0C" w:rsidRPr="00D97D0C" w:rsidRDefault="00D97D0C" w:rsidP="00D97D0C">
            <w:pPr>
              <w:jc w:val="center"/>
              <w:rPr>
                <w:b/>
                <w:bCs/>
              </w:rPr>
            </w:pPr>
            <w:r>
              <w:rPr>
                <w:b/>
                <w:bCs/>
              </w:rPr>
              <w:t>Práctica</w:t>
            </w:r>
          </w:p>
        </w:tc>
        <w:tc>
          <w:tcPr>
            <w:tcW w:w="1284" w:type="dxa"/>
          </w:tcPr>
          <w:p w14:paraId="76505F36" w14:textId="38830483" w:rsidR="00D97D0C" w:rsidRPr="00D97D0C" w:rsidRDefault="00D97D0C" w:rsidP="00D97D0C">
            <w:pPr>
              <w:jc w:val="center"/>
              <w:rPr>
                <w:b/>
                <w:bCs/>
              </w:rPr>
            </w:pPr>
            <w:r>
              <w:rPr>
                <w:b/>
                <w:bCs/>
              </w:rPr>
              <w:t>Espacio de actividad</w:t>
            </w:r>
          </w:p>
        </w:tc>
        <w:tc>
          <w:tcPr>
            <w:tcW w:w="1736" w:type="dxa"/>
          </w:tcPr>
          <w:p w14:paraId="046194FB" w14:textId="686845FB" w:rsidR="00D97D0C" w:rsidRPr="00D97D0C" w:rsidRDefault="00D97D0C" w:rsidP="00D97D0C">
            <w:pPr>
              <w:jc w:val="center"/>
              <w:rPr>
                <w:b/>
                <w:bCs/>
              </w:rPr>
            </w:pPr>
            <w:r>
              <w:rPr>
                <w:b/>
                <w:bCs/>
              </w:rPr>
              <w:t>Actividad</w:t>
            </w:r>
          </w:p>
        </w:tc>
        <w:tc>
          <w:tcPr>
            <w:tcW w:w="1736" w:type="dxa"/>
          </w:tcPr>
          <w:p w14:paraId="2E9D0620" w14:textId="25DEE42C" w:rsidR="00D97D0C" w:rsidRPr="00D97D0C" w:rsidRDefault="00D97D0C" w:rsidP="00D97D0C">
            <w:pPr>
              <w:jc w:val="center"/>
              <w:rPr>
                <w:b/>
                <w:bCs/>
              </w:rPr>
            </w:pPr>
            <w:r>
              <w:rPr>
                <w:b/>
                <w:bCs/>
              </w:rPr>
              <w:t>Producto de trabajo</w:t>
            </w:r>
          </w:p>
        </w:tc>
        <w:tc>
          <w:tcPr>
            <w:tcW w:w="1020" w:type="dxa"/>
          </w:tcPr>
          <w:p w14:paraId="5900C228" w14:textId="0FBF323F" w:rsidR="00D97D0C" w:rsidRPr="00D97D0C" w:rsidRDefault="00D97D0C" w:rsidP="00D97D0C">
            <w:pPr>
              <w:jc w:val="center"/>
              <w:rPr>
                <w:b/>
                <w:bCs/>
              </w:rPr>
            </w:pPr>
            <w:r>
              <w:rPr>
                <w:b/>
                <w:bCs/>
              </w:rPr>
              <w:t>Alfa</w:t>
            </w:r>
          </w:p>
        </w:tc>
      </w:tr>
      <w:tr w:rsidR="00306334" w14:paraId="122B8635" w14:textId="77777777" w:rsidTr="00306334">
        <w:trPr>
          <w:trHeight w:val="690"/>
        </w:trPr>
        <w:tc>
          <w:tcPr>
            <w:tcW w:w="1483" w:type="dxa"/>
            <w:vMerge w:val="restart"/>
          </w:tcPr>
          <w:p w14:paraId="6AD8E390" w14:textId="4EBD955E" w:rsidR="00306334" w:rsidRDefault="00306334" w:rsidP="00A62AC6">
            <w:pPr>
              <w:jc w:val="both"/>
            </w:pPr>
            <w:r>
              <w:t>Planificación del proyecto</w:t>
            </w:r>
          </w:p>
        </w:tc>
        <w:tc>
          <w:tcPr>
            <w:tcW w:w="1235" w:type="dxa"/>
            <w:vMerge w:val="restart"/>
          </w:tcPr>
          <w:p w14:paraId="02B924BF" w14:textId="77777777" w:rsidR="00306334" w:rsidRPr="005A05A1" w:rsidRDefault="00306334" w:rsidP="00306334">
            <w:pPr>
              <w:jc w:val="both"/>
              <w:rPr>
                <w:b/>
                <w:i/>
                <w:lang w:val="es-EC"/>
              </w:rPr>
            </w:pPr>
            <w:r w:rsidRPr="005A05A1">
              <w:t>Estimar el alcance del proyecto</w:t>
            </w:r>
          </w:p>
          <w:p w14:paraId="1D9EF616" w14:textId="77777777" w:rsidR="00306334" w:rsidRDefault="00306334" w:rsidP="00A62AC6">
            <w:pPr>
              <w:jc w:val="both"/>
            </w:pPr>
          </w:p>
        </w:tc>
        <w:tc>
          <w:tcPr>
            <w:tcW w:w="1284" w:type="dxa"/>
            <w:vMerge w:val="restart"/>
          </w:tcPr>
          <w:p w14:paraId="76537DAF" w14:textId="685CC808" w:rsidR="00306334" w:rsidRDefault="00306334" w:rsidP="00A62AC6">
            <w:pPr>
              <w:jc w:val="both"/>
            </w:pPr>
            <w:r>
              <w:t xml:space="preserve">Alcance del proyecto </w:t>
            </w:r>
          </w:p>
        </w:tc>
        <w:tc>
          <w:tcPr>
            <w:tcW w:w="1736" w:type="dxa"/>
          </w:tcPr>
          <w:p w14:paraId="7C099EA7" w14:textId="72FA1B5A" w:rsidR="00306334" w:rsidRDefault="00306334" w:rsidP="00A62AC6">
            <w:pPr>
              <w:jc w:val="both"/>
            </w:pPr>
            <w:r>
              <w:t>Analizar que funcionalidades pueden derivar de las ya implementadas.</w:t>
            </w:r>
          </w:p>
        </w:tc>
        <w:tc>
          <w:tcPr>
            <w:tcW w:w="1736" w:type="dxa"/>
            <w:vMerge w:val="restart"/>
          </w:tcPr>
          <w:p w14:paraId="18186515" w14:textId="4731ACF1" w:rsidR="00306334" w:rsidRDefault="00306334" w:rsidP="00A62AC6">
            <w:pPr>
              <w:jc w:val="both"/>
            </w:pPr>
            <w:r>
              <w:t>Tiempo y funcionalidades que pueden ser alcanzadas por el proyecto.</w:t>
            </w:r>
          </w:p>
        </w:tc>
        <w:tc>
          <w:tcPr>
            <w:tcW w:w="1020" w:type="dxa"/>
            <w:vMerge w:val="restart"/>
          </w:tcPr>
          <w:p w14:paraId="7AEA8635" w14:textId="3ECAEE30" w:rsidR="00306334" w:rsidRDefault="00174825" w:rsidP="00A62AC6">
            <w:pPr>
              <w:jc w:val="both"/>
            </w:pPr>
            <w:r>
              <w:t>Planificación</w:t>
            </w:r>
          </w:p>
        </w:tc>
      </w:tr>
      <w:tr w:rsidR="00306334" w14:paraId="0762901F" w14:textId="77777777" w:rsidTr="00306334">
        <w:trPr>
          <w:trHeight w:val="1932"/>
        </w:trPr>
        <w:tc>
          <w:tcPr>
            <w:tcW w:w="1483" w:type="dxa"/>
            <w:vMerge/>
          </w:tcPr>
          <w:p w14:paraId="2559D275" w14:textId="77777777" w:rsidR="00306334" w:rsidRDefault="00306334" w:rsidP="00A62AC6">
            <w:pPr>
              <w:jc w:val="both"/>
            </w:pPr>
          </w:p>
        </w:tc>
        <w:tc>
          <w:tcPr>
            <w:tcW w:w="1235" w:type="dxa"/>
            <w:vMerge/>
          </w:tcPr>
          <w:p w14:paraId="01EBABF9" w14:textId="77777777" w:rsidR="00306334" w:rsidRPr="005A05A1" w:rsidRDefault="00306334" w:rsidP="00306334">
            <w:pPr>
              <w:jc w:val="both"/>
            </w:pPr>
          </w:p>
        </w:tc>
        <w:tc>
          <w:tcPr>
            <w:tcW w:w="1284" w:type="dxa"/>
            <w:vMerge/>
          </w:tcPr>
          <w:p w14:paraId="49311E49" w14:textId="77777777" w:rsidR="00306334" w:rsidRDefault="00306334" w:rsidP="00A62AC6">
            <w:pPr>
              <w:jc w:val="both"/>
            </w:pPr>
          </w:p>
        </w:tc>
        <w:tc>
          <w:tcPr>
            <w:tcW w:w="1736" w:type="dxa"/>
          </w:tcPr>
          <w:p w14:paraId="7C63C483" w14:textId="03964ABE" w:rsidR="00306334" w:rsidRDefault="00306334" w:rsidP="00A62AC6">
            <w:pPr>
              <w:jc w:val="both"/>
            </w:pPr>
            <w:r>
              <w:t>Medir el tiempo que toma cada desarrollo desde su requerimiento hasta su puesta en producción de una funcionalidad y estimar cuanto tomará similares en base a lo empírico.</w:t>
            </w:r>
          </w:p>
        </w:tc>
        <w:tc>
          <w:tcPr>
            <w:tcW w:w="1736" w:type="dxa"/>
            <w:vMerge/>
          </w:tcPr>
          <w:p w14:paraId="1A76DF50" w14:textId="77777777" w:rsidR="00306334" w:rsidRDefault="00306334" w:rsidP="00A62AC6">
            <w:pPr>
              <w:jc w:val="both"/>
            </w:pPr>
          </w:p>
        </w:tc>
        <w:tc>
          <w:tcPr>
            <w:tcW w:w="1020" w:type="dxa"/>
            <w:vMerge/>
          </w:tcPr>
          <w:p w14:paraId="5D61AE24" w14:textId="77777777" w:rsidR="00306334" w:rsidRDefault="00306334" w:rsidP="00A62AC6">
            <w:pPr>
              <w:jc w:val="both"/>
            </w:pPr>
          </w:p>
        </w:tc>
      </w:tr>
      <w:tr w:rsidR="00306334" w14:paraId="1B7058DC" w14:textId="77777777" w:rsidTr="00306334">
        <w:trPr>
          <w:trHeight w:val="1932"/>
        </w:trPr>
        <w:tc>
          <w:tcPr>
            <w:tcW w:w="1483" w:type="dxa"/>
            <w:vMerge/>
          </w:tcPr>
          <w:p w14:paraId="3074697E" w14:textId="77777777" w:rsidR="00306334" w:rsidRDefault="00306334" w:rsidP="00A62AC6">
            <w:pPr>
              <w:jc w:val="both"/>
            </w:pPr>
          </w:p>
        </w:tc>
        <w:tc>
          <w:tcPr>
            <w:tcW w:w="1235" w:type="dxa"/>
            <w:vMerge/>
          </w:tcPr>
          <w:p w14:paraId="7CFFCAA8" w14:textId="77777777" w:rsidR="00306334" w:rsidRPr="005A05A1" w:rsidRDefault="00306334" w:rsidP="00306334">
            <w:pPr>
              <w:jc w:val="both"/>
            </w:pPr>
          </w:p>
        </w:tc>
        <w:tc>
          <w:tcPr>
            <w:tcW w:w="1284" w:type="dxa"/>
            <w:vMerge/>
          </w:tcPr>
          <w:p w14:paraId="7C0E7E99" w14:textId="77777777" w:rsidR="00306334" w:rsidRDefault="00306334" w:rsidP="00A62AC6">
            <w:pPr>
              <w:jc w:val="both"/>
            </w:pPr>
          </w:p>
        </w:tc>
        <w:tc>
          <w:tcPr>
            <w:tcW w:w="1736" w:type="dxa"/>
          </w:tcPr>
          <w:p w14:paraId="531B9F41" w14:textId="77777777" w:rsidR="00306334" w:rsidRDefault="00306334" w:rsidP="00A62AC6">
            <w:pPr>
              <w:jc w:val="both"/>
            </w:pPr>
          </w:p>
        </w:tc>
        <w:tc>
          <w:tcPr>
            <w:tcW w:w="1736" w:type="dxa"/>
            <w:vMerge/>
          </w:tcPr>
          <w:p w14:paraId="65B95B33" w14:textId="77777777" w:rsidR="00306334" w:rsidRDefault="00306334" w:rsidP="00A62AC6">
            <w:pPr>
              <w:jc w:val="both"/>
            </w:pPr>
          </w:p>
        </w:tc>
        <w:tc>
          <w:tcPr>
            <w:tcW w:w="1020" w:type="dxa"/>
            <w:vMerge/>
          </w:tcPr>
          <w:p w14:paraId="12ECA486" w14:textId="77777777" w:rsidR="00306334" w:rsidRDefault="00306334" w:rsidP="00A62AC6">
            <w:pPr>
              <w:jc w:val="both"/>
            </w:pPr>
          </w:p>
        </w:tc>
      </w:tr>
    </w:tbl>
    <w:p w14:paraId="2103FD8D" w14:textId="77777777" w:rsidR="00A62AC6" w:rsidRPr="008E0108" w:rsidRDefault="00A62AC6" w:rsidP="00A62AC6">
      <w:pPr>
        <w:jc w:val="both"/>
      </w:pPr>
    </w:p>
    <w:tbl>
      <w:tblPr>
        <w:tblStyle w:val="Tablaconcuadrcula"/>
        <w:tblW w:w="0" w:type="auto"/>
        <w:tblLook w:val="04A0" w:firstRow="1" w:lastRow="0" w:firstColumn="1" w:lastColumn="0" w:noHBand="0" w:noVBand="1"/>
      </w:tblPr>
      <w:tblGrid>
        <w:gridCol w:w="1484"/>
        <w:gridCol w:w="1378"/>
        <w:gridCol w:w="1369"/>
        <w:gridCol w:w="1379"/>
        <w:gridCol w:w="1401"/>
        <w:gridCol w:w="1483"/>
      </w:tblGrid>
      <w:tr w:rsidR="00174825" w14:paraId="6969CC94" w14:textId="77777777" w:rsidTr="00174825">
        <w:tc>
          <w:tcPr>
            <w:tcW w:w="1484" w:type="dxa"/>
          </w:tcPr>
          <w:p w14:paraId="64C56F90" w14:textId="77777777" w:rsidR="00D97D0C" w:rsidRPr="00D97D0C" w:rsidRDefault="00D97D0C" w:rsidP="00F60E74">
            <w:pPr>
              <w:jc w:val="center"/>
              <w:rPr>
                <w:b/>
                <w:bCs/>
              </w:rPr>
            </w:pPr>
            <w:r>
              <w:rPr>
                <w:b/>
                <w:bCs/>
              </w:rPr>
              <w:lastRenderedPageBreak/>
              <w:t xml:space="preserve">Fase </w:t>
            </w:r>
          </w:p>
        </w:tc>
        <w:tc>
          <w:tcPr>
            <w:tcW w:w="1378" w:type="dxa"/>
          </w:tcPr>
          <w:p w14:paraId="0555CD98" w14:textId="77777777" w:rsidR="00D97D0C" w:rsidRPr="00D97D0C" w:rsidRDefault="00D97D0C" w:rsidP="00F60E74">
            <w:pPr>
              <w:jc w:val="center"/>
              <w:rPr>
                <w:b/>
                <w:bCs/>
              </w:rPr>
            </w:pPr>
            <w:r>
              <w:rPr>
                <w:b/>
                <w:bCs/>
              </w:rPr>
              <w:t>Práctica</w:t>
            </w:r>
          </w:p>
        </w:tc>
        <w:tc>
          <w:tcPr>
            <w:tcW w:w="1369" w:type="dxa"/>
          </w:tcPr>
          <w:p w14:paraId="47BCF15F" w14:textId="77777777" w:rsidR="00D97D0C" w:rsidRPr="00D97D0C" w:rsidRDefault="00D97D0C" w:rsidP="00F60E74">
            <w:pPr>
              <w:jc w:val="center"/>
              <w:rPr>
                <w:b/>
                <w:bCs/>
              </w:rPr>
            </w:pPr>
            <w:r>
              <w:rPr>
                <w:b/>
                <w:bCs/>
              </w:rPr>
              <w:t>Espacio de actividad</w:t>
            </w:r>
          </w:p>
        </w:tc>
        <w:tc>
          <w:tcPr>
            <w:tcW w:w="1379" w:type="dxa"/>
          </w:tcPr>
          <w:p w14:paraId="3684A959" w14:textId="77777777" w:rsidR="00D97D0C" w:rsidRPr="00D97D0C" w:rsidRDefault="00D97D0C" w:rsidP="00F60E74">
            <w:pPr>
              <w:jc w:val="center"/>
              <w:rPr>
                <w:b/>
                <w:bCs/>
              </w:rPr>
            </w:pPr>
            <w:r>
              <w:rPr>
                <w:b/>
                <w:bCs/>
              </w:rPr>
              <w:t>Actividad</w:t>
            </w:r>
          </w:p>
        </w:tc>
        <w:tc>
          <w:tcPr>
            <w:tcW w:w="1401" w:type="dxa"/>
          </w:tcPr>
          <w:p w14:paraId="1A617B06" w14:textId="77777777" w:rsidR="00D97D0C" w:rsidRPr="00D97D0C" w:rsidRDefault="00D97D0C" w:rsidP="00F60E74">
            <w:pPr>
              <w:jc w:val="center"/>
              <w:rPr>
                <w:b/>
                <w:bCs/>
              </w:rPr>
            </w:pPr>
            <w:r>
              <w:rPr>
                <w:b/>
                <w:bCs/>
              </w:rPr>
              <w:t>Producto de trabajo</w:t>
            </w:r>
          </w:p>
        </w:tc>
        <w:tc>
          <w:tcPr>
            <w:tcW w:w="1483" w:type="dxa"/>
          </w:tcPr>
          <w:p w14:paraId="28B957CB" w14:textId="77777777" w:rsidR="00D97D0C" w:rsidRPr="00D97D0C" w:rsidRDefault="00D97D0C" w:rsidP="00F60E74">
            <w:pPr>
              <w:jc w:val="center"/>
              <w:rPr>
                <w:b/>
                <w:bCs/>
              </w:rPr>
            </w:pPr>
            <w:r>
              <w:rPr>
                <w:b/>
                <w:bCs/>
              </w:rPr>
              <w:t>Alfa</w:t>
            </w:r>
          </w:p>
        </w:tc>
      </w:tr>
      <w:tr w:rsidR="00174825" w14:paraId="33948965" w14:textId="77777777" w:rsidTr="00174825">
        <w:trPr>
          <w:trHeight w:val="1104"/>
        </w:trPr>
        <w:tc>
          <w:tcPr>
            <w:tcW w:w="1484" w:type="dxa"/>
            <w:vMerge w:val="restart"/>
          </w:tcPr>
          <w:p w14:paraId="1ADA2EB2" w14:textId="6552F761" w:rsidR="00174825" w:rsidRDefault="00174825" w:rsidP="00F60E74">
            <w:pPr>
              <w:jc w:val="both"/>
            </w:pPr>
            <w:r>
              <w:t>Planificación del proyecto</w:t>
            </w:r>
          </w:p>
        </w:tc>
        <w:tc>
          <w:tcPr>
            <w:tcW w:w="1378" w:type="dxa"/>
            <w:vMerge w:val="restart"/>
          </w:tcPr>
          <w:p w14:paraId="1A4626E7" w14:textId="77777777" w:rsidR="00174825" w:rsidRPr="005A05A1" w:rsidRDefault="00174825" w:rsidP="00174825">
            <w:r w:rsidRPr="005A05A1">
              <w:t>Planificar recursos necesarios para el proyecto</w:t>
            </w:r>
          </w:p>
          <w:p w14:paraId="3F3E2FD7" w14:textId="77777777" w:rsidR="00174825" w:rsidRDefault="00174825" w:rsidP="00F60E74">
            <w:pPr>
              <w:jc w:val="both"/>
            </w:pPr>
          </w:p>
        </w:tc>
        <w:tc>
          <w:tcPr>
            <w:tcW w:w="1369" w:type="dxa"/>
            <w:vMerge w:val="restart"/>
          </w:tcPr>
          <w:p w14:paraId="4FBE2864" w14:textId="36431417" w:rsidR="00174825" w:rsidRDefault="00174825" w:rsidP="00F60E74">
            <w:pPr>
              <w:jc w:val="both"/>
            </w:pPr>
            <w:r>
              <w:t>Recursos para el proyecto</w:t>
            </w:r>
          </w:p>
        </w:tc>
        <w:tc>
          <w:tcPr>
            <w:tcW w:w="1379" w:type="dxa"/>
          </w:tcPr>
          <w:p w14:paraId="4D2063A3" w14:textId="12DD51E6" w:rsidR="00174825" w:rsidRDefault="00174825" w:rsidP="00F60E74">
            <w:pPr>
              <w:jc w:val="both"/>
            </w:pPr>
            <w:r>
              <w:t xml:space="preserve">Realizar proformas de costos tanto en hardware, intelecto, licencias, etc. </w:t>
            </w:r>
          </w:p>
        </w:tc>
        <w:tc>
          <w:tcPr>
            <w:tcW w:w="1401" w:type="dxa"/>
            <w:vMerge w:val="restart"/>
          </w:tcPr>
          <w:p w14:paraId="6E9B3FDA" w14:textId="158DEE1B" w:rsidR="00174825" w:rsidRDefault="00174825" w:rsidP="00F60E74">
            <w:pPr>
              <w:jc w:val="both"/>
            </w:pPr>
            <w:r>
              <w:t>Recursos necesarios y suficientes para la elaboración del proyecto.</w:t>
            </w:r>
          </w:p>
        </w:tc>
        <w:tc>
          <w:tcPr>
            <w:tcW w:w="1483" w:type="dxa"/>
            <w:vMerge w:val="restart"/>
          </w:tcPr>
          <w:p w14:paraId="54ED6DA7" w14:textId="36B8451A" w:rsidR="00174825" w:rsidRDefault="00174825" w:rsidP="00F60E74">
            <w:pPr>
              <w:jc w:val="both"/>
            </w:pPr>
            <w:r>
              <w:t>Planificación</w:t>
            </w:r>
          </w:p>
        </w:tc>
      </w:tr>
      <w:tr w:rsidR="00174825" w14:paraId="0BD3D9D4" w14:textId="77777777" w:rsidTr="00174825">
        <w:trPr>
          <w:trHeight w:val="1104"/>
        </w:trPr>
        <w:tc>
          <w:tcPr>
            <w:tcW w:w="1484" w:type="dxa"/>
            <w:vMerge/>
          </w:tcPr>
          <w:p w14:paraId="34F29431" w14:textId="77777777" w:rsidR="00174825" w:rsidRDefault="00174825" w:rsidP="00F60E74">
            <w:pPr>
              <w:jc w:val="both"/>
            </w:pPr>
          </w:p>
        </w:tc>
        <w:tc>
          <w:tcPr>
            <w:tcW w:w="1378" w:type="dxa"/>
            <w:vMerge/>
          </w:tcPr>
          <w:p w14:paraId="592BE7ED" w14:textId="77777777" w:rsidR="00174825" w:rsidRPr="005A05A1" w:rsidRDefault="00174825" w:rsidP="00174825"/>
        </w:tc>
        <w:tc>
          <w:tcPr>
            <w:tcW w:w="1369" w:type="dxa"/>
            <w:vMerge/>
          </w:tcPr>
          <w:p w14:paraId="046D5DEC" w14:textId="77777777" w:rsidR="00174825" w:rsidRDefault="00174825" w:rsidP="00F60E74">
            <w:pPr>
              <w:jc w:val="both"/>
            </w:pPr>
          </w:p>
        </w:tc>
        <w:tc>
          <w:tcPr>
            <w:tcW w:w="1379" w:type="dxa"/>
          </w:tcPr>
          <w:p w14:paraId="72B8CCA5" w14:textId="0A242C79" w:rsidR="00174825" w:rsidRDefault="00174825" w:rsidP="00F60E74">
            <w:pPr>
              <w:jc w:val="both"/>
            </w:pPr>
            <w:r>
              <w:t xml:space="preserve">Elaborar un esquema sobre como estará compuesto el equipo de desarrollo del proyecto. </w:t>
            </w:r>
          </w:p>
        </w:tc>
        <w:tc>
          <w:tcPr>
            <w:tcW w:w="1401" w:type="dxa"/>
            <w:vMerge/>
          </w:tcPr>
          <w:p w14:paraId="368FD2B3" w14:textId="77777777" w:rsidR="00174825" w:rsidRDefault="00174825" w:rsidP="00F60E74">
            <w:pPr>
              <w:jc w:val="both"/>
            </w:pPr>
          </w:p>
        </w:tc>
        <w:tc>
          <w:tcPr>
            <w:tcW w:w="1483" w:type="dxa"/>
            <w:vMerge/>
          </w:tcPr>
          <w:p w14:paraId="4692E123" w14:textId="77777777" w:rsidR="00174825" w:rsidRDefault="00174825" w:rsidP="00F60E74">
            <w:pPr>
              <w:jc w:val="both"/>
            </w:pPr>
          </w:p>
        </w:tc>
      </w:tr>
    </w:tbl>
    <w:p w14:paraId="30448225" w14:textId="6467A67B" w:rsidR="00771547" w:rsidRDefault="00771547" w:rsidP="00317A41">
      <w:pPr>
        <w:jc w:val="both"/>
        <w:rPr>
          <w:lang w:val="es-419"/>
        </w:rPr>
      </w:pPr>
    </w:p>
    <w:tbl>
      <w:tblPr>
        <w:tblStyle w:val="Tablaconcuadrcula"/>
        <w:tblW w:w="0" w:type="auto"/>
        <w:tblLook w:val="04A0" w:firstRow="1" w:lastRow="0" w:firstColumn="1" w:lastColumn="0" w:noHBand="0" w:noVBand="1"/>
      </w:tblPr>
      <w:tblGrid>
        <w:gridCol w:w="1637"/>
        <w:gridCol w:w="1361"/>
        <w:gridCol w:w="1321"/>
        <w:gridCol w:w="1295"/>
        <w:gridCol w:w="1940"/>
        <w:gridCol w:w="940"/>
      </w:tblGrid>
      <w:tr w:rsidR="00C64BD0" w14:paraId="03DE2DF2" w14:textId="77777777" w:rsidTr="00C64BD0">
        <w:tc>
          <w:tcPr>
            <w:tcW w:w="1656" w:type="dxa"/>
          </w:tcPr>
          <w:p w14:paraId="50599620" w14:textId="77777777" w:rsidR="00D97D0C" w:rsidRPr="00D97D0C" w:rsidRDefault="00D97D0C" w:rsidP="00F60E74">
            <w:pPr>
              <w:jc w:val="center"/>
              <w:rPr>
                <w:b/>
                <w:bCs/>
              </w:rPr>
            </w:pPr>
            <w:r>
              <w:rPr>
                <w:b/>
                <w:bCs/>
              </w:rPr>
              <w:t xml:space="preserve">Fase </w:t>
            </w:r>
          </w:p>
        </w:tc>
        <w:tc>
          <w:tcPr>
            <w:tcW w:w="1403" w:type="dxa"/>
          </w:tcPr>
          <w:p w14:paraId="17E12A0F" w14:textId="77777777" w:rsidR="00D97D0C" w:rsidRPr="00D97D0C" w:rsidRDefault="00D97D0C" w:rsidP="00F60E74">
            <w:pPr>
              <w:jc w:val="center"/>
              <w:rPr>
                <w:b/>
                <w:bCs/>
              </w:rPr>
            </w:pPr>
            <w:r>
              <w:rPr>
                <w:b/>
                <w:bCs/>
              </w:rPr>
              <w:t>Práctica</w:t>
            </w:r>
          </w:p>
        </w:tc>
        <w:tc>
          <w:tcPr>
            <w:tcW w:w="1392" w:type="dxa"/>
          </w:tcPr>
          <w:p w14:paraId="34175286" w14:textId="77777777" w:rsidR="00D97D0C" w:rsidRPr="00D97D0C" w:rsidRDefault="00D97D0C" w:rsidP="00F60E74">
            <w:pPr>
              <w:jc w:val="center"/>
              <w:rPr>
                <w:b/>
                <w:bCs/>
              </w:rPr>
            </w:pPr>
            <w:r>
              <w:rPr>
                <w:b/>
                <w:bCs/>
              </w:rPr>
              <w:t>Espacio de actividad</w:t>
            </w:r>
          </w:p>
        </w:tc>
        <w:tc>
          <w:tcPr>
            <w:tcW w:w="1384" w:type="dxa"/>
          </w:tcPr>
          <w:p w14:paraId="7DC5A6AF" w14:textId="77777777" w:rsidR="00D97D0C" w:rsidRPr="00D97D0C" w:rsidRDefault="00D97D0C" w:rsidP="00F60E74">
            <w:pPr>
              <w:jc w:val="center"/>
              <w:rPr>
                <w:b/>
                <w:bCs/>
              </w:rPr>
            </w:pPr>
            <w:r>
              <w:rPr>
                <w:b/>
                <w:bCs/>
              </w:rPr>
              <w:t>Actividad</w:t>
            </w:r>
          </w:p>
        </w:tc>
        <w:tc>
          <w:tcPr>
            <w:tcW w:w="1384" w:type="dxa"/>
          </w:tcPr>
          <w:p w14:paraId="229876C5" w14:textId="77777777" w:rsidR="00D97D0C" w:rsidRPr="00D97D0C" w:rsidRDefault="00D97D0C" w:rsidP="00F60E74">
            <w:pPr>
              <w:jc w:val="center"/>
              <w:rPr>
                <w:b/>
                <w:bCs/>
              </w:rPr>
            </w:pPr>
            <w:r>
              <w:rPr>
                <w:b/>
                <w:bCs/>
              </w:rPr>
              <w:t>Producto de trabajo</w:t>
            </w:r>
          </w:p>
        </w:tc>
        <w:tc>
          <w:tcPr>
            <w:tcW w:w="1275" w:type="dxa"/>
          </w:tcPr>
          <w:p w14:paraId="4E112C52" w14:textId="77777777" w:rsidR="00D97D0C" w:rsidRPr="00D97D0C" w:rsidRDefault="00D97D0C" w:rsidP="00F60E74">
            <w:pPr>
              <w:jc w:val="center"/>
              <w:rPr>
                <w:b/>
                <w:bCs/>
              </w:rPr>
            </w:pPr>
            <w:r>
              <w:rPr>
                <w:b/>
                <w:bCs/>
              </w:rPr>
              <w:t>Alfa</w:t>
            </w:r>
          </w:p>
        </w:tc>
      </w:tr>
      <w:tr w:rsidR="00C64BD0" w14:paraId="512058DF" w14:textId="77777777" w:rsidTr="00C64BD0">
        <w:trPr>
          <w:trHeight w:val="966"/>
        </w:trPr>
        <w:tc>
          <w:tcPr>
            <w:tcW w:w="1656" w:type="dxa"/>
            <w:vMerge w:val="restart"/>
          </w:tcPr>
          <w:p w14:paraId="7D953C75" w14:textId="79C58E31" w:rsidR="00C64BD0" w:rsidRDefault="00C64BD0" w:rsidP="00F60E74">
            <w:pPr>
              <w:jc w:val="both"/>
            </w:pPr>
            <w:r>
              <w:t xml:space="preserve">Control y mantenimiento </w:t>
            </w:r>
          </w:p>
        </w:tc>
        <w:tc>
          <w:tcPr>
            <w:tcW w:w="1403" w:type="dxa"/>
            <w:vMerge w:val="restart"/>
          </w:tcPr>
          <w:p w14:paraId="6045C64C" w14:textId="77777777" w:rsidR="00C64BD0" w:rsidRPr="005A05A1" w:rsidRDefault="00C64BD0" w:rsidP="00C64BD0">
            <w:r w:rsidRPr="005A05A1">
              <w:t>Administrar y almacenar datos de medición y resultados de análisis.</w:t>
            </w:r>
          </w:p>
          <w:p w14:paraId="613D4066" w14:textId="77777777" w:rsidR="00C64BD0" w:rsidRDefault="00C64BD0" w:rsidP="00F60E74">
            <w:pPr>
              <w:jc w:val="both"/>
            </w:pPr>
          </w:p>
        </w:tc>
        <w:tc>
          <w:tcPr>
            <w:tcW w:w="1392" w:type="dxa"/>
            <w:vMerge w:val="restart"/>
          </w:tcPr>
          <w:p w14:paraId="05DC787A" w14:textId="1D0AAA67" w:rsidR="00C64BD0" w:rsidRDefault="00C64BD0" w:rsidP="00F60E74">
            <w:pPr>
              <w:jc w:val="both"/>
            </w:pPr>
            <w:r>
              <w:t xml:space="preserve">Mediciones </w:t>
            </w:r>
          </w:p>
        </w:tc>
        <w:tc>
          <w:tcPr>
            <w:tcW w:w="1384" w:type="dxa"/>
          </w:tcPr>
          <w:p w14:paraId="7606979D" w14:textId="38E9BB99" w:rsidR="00C64BD0" w:rsidRDefault="00C64BD0" w:rsidP="00F60E74">
            <w:pPr>
              <w:jc w:val="both"/>
            </w:pPr>
            <w:r>
              <w:t>Recolectar datos de mediciones y guardarlas en bases de datos</w:t>
            </w:r>
          </w:p>
        </w:tc>
        <w:tc>
          <w:tcPr>
            <w:tcW w:w="1384" w:type="dxa"/>
            <w:vMerge w:val="restart"/>
          </w:tcPr>
          <w:p w14:paraId="75F3642F" w14:textId="0B6DE937" w:rsidR="00C64BD0" w:rsidRDefault="00C64BD0" w:rsidP="00F60E74">
            <w:pPr>
              <w:jc w:val="both"/>
            </w:pPr>
            <w:r>
              <w:t>Datos disponibles para consultas de medición del proyecto</w:t>
            </w:r>
            <w:r w:rsidR="006D37F1">
              <w:t xml:space="preserve"> para proyectos o implementaciones futuras.</w:t>
            </w:r>
          </w:p>
        </w:tc>
        <w:tc>
          <w:tcPr>
            <w:tcW w:w="1275" w:type="dxa"/>
            <w:vMerge w:val="restart"/>
          </w:tcPr>
          <w:p w14:paraId="15574C8C" w14:textId="11E80E63" w:rsidR="00C64BD0" w:rsidRDefault="00C64BD0" w:rsidP="00F60E74">
            <w:pPr>
              <w:jc w:val="both"/>
            </w:pPr>
            <w:r>
              <w:t>Control</w:t>
            </w:r>
          </w:p>
        </w:tc>
      </w:tr>
      <w:tr w:rsidR="00C64BD0" w14:paraId="12B68E48" w14:textId="77777777" w:rsidTr="00C64BD0">
        <w:trPr>
          <w:trHeight w:val="966"/>
        </w:trPr>
        <w:tc>
          <w:tcPr>
            <w:tcW w:w="1656" w:type="dxa"/>
            <w:vMerge/>
          </w:tcPr>
          <w:p w14:paraId="66CED914" w14:textId="77777777" w:rsidR="00C64BD0" w:rsidRDefault="00C64BD0" w:rsidP="00F60E74">
            <w:pPr>
              <w:jc w:val="both"/>
            </w:pPr>
          </w:p>
        </w:tc>
        <w:tc>
          <w:tcPr>
            <w:tcW w:w="1403" w:type="dxa"/>
            <w:vMerge/>
          </w:tcPr>
          <w:p w14:paraId="286ACC61" w14:textId="77777777" w:rsidR="00C64BD0" w:rsidRPr="005A05A1" w:rsidRDefault="00C64BD0" w:rsidP="00C64BD0"/>
        </w:tc>
        <w:tc>
          <w:tcPr>
            <w:tcW w:w="1392" w:type="dxa"/>
            <w:vMerge/>
          </w:tcPr>
          <w:p w14:paraId="242F5F3C" w14:textId="77777777" w:rsidR="00C64BD0" w:rsidRDefault="00C64BD0" w:rsidP="00F60E74">
            <w:pPr>
              <w:jc w:val="both"/>
            </w:pPr>
          </w:p>
        </w:tc>
        <w:tc>
          <w:tcPr>
            <w:tcW w:w="1384" w:type="dxa"/>
          </w:tcPr>
          <w:p w14:paraId="48654AE7" w14:textId="4B87F8F2" w:rsidR="00C64BD0" w:rsidRDefault="006D37F1" w:rsidP="00F60E74">
            <w:pPr>
              <w:jc w:val="both"/>
            </w:pPr>
            <w:r>
              <w:t>Analizar cada una de las mediciones obtenidas mediante tareas o procesos exclusivos de análisis.</w:t>
            </w:r>
          </w:p>
        </w:tc>
        <w:tc>
          <w:tcPr>
            <w:tcW w:w="1384" w:type="dxa"/>
            <w:vMerge/>
          </w:tcPr>
          <w:p w14:paraId="70F74C0B" w14:textId="77777777" w:rsidR="00C64BD0" w:rsidRDefault="00C64BD0" w:rsidP="00F60E74">
            <w:pPr>
              <w:jc w:val="both"/>
            </w:pPr>
          </w:p>
        </w:tc>
        <w:tc>
          <w:tcPr>
            <w:tcW w:w="1275" w:type="dxa"/>
            <w:vMerge/>
          </w:tcPr>
          <w:p w14:paraId="5A2D30D0" w14:textId="77777777" w:rsidR="00C64BD0" w:rsidRDefault="00C64BD0" w:rsidP="00F60E74">
            <w:pPr>
              <w:jc w:val="both"/>
            </w:pPr>
          </w:p>
        </w:tc>
      </w:tr>
    </w:tbl>
    <w:p w14:paraId="776A9EC3" w14:textId="60FE3DD3" w:rsidR="00D97D0C" w:rsidRDefault="00D97D0C" w:rsidP="00317A41">
      <w:pPr>
        <w:jc w:val="both"/>
        <w:rPr>
          <w:lang w:val="es-419"/>
        </w:rPr>
      </w:pPr>
    </w:p>
    <w:tbl>
      <w:tblPr>
        <w:tblStyle w:val="Tablaconcuadrcula"/>
        <w:tblW w:w="0" w:type="auto"/>
        <w:tblLook w:val="04A0" w:firstRow="1" w:lastRow="0" w:firstColumn="1" w:lastColumn="0" w:noHBand="0" w:noVBand="1"/>
      </w:tblPr>
      <w:tblGrid>
        <w:gridCol w:w="1296"/>
        <w:gridCol w:w="1373"/>
        <w:gridCol w:w="1502"/>
        <w:gridCol w:w="1459"/>
        <w:gridCol w:w="1459"/>
        <w:gridCol w:w="1405"/>
      </w:tblGrid>
      <w:tr w:rsidR="008912D7" w14:paraId="42697C44" w14:textId="77777777" w:rsidTr="008912D7">
        <w:tc>
          <w:tcPr>
            <w:tcW w:w="1314" w:type="dxa"/>
          </w:tcPr>
          <w:p w14:paraId="7298A69D" w14:textId="77777777" w:rsidR="00D97D0C" w:rsidRPr="00D97D0C" w:rsidRDefault="00D97D0C" w:rsidP="00F60E74">
            <w:pPr>
              <w:jc w:val="center"/>
              <w:rPr>
                <w:b/>
                <w:bCs/>
              </w:rPr>
            </w:pPr>
            <w:r>
              <w:rPr>
                <w:b/>
                <w:bCs/>
              </w:rPr>
              <w:t xml:space="preserve">Fase </w:t>
            </w:r>
          </w:p>
        </w:tc>
        <w:tc>
          <w:tcPr>
            <w:tcW w:w="1391" w:type="dxa"/>
          </w:tcPr>
          <w:p w14:paraId="653CCE7E" w14:textId="77777777" w:rsidR="00D97D0C" w:rsidRPr="00D97D0C" w:rsidRDefault="00D97D0C" w:rsidP="00F60E74">
            <w:pPr>
              <w:jc w:val="center"/>
              <w:rPr>
                <w:b/>
                <w:bCs/>
              </w:rPr>
            </w:pPr>
            <w:r>
              <w:rPr>
                <w:b/>
                <w:bCs/>
              </w:rPr>
              <w:t>Práctica</w:t>
            </w:r>
          </w:p>
        </w:tc>
        <w:tc>
          <w:tcPr>
            <w:tcW w:w="1523" w:type="dxa"/>
          </w:tcPr>
          <w:p w14:paraId="68CAA28B" w14:textId="77777777" w:rsidR="00D97D0C" w:rsidRPr="00D97D0C" w:rsidRDefault="00D97D0C" w:rsidP="00F60E74">
            <w:pPr>
              <w:jc w:val="center"/>
              <w:rPr>
                <w:b/>
                <w:bCs/>
              </w:rPr>
            </w:pPr>
            <w:r>
              <w:rPr>
                <w:b/>
                <w:bCs/>
              </w:rPr>
              <w:t>Espacio de actividad</w:t>
            </w:r>
          </w:p>
        </w:tc>
        <w:tc>
          <w:tcPr>
            <w:tcW w:w="1363" w:type="dxa"/>
          </w:tcPr>
          <w:p w14:paraId="40CAA87B" w14:textId="77777777" w:rsidR="00D97D0C" w:rsidRPr="00D97D0C" w:rsidRDefault="00D97D0C" w:rsidP="00F60E74">
            <w:pPr>
              <w:jc w:val="center"/>
              <w:rPr>
                <w:b/>
                <w:bCs/>
              </w:rPr>
            </w:pPr>
            <w:r>
              <w:rPr>
                <w:b/>
                <w:bCs/>
              </w:rPr>
              <w:t>Actividad</w:t>
            </w:r>
          </w:p>
        </w:tc>
        <w:tc>
          <w:tcPr>
            <w:tcW w:w="1479" w:type="dxa"/>
          </w:tcPr>
          <w:p w14:paraId="39AE456F" w14:textId="77777777" w:rsidR="00D97D0C" w:rsidRPr="00D97D0C" w:rsidRDefault="00D97D0C" w:rsidP="00F60E74">
            <w:pPr>
              <w:jc w:val="center"/>
              <w:rPr>
                <w:b/>
                <w:bCs/>
              </w:rPr>
            </w:pPr>
            <w:r>
              <w:rPr>
                <w:b/>
                <w:bCs/>
              </w:rPr>
              <w:t>Producto de trabajo</w:t>
            </w:r>
          </w:p>
        </w:tc>
        <w:tc>
          <w:tcPr>
            <w:tcW w:w="1424" w:type="dxa"/>
          </w:tcPr>
          <w:p w14:paraId="6DAA897D" w14:textId="77777777" w:rsidR="00D97D0C" w:rsidRPr="00D97D0C" w:rsidRDefault="00D97D0C" w:rsidP="00F60E74">
            <w:pPr>
              <w:jc w:val="center"/>
              <w:rPr>
                <w:b/>
                <w:bCs/>
              </w:rPr>
            </w:pPr>
            <w:r>
              <w:rPr>
                <w:b/>
                <w:bCs/>
              </w:rPr>
              <w:t>Alfa</w:t>
            </w:r>
          </w:p>
        </w:tc>
      </w:tr>
      <w:tr w:rsidR="008912D7" w14:paraId="484FBFE6" w14:textId="77777777" w:rsidTr="008912D7">
        <w:trPr>
          <w:trHeight w:val="2898"/>
        </w:trPr>
        <w:tc>
          <w:tcPr>
            <w:tcW w:w="1314" w:type="dxa"/>
            <w:vMerge w:val="restart"/>
          </w:tcPr>
          <w:p w14:paraId="63D12048" w14:textId="6EB1D8E1" w:rsidR="008912D7" w:rsidRDefault="008912D7" w:rsidP="00F60E74">
            <w:pPr>
              <w:jc w:val="both"/>
            </w:pPr>
            <w:r>
              <w:lastRenderedPageBreak/>
              <w:t>Gestión de la configuración</w:t>
            </w:r>
          </w:p>
        </w:tc>
        <w:tc>
          <w:tcPr>
            <w:tcW w:w="1391" w:type="dxa"/>
            <w:vMerge w:val="restart"/>
          </w:tcPr>
          <w:p w14:paraId="68D0535A" w14:textId="2C5D68A6" w:rsidR="008912D7" w:rsidRDefault="008912D7" w:rsidP="006D37F1">
            <w:r w:rsidRPr="005A05A1">
              <w:t>Establecer un sistema de administración de la configuración</w:t>
            </w:r>
            <w:r>
              <w:t>.</w:t>
            </w:r>
          </w:p>
        </w:tc>
        <w:tc>
          <w:tcPr>
            <w:tcW w:w="1523" w:type="dxa"/>
            <w:vMerge w:val="restart"/>
          </w:tcPr>
          <w:p w14:paraId="1B1AA4CD" w14:textId="35619F4C" w:rsidR="008912D7" w:rsidRDefault="008912D7" w:rsidP="00F60E74">
            <w:pPr>
              <w:jc w:val="both"/>
            </w:pPr>
            <w:r>
              <w:t>Configuraciones</w:t>
            </w:r>
          </w:p>
        </w:tc>
        <w:tc>
          <w:tcPr>
            <w:tcW w:w="1363" w:type="dxa"/>
          </w:tcPr>
          <w:p w14:paraId="6830FEAC" w14:textId="5091C101" w:rsidR="008912D7" w:rsidRPr="008912D7" w:rsidRDefault="008912D7" w:rsidP="00F60E74">
            <w:pPr>
              <w:jc w:val="both"/>
              <w:rPr>
                <w:lang w:val="es-EC"/>
              </w:rPr>
            </w:pPr>
            <w:r>
              <w:t xml:space="preserve">Crear un sistema que registre cada configuración y lleve un control de las mismas mediante la visualización y notificaciones del estado de la configuración. </w:t>
            </w:r>
            <w:r>
              <w:rPr>
                <w:lang w:val="en-US"/>
              </w:rPr>
              <w:t>(requerida, en proceso, finalizada y archivada).</w:t>
            </w:r>
          </w:p>
        </w:tc>
        <w:tc>
          <w:tcPr>
            <w:tcW w:w="1479" w:type="dxa"/>
            <w:vMerge w:val="restart"/>
          </w:tcPr>
          <w:p w14:paraId="3AA70126" w14:textId="7C2DBA75" w:rsidR="008912D7" w:rsidRDefault="008912D7" w:rsidP="00F60E74">
            <w:pPr>
              <w:jc w:val="both"/>
            </w:pPr>
            <w:r>
              <w:t>Sistema eficiente y disponible de configuraciones hechas y por hacer dentro de proyecto.</w:t>
            </w:r>
          </w:p>
        </w:tc>
        <w:tc>
          <w:tcPr>
            <w:tcW w:w="1424" w:type="dxa"/>
            <w:vMerge w:val="restart"/>
          </w:tcPr>
          <w:p w14:paraId="33E3E187" w14:textId="45FB30F3" w:rsidR="008912D7" w:rsidRDefault="008912D7" w:rsidP="00F60E74">
            <w:pPr>
              <w:jc w:val="both"/>
            </w:pPr>
            <w:r>
              <w:t>Mantenimiento</w:t>
            </w:r>
          </w:p>
        </w:tc>
      </w:tr>
      <w:tr w:rsidR="008912D7" w14:paraId="2E44AC4A" w14:textId="77777777" w:rsidTr="008912D7">
        <w:trPr>
          <w:trHeight w:val="2898"/>
        </w:trPr>
        <w:tc>
          <w:tcPr>
            <w:tcW w:w="1314" w:type="dxa"/>
            <w:vMerge/>
          </w:tcPr>
          <w:p w14:paraId="2C8592E4" w14:textId="77777777" w:rsidR="008912D7" w:rsidRDefault="008912D7" w:rsidP="00F60E74">
            <w:pPr>
              <w:jc w:val="both"/>
            </w:pPr>
          </w:p>
        </w:tc>
        <w:tc>
          <w:tcPr>
            <w:tcW w:w="1391" w:type="dxa"/>
            <w:vMerge/>
          </w:tcPr>
          <w:p w14:paraId="1B6106CD" w14:textId="77777777" w:rsidR="008912D7" w:rsidRPr="005A05A1" w:rsidRDefault="008912D7" w:rsidP="006D37F1"/>
        </w:tc>
        <w:tc>
          <w:tcPr>
            <w:tcW w:w="1523" w:type="dxa"/>
            <w:vMerge/>
          </w:tcPr>
          <w:p w14:paraId="744EB55F" w14:textId="77777777" w:rsidR="008912D7" w:rsidRDefault="008912D7" w:rsidP="00F60E74">
            <w:pPr>
              <w:jc w:val="both"/>
            </w:pPr>
          </w:p>
        </w:tc>
        <w:tc>
          <w:tcPr>
            <w:tcW w:w="1363" w:type="dxa"/>
          </w:tcPr>
          <w:p w14:paraId="0A90E19F" w14:textId="11779C64" w:rsidR="008912D7" w:rsidRDefault="008912D7" w:rsidP="00F60E74">
            <w:pPr>
              <w:jc w:val="both"/>
            </w:pPr>
            <w:r>
              <w:t>Indentificar los puntos de configuración más importantes y establecer prioridades entre configuraciones</w:t>
            </w:r>
            <w:bookmarkStart w:id="0" w:name="_GoBack"/>
            <w:bookmarkEnd w:id="0"/>
          </w:p>
        </w:tc>
        <w:tc>
          <w:tcPr>
            <w:tcW w:w="1479" w:type="dxa"/>
            <w:vMerge/>
          </w:tcPr>
          <w:p w14:paraId="732C37A6" w14:textId="77777777" w:rsidR="008912D7" w:rsidRDefault="008912D7" w:rsidP="00F60E74">
            <w:pPr>
              <w:jc w:val="both"/>
            </w:pPr>
          </w:p>
        </w:tc>
        <w:tc>
          <w:tcPr>
            <w:tcW w:w="1424" w:type="dxa"/>
            <w:vMerge/>
          </w:tcPr>
          <w:p w14:paraId="025FBF90" w14:textId="77777777" w:rsidR="008912D7" w:rsidRDefault="008912D7" w:rsidP="00F60E74">
            <w:pPr>
              <w:jc w:val="both"/>
            </w:pPr>
          </w:p>
        </w:tc>
      </w:tr>
    </w:tbl>
    <w:p w14:paraId="1496A730" w14:textId="77777777" w:rsidR="00D97D0C" w:rsidRDefault="00D97D0C" w:rsidP="00317A41">
      <w:pPr>
        <w:jc w:val="both"/>
        <w:rPr>
          <w:lang w:val="es-419"/>
        </w:rPr>
      </w:pPr>
    </w:p>
    <w:sectPr w:rsidR="00D97D0C" w:rsidSect="009D1276">
      <w:headerReference w:type="default" r:id="rId10"/>
      <w:footerReference w:type="default" r:id="rId11"/>
      <w:pgSz w:w="11906" w:h="16838"/>
      <w:pgMar w:top="1417" w:right="1701" w:bottom="1417" w:left="1701"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625E8" w14:textId="77777777" w:rsidR="005E214B" w:rsidRDefault="005E214B" w:rsidP="009D1276">
      <w:r>
        <w:separator/>
      </w:r>
    </w:p>
  </w:endnote>
  <w:endnote w:type="continuationSeparator" w:id="0">
    <w:p w14:paraId="66FF3795" w14:textId="77777777" w:rsidR="005E214B" w:rsidRDefault="005E214B" w:rsidP="009D1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38478" w14:textId="77777777" w:rsidR="00B821AE" w:rsidRPr="00B821AE" w:rsidRDefault="00B821AE" w:rsidP="00B821AE">
    <w:pPr>
      <w:pStyle w:val="Piedepgina"/>
      <w:jc w:val="center"/>
      <w:rPr>
        <w:lang w:val="es-419"/>
      </w:rPr>
    </w:pPr>
    <w:r>
      <w:rPr>
        <w:lang w:val="es-419"/>
      </w:rPr>
      <w:t>mortizo@ups.edu.ec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5ACCC" w14:textId="77777777" w:rsidR="005E214B" w:rsidRDefault="005E214B" w:rsidP="009D1276">
      <w:r>
        <w:separator/>
      </w:r>
    </w:p>
  </w:footnote>
  <w:footnote w:type="continuationSeparator" w:id="0">
    <w:p w14:paraId="6F016976" w14:textId="77777777" w:rsidR="005E214B" w:rsidRDefault="005E214B" w:rsidP="009D1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9D1276" w14:paraId="6CD2D3E5" w14:textId="77777777" w:rsidTr="009D1276">
      <w:trPr>
        <w:trHeight w:val="794"/>
      </w:trPr>
      <w:tc>
        <w:tcPr>
          <w:tcW w:w="4247" w:type="dxa"/>
          <w:vAlign w:val="center"/>
        </w:tcPr>
        <w:p w14:paraId="16DD5227" w14:textId="6C71DAE3" w:rsidR="009D1276" w:rsidRPr="009D1276" w:rsidRDefault="009D1276" w:rsidP="009D1276">
          <w:pPr>
            <w:pStyle w:val="Encabezado"/>
            <w:rPr>
              <w:sz w:val="22"/>
              <w:szCs w:val="22"/>
              <w:lang w:val="es-419"/>
            </w:rPr>
          </w:pPr>
          <w:r w:rsidRPr="009D1276">
            <w:rPr>
              <w:sz w:val="22"/>
              <w:szCs w:val="22"/>
              <w:lang w:val="es-419"/>
            </w:rPr>
            <w:t xml:space="preserve">Carrera de </w:t>
          </w:r>
          <w:r w:rsidR="0069323F">
            <w:rPr>
              <w:sz w:val="22"/>
              <w:szCs w:val="22"/>
              <w:lang w:val="es-419"/>
            </w:rPr>
            <w:t>Computación</w:t>
          </w:r>
        </w:p>
        <w:p w14:paraId="43A55D10" w14:textId="63E740BD" w:rsidR="009D1276" w:rsidRPr="009D1276" w:rsidRDefault="0069323F" w:rsidP="009D1276">
          <w:pPr>
            <w:pStyle w:val="Encabezado"/>
            <w:rPr>
              <w:sz w:val="22"/>
              <w:szCs w:val="22"/>
              <w:lang w:val="es-419"/>
            </w:rPr>
          </w:pPr>
          <w:r>
            <w:rPr>
              <w:sz w:val="22"/>
              <w:szCs w:val="22"/>
              <w:lang w:val="es-419"/>
            </w:rPr>
            <w:t>Ingeniería de Software</w:t>
          </w:r>
        </w:p>
        <w:p w14:paraId="39EFFFD0" w14:textId="325017B5" w:rsidR="009D1276" w:rsidRPr="00BF0157" w:rsidRDefault="00B2359F" w:rsidP="009D1276">
          <w:pPr>
            <w:pStyle w:val="Encabezado"/>
            <w:rPr>
              <w:sz w:val="22"/>
              <w:szCs w:val="22"/>
              <w:lang w:val="es-419"/>
            </w:rPr>
          </w:pPr>
          <w:r>
            <w:rPr>
              <w:sz w:val="22"/>
              <w:szCs w:val="22"/>
              <w:lang w:val="es-419"/>
            </w:rPr>
            <w:t>201</w:t>
          </w:r>
          <w:r w:rsidR="00BD08F0">
            <w:rPr>
              <w:sz w:val="22"/>
              <w:szCs w:val="22"/>
              <w:lang w:val="es-419"/>
            </w:rPr>
            <w:t>9</w:t>
          </w:r>
          <w:r>
            <w:rPr>
              <w:sz w:val="22"/>
              <w:szCs w:val="22"/>
              <w:lang w:val="es-419"/>
            </w:rPr>
            <w:t xml:space="preserve"> - 20</w:t>
          </w:r>
          <w:r w:rsidR="0069323F">
            <w:rPr>
              <w:sz w:val="22"/>
              <w:szCs w:val="22"/>
              <w:lang w:val="es-419"/>
            </w:rPr>
            <w:t>20</w:t>
          </w:r>
        </w:p>
      </w:tc>
      <w:tc>
        <w:tcPr>
          <w:tcW w:w="4247" w:type="dxa"/>
        </w:tcPr>
        <w:p w14:paraId="47358F9A" w14:textId="77777777" w:rsidR="009D1276" w:rsidRDefault="009D1276" w:rsidP="009D1276">
          <w:pPr>
            <w:pStyle w:val="Encabezado"/>
            <w:jc w:val="right"/>
            <w:rPr>
              <w:lang w:val="es-419"/>
            </w:rPr>
          </w:pPr>
          <w:r>
            <w:rPr>
              <w:noProof/>
              <w:lang w:val="en-US" w:eastAsia="en-US"/>
            </w:rPr>
            <w:drawing>
              <wp:inline distT="0" distB="0" distL="0" distR="0" wp14:anchorId="798AA88B" wp14:editId="5770CFBC">
                <wp:extent cx="2008538" cy="540000"/>
                <wp:effectExtent l="0" t="0" r="0" b="0"/>
                <wp:docPr id="1" name="Imagen 1" descr="http://www.ups.edu.ec/ups_portal-theme/images/ups/home/logo-up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ps.edu.ec/ups_portal-theme/images/ups/home/logo-ups-hom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38" cy="540000"/>
                        </a:xfrm>
                        <a:prstGeom prst="rect">
                          <a:avLst/>
                        </a:prstGeom>
                        <a:noFill/>
                        <a:ln>
                          <a:noFill/>
                        </a:ln>
                      </pic:spPr>
                    </pic:pic>
                  </a:graphicData>
                </a:graphic>
              </wp:inline>
            </w:drawing>
          </w:r>
        </w:p>
      </w:tc>
    </w:tr>
  </w:tbl>
  <w:p w14:paraId="6F17E6EF" w14:textId="77777777" w:rsidR="009D1276" w:rsidRPr="009D1276" w:rsidRDefault="009D1276">
    <w:pPr>
      <w:pStyle w:val="Encabezado"/>
      <w:rPr>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F96"/>
    <w:multiLevelType w:val="hybridMultilevel"/>
    <w:tmpl w:val="0D48E7A4"/>
    <w:lvl w:ilvl="0" w:tplc="FABCC9D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66D3903"/>
    <w:multiLevelType w:val="hybridMultilevel"/>
    <w:tmpl w:val="E788DD3C"/>
    <w:lvl w:ilvl="0" w:tplc="FABCC9D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E607F7"/>
    <w:multiLevelType w:val="hybridMultilevel"/>
    <w:tmpl w:val="7E3C3CF0"/>
    <w:lvl w:ilvl="0" w:tplc="FABCC9D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B4D36AF"/>
    <w:multiLevelType w:val="hybridMultilevel"/>
    <w:tmpl w:val="1D84CB84"/>
    <w:lvl w:ilvl="0" w:tplc="FABCC9D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E517DD0"/>
    <w:multiLevelType w:val="multilevel"/>
    <w:tmpl w:val="B0F402D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E630C20"/>
    <w:multiLevelType w:val="hybridMultilevel"/>
    <w:tmpl w:val="B77A46C6"/>
    <w:lvl w:ilvl="0" w:tplc="FABCC9D0">
      <w:numFmt w:val="bullet"/>
      <w:lvlText w:val="-"/>
      <w:lvlJc w:val="left"/>
      <w:pPr>
        <w:ind w:left="1068" w:hanging="360"/>
      </w:pPr>
      <w:rPr>
        <w:rFonts w:ascii="Times New Roman" w:eastAsia="Times New Roman" w:hAnsi="Times New Roman" w:cs="Times New Roman"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 w15:restartNumberingAfterBreak="0">
    <w:nsid w:val="10E85554"/>
    <w:multiLevelType w:val="hybridMultilevel"/>
    <w:tmpl w:val="FE42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C73CE"/>
    <w:multiLevelType w:val="hybridMultilevel"/>
    <w:tmpl w:val="D3F63F2A"/>
    <w:lvl w:ilvl="0" w:tplc="FABCC9D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7B06970"/>
    <w:multiLevelType w:val="hybridMultilevel"/>
    <w:tmpl w:val="CF98ADEC"/>
    <w:lvl w:ilvl="0" w:tplc="FABCC9D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411988"/>
    <w:multiLevelType w:val="hybridMultilevel"/>
    <w:tmpl w:val="5A96A2B6"/>
    <w:lvl w:ilvl="0" w:tplc="FABCC9D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0B861D9"/>
    <w:multiLevelType w:val="hybridMultilevel"/>
    <w:tmpl w:val="FC2485F8"/>
    <w:lvl w:ilvl="0" w:tplc="FABCC9D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B755504"/>
    <w:multiLevelType w:val="hybridMultilevel"/>
    <w:tmpl w:val="94669E4C"/>
    <w:lvl w:ilvl="0" w:tplc="FABCC9D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C3816A2"/>
    <w:multiLevelType w:val="hybridMultilevel"/>
    <w:tmpl w:val="918E5F06"/>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360"/>
        </w:tabs>
        <w:ind w:left="360" w:hanging="360"/>
      </w:pPr>
      <w:rPr>
        <w:rFonts w:ascii="Courier New" w:hAnsi="Courier New" w:cs="Courier New" w:hint="default"/>
      </w:rPr>
    </w:lvl>
    <w:lvl w:ilvl="2" w:tplc="0C0A0005">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2E547E51"/>
    <w:multiLevelType w:val="hybridMultilevel"/>
    <w:tmpl w:val="9348DE7E"/>
    <w:lvl w:ilvl="0" w:tplc="FABCC9D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6047661"/>
    <w:multiLevelType w:val="multilevel"/>
    <w:tmpl w:val="B0F402D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466390"/>
    <w:multiLevelType w:val="hybridMultilevel"/>
    <w:tmpl w:val="AABECCE6"/>
    <w:lvl w:ilvl="0" w:tplc="FABCC9D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C2D40EC"/>
    <w:multiLevelType w:val="hybridMultilevel"/>
    <w:tmpl w:val="C2A0E7B4"/>
    <w:lvl w:ilvl="0" w:tplc="8FBE017C">
      <w:start w:val="1"/>
      <w:numFmt w:val="bullet"/>
      <w:lvlText w:val=""/>
      <w:lvlJc w:val="left"/>
      <w:pPr>
        <w:tabs>
          <w:tab w:val="num" w:pos="720"/>
        </w:tabs>
        <w:ind w:left="720" w:hanging="360"/>
      </w:pPr>
      <w:rPr>
        <w:rFonts w:ascii="Wingdings 2" w:hAnsi="Wingdings 2" w:hint="default"/>
      </w:rPr>
    </w:lvl>
    <w:lvl w:ilvl="1" w:tplc="73588702" w:tentative="1">
      <w:start w:val="1"/>
      <w:numFmt w:val="bullet"/>
      <w:lvlText w:val=""/>
      <w:lvlJc w:val="left"/>
      <w:pPr>
        <w:tabs>
          <w:tab w:val="num" w:pos="1440"/>
        </w:tabs>
        <w:ind w:left="1440" w:hanging="360"/>
      </w:pPr>
      <w:rPr>
        <w:rFonts w:ascii="Wingdings 2" w:hAnsi="Wingdings 2" w:hint="default"/>
      </w:rPr>
    </w:lvl>
    <w:lvl w:ilvl="2" w:tplc="EE76C0AA" w:tentative="1">
      <w:start w:val="1"/>
      <w:numFmt w:val="bullet"/>
      <w:lvlText w:val=""/>
      <w:lvlJc w:val="left"/>
      <w:pPr>
        <w:tabs>
          <w:tab w:val="num" w:pos="2160"/>
        </w:tabs>
        <w:ind w:left="2160" w:hanging="360"/>
      </w:pPr>
      <w:rPr>
        <w:rFonts w:ascii="Wingdings 2" w:hAnsi="Wingdings 2" w:hint="default"/>
      </w:rPr>
    </w:lvl>
    <w:lvl w:ilvl="3" w:tplc="E216068E" w:tentative="1">
      <w:start w:val="1"/>
      <w:numFmt w:val="bullet"/>
      <w:lvlText w:val=""/>
      <w:lvlJc w:val="left"/>
      <w:pPr>
        <w:tabs>
          <w:tab w:val="num" w:pos="2880"/>
        </w:tabs>
        <w:ind w:left="2880" w:hanging="360"/>
      </w:pPr>
      <w:rPr>
        <w:rFonts w:ascii="Wingdings 2" w:hAnsi="Wingdings 2" w:hint="default"/>
      </w:rPr>
    </w:lvl>
    <w:lvl w:ilvl="4" w:tplc="F3D48D18" w:tentative="1">
      <w:start w:val="1"/>
      <w:numFmt w:val="bullet"/>
      <w:lvlText w:val=""/>
      <w:lvlJc w:val="left"/>
      <w:pPr>
        <w:tabs>
          <w:tab w:val="num" w:pos="3600"/>
        </w:tabs>
        <w:ind w:left="3600" w:hanging="360"/>
      </w:pPr>
      <w:rPr>
        <w:rFonts w:ascii="Wingdings 2" w:hAnsi="Wingdings 2" w:hint="default"/>
      </w:rPr>
    </w:lvl>
    <w:lvl w:ilvl="5" w:tplc="5B16E3C6" w:tentative="1">
      <w:start w:val="1"/>
      <w:numFmt w:val="bullet"/>
      <w:lvlText w:val=""/>
      <w:lvlJc w:val="left"/>
      <w:pPr>
        <w:tabs>
          <w:tab w:val="num" w:pos="4320"/>
        </w:tabs>
        <w:ind w:left="4320" w:hanging="360"/>
      </w:pPr>
      <w:rPr>
        <w:rFonts w:ascii="Wingdings 2" w:hAnsi="Wingdings 2" w:hint="default"/>
      </w:rPr>
    </w:lvl>
    <w:lvl w:ilvl="6" w:tplc="C032BDCE" w:tentative="1">
      <w:start w:val="1"/>
      <w:numFmt w:val="bullet"/>
      <w:lvlText w:val=""/>
      <w:lvlJc w:val="left"/>
      <w:pPr>
        <w:tabs>
          <w:tab w:val="num" w:pos="5040"/>
        </w:tabs>
        <w:ind w:left="5040" w:hanging="360"/>
      </w:pPr>
      <w:rPr>
        <w:rFonts w:ascii="Wingdings 2" w:hAnsi="Wingdings 2" w:hint="default"/>
      </w:rPr>
    </w:lvl>
    <w:lvl w:ilvl="7" w:tplc="19482984" w:tentative="1">
      <w:start w:val="1"/>
      <w:numFmt w:val="bullet"/>
      <w:lvlText w:val=""/>
      <w:lvlJc w:val="left"/>
      <w:pPr>
        <w:tabs>
          <w:tab w:val="num" w:pos="5760"/>
        </w:tabs>
        <w:ind w:left="5760" w:hanging="360"/>
      </w:pPr>
      <w:rPr>
        <w:rFonts w:ascii="Wingdings 2" w:hAnsi="Wingdings 2" w:hint="default"/>
      </w:rPr>
    </w:lvl>
    <w:lvl w:ilvl="8" w:tplc="2B8ABAF4"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3C704387"/>
    <w:multiLevelType w:val="hybridMultilevel"/>
    <w:tmpl w:val="BCD60706"/>
    <w:lvl w:ilvl="0" w:tplc="FABCC9D0">
      <w:numFmt w:val="bullet"/>
      <w:lvlText w:val="-"/>
      <w:lvlJc w:val="left"/>
      <w:pPr>
        <w:ind w:left="1440" w:hanging="360"/>
      </w:pPr>
      <w:rPr>
        <w:rFonts w:ascii="Times New Roman" w:eastAsia="Times New Roman" w:hAnsi="Times New Roman" w:cs="Times New Roman"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8" w15:restartNumberingAfterBreak="0">
    <w:nsid w:val="481F07D9"/>
    <w:multiLevelType w:val="hybridMultilevel"/>
    <w:tmpl w:val="89A87D4E"/>
    <w:lvl w:ilvl="0" w:tplc="FABCC9D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A544BF9"/>
    <w:multiLevelType w:val="multilevel"/>
    <w:tmpl w:val="A22E26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ADE5CD5"/>
    <w:multiLevelType w:val="hybridMultilevel"/>
    <w:tmpl w:val="399EF3F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2E97EF2"/>
    <w:multiLevelType w:val="hybridMultilevel"/>
    <w:tmpl w:val="A6FA754C"/>
    <w:lvl w:ilvl="0" w:tplc="0C0A0001">
      <w:start w:val="1"/>
      <w:numFmt w:val="bullet"/>
      <w:lvlText w:val=""/>
      <w:lvlJc w:val="left"/>
      <w:pPr>
        <w:tabs>
          <w:tab w:val="num" w:pos="1068"/>
        </w:tabs>
        <w:ind w:left="1068" w:hanging="360"/>
      </w:pPr>
      <w:rPr>
        <w:rFonts w:ascii="Symbol" w:hAnsi="Symbol" w:hint="default"/>
      </w:rPr>
    </w:lvl>
    <w:lvl w:ilvl="1" w:tplc="0C0A0019">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2" w15:restartNumberingAfterBreak="0">
    <w:nsid w:val="547B346D"/>
    <w:multiLevelType w:val="hybridMultilevel"/>
    <w:tmpl w:val="FD0EAAE0"/>
    <w:lvl w:ilvl="0" w:tplc="FABCC9D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AD61B15"/>
    <w:multiLevelType w:val="hybridMultilevel"/>
    <w:tmpl w:val="F710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0273C"/>
    <w:multiLevelType w:val="hybridMultilevel"/>
    <w:tmpl w:val="DB3C34EA"/>
    <w:lvl w:ilvl="0" w:tplc="FABCC9D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F0E6AE9"/>
    <w:multiLevelType w:val="hybridMultilevel"/>
    <w:tmpl w:val="53DE0396"/>
    <w:lvl w:ilvl="0" w:tplc="FABCC9D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4987425"/>
    <w:multiLevelType w:val="hybridMultilevel"/>
    <w:tmpl w:val="0D12DE64"/>
    <w:lvl w:ilvl="0" w:tplc="F33A8732">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60"/>
        </w:tabs>
        <w:ind w:left="360" w:hanging="360"/>
      </w:pPr>
      <w:rPr>
        <w:rFonts w:ascii="Courier New" w:hAnsi="Courier New" w:cs="Courier New" w:hint="default"/>
      </w:rPr>
    </w:lvl>
    <w:lvl w:ilvl="2" w:tplc="0C0A0005">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27" w15:restartNumberingAfterBreak="0">
    <w:nsid w:val="6F1434C7"/>
    <w:multiLevelType w:val="hybridMultilevel"/>
    <w:tmpl w:val="049E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1719A7"/>
    <w:multiLevelType w:val="hybridMultilevel"/>
    <w:tmpl w:val="ADE84BC2"/>
    <w:lvl w:ilvl="0" w:tplc="FABCC9D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6101998"/>
    <w:multiLevelType w:val="hybridMultilevel"/>
    <w:tmpl w:val="4120FCF4"/>
    <w:lvl w:ilvl="0" w:tplc="FABCC9D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77DE62CF"/>
    <w:multiLevelType w:val="hybridMultilevel"/>
    <w:tmpl w:val="CBC4A30C"/>
    <w:lvl w:ilvl="0" w:tplc="FABCC9D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9BF63A1"/>
    <w:multiLevelType w:val="multilevel"/>
    <w:tmpl w:val="E7428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1"/>
  </w:num>
  <w:num w:numId="3">
    <w:abstractNumId w:val="12"/>
  </w:num>
  <w:num w:numId="4">
    <w:abstractNumId w:val="20"/>
  </w:num>
  <w:num w:numId="5">
    <w:abstractNumId w:val="31"/>
  </w:num>
  <w:num w:numId="6">
    <w:abstractNumId w:val="16"/>
  </w:num>
  <w:num w:numId="7">
    <w:abstractNumId w:val="8"/>
  </w:num>
  <w:num w:numId="8">
    <w:abstractNumId w:val="23"/>
  </w:num>
  <w:num w:numId="9">
    <w:abstractNumId w:val="6"/>
  </w:num>
  <w:num w:numId="10">
    <w:abstractNumId w:val="27"/>
  </w:num>
  <w:num w:numId="11">
    <w:abstractNumId w:val="14"/>
  </w:num>
  <w:num w:numId="12">
    <w:abstractNumId w:val="19"/>
  </w:num>
  <w:num w:numId="13">
    <w:abstractNumId w:val="9"/>
  </w:num>
  <w:num w:numId="14">
    <w:abstractNumId w:val="18"/>
  </w:num>
  <w:num w:numId="15">
    <w:abstractNumId w:val="17"/>
  </w:num>
  <w:num w:numId="16">
    <w:abstractNumId w:val="25"/>
  </w:num>
  <w:num w:numId="17">
    <w:abstractNumId w:val="28"/>
  </w:num>
  <w:num w:numId="18">
    <w:abstractNumId w:val="11"/>
  </w:num>
  <w:num w:numId="19">
    <w:abstractNumId w:val="5"/>
  </w:num>
  <w:num w:numId="20">
    <w:abstractNumId w:val="1"/>
  </w:num>
  <w:num w:numId="21">
    <w:abstractNumId w:val="0"/>
  </w:num>
  <w:num w:numId="22">
    <w:abstractNumId w:val="24"/>
  </w:num>
  <w:num w:numId="23">
    <w:abstractNumId w:val="4"/>
  </w:num>
  <w:num w:numId="24">
    <w:abstractNumId w:val="7"/>
  </w:num>
  <w:num w:numId="25">
    <w:abstractNumId w:val="29"/>
  </w:num>
  <w:num w:numId="26">
    <w:abstractNumId w:val="15"/>
  </w:num>
  <w:num w:numId="27">
    <w:abstractNumId w:val="30"/>
  </w:num>
  <w:num w:numId="28">
    <w:abstractNumId w:val="10"/>
  </w:num>
  <w:num w:numId="29">
    <w:abstractNumId w:val="2"/>
  </w:num>
  <w:num w:numId="30">
    <w:abstractNumId w:val="3"/>
  </w:num>
  <w:num w:numId="31">
    <w:abstractNumId w:val="2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AzMLQ0NDW1MLK0NDVX0lEKTi0uzszPAykwrgUA8CFtWywAAAA="/>
  </w:docVars>
  <w:rsids>
    <w:rsidRoot w:val="009D1276"/>
    <w:rsid w:val="00005015"/>
    <w:rsid w:val="00021A32"/>
    <w:rsid w:val="0002471D"/>
    <w:rsid w:val="00032A8C"/>
    <w:rsid w:val="00040368"/>
    <w:rsid w:val="000470DA"/>
    <w:rsid w:val="000532B1"/>
    <w:rsid w:val="0005379F"/>
    <w:rsid w:val="000547B2"/>
    <w:rsid w:val="0005677B"/>
    <w:rsid w:val="00066DCE"/>
    <w:rsid w:val="00072191"/>
    <w:rsid w:val="0008267B"/>
    <w:rsid w:val="00095731"/>
    <w:rsid w:val="0009702D"/>
    <w:rsid w:val="000A147F"/>
    <w:rsid w:val="000E2BC2"/>
    <w:rsid w:val="000E33B2"/>
    <w:rsid w:val="000E6B43"/>
    <w:rsid w:val="000F3C8D"/>
    <w:rsid w:val="000F403A"/>
    <w:rsid w:val="000F44ED"/>
    <w:rsid w:val="001073DE"/>
    <w:rsid w:val="00114D50"/>
    <w:rsid w:val="00115FD3"/>
    <w:rsid w:val="00116F34"/>
    <w:rsid w:val="001173D4"/>
    <w:rsid w:val="00130A8B"/>
    <w:rsid w:val="00142B51"/>
    <w:rsid w:val="00152E39"/>
    <w:rsid w:val="00165426"/>
    <w:rsid w:val="00173D47"/>
    <w:rsid w:val="00174825"/>
    <w:rsid w:val="0017556D"/>
    <w:rsid w:val="001808D3"/>
    <w:rsid w:val="001879F0"/>
    <w:rsid w:val="00187B49"/>
    <w:rsid w:val="00196145"/>
    <w:rsid w:val="001966DE"/>
    <w:rsid w:val="00196A8E"/>
    <w:rsid w:val="001A0096"/>
    <w:rsid w:val="001A66EA"/>
    <w:rsid w:val="001C02F7"/>
    <w:rsid w:val="001C5AE4"/>
    <w:rsid w:val="001E4ED9"/>
    <w:rsid w:val="001E5C18"/>
    <w:rsid w:val="001F7EE9"/>
    <w:rsid w:val="00201AEB"/>
    <w:rsid w:val="002027CA"/>
    <w:rsid w:val="00206567"/>
    <w:rsid w:val="00210A76"/>
    <w:rsid w:val="00212DBB"/>
    <w:rsid w:val="00223055"/>
    <w:rsid w:val="00241BC5"/>
    <w:rsid w:val="0024258B"/>
    <w:rsid w:val="002453F0"/>
    <w:rsid w:val="00257B35"/>
    <w:rsid w:val="00264172"/>
    <w:rsid w:val="0027654C"/>
    <w:rsid w:val="00287658"/>
    <w:rsid w:val="00287F5B"/>
    <w:rsid w:val="002928B0"/>
    <w:rsid w:val="002B00AC"/>
    <w:rsid w:val="002B239F"/>
    <w:rsid w:val="002C1EA0"/>
    <w:rsid w:val="002D39E3"/>
    <w:rsid w:val="002D5665"/>
    <w:rsid w:val="002E01F7"/>
    <w:rsid w:val="002E113D"/>
    <w:rsid w:val="002E2E1A"/>
    <w:rsid w:val="002E4199"/>
    <w:rsid w:val="002F6823"/>
    <w:rsid w:val="00306334"/>
    <w:rsid w:val="00307E34"/>
    <w:rsid w:val="00317A41"/>
    <w:rsid w:val="003207E0"/>
    <w:rsid w:val="003222D8"/>
    <w:rsid w:val="00322E00"/>
    <w:rsid w:val="00324C32"/>
    <w:rsid w:val="00327F16"/>
    <w:rsid w:val="0033062B"/>
    <w:rsid w:val="00333F7F"/>
    <w:rsid w:val="00346398"/>
    <w:rsid w:val="00351DA0"/>
    <w:rsid w:val="0035364D"/>
    <w:rsid w:val="00354564"/>
    <w:rsid w:val="003743D1"/>
    <w:rsid w:val="003835C0"/>
    <w:rsid w:val="00387ECB"/>
    <w:rsid w:val="00390019"/>
    <w:rsid w:val="003905B3"/>
    <w:rsid w:val="00391DFD"/>
    <w:rsid w:val="00394F66"/>
    <w:rsid w:val="003A5A33"/>
    <w:rsid w:val="003B3883"/>
    <w:rsid w:val="003B38C4"/>
    <w:rsid w:val="003C3ABD"/>
    <w:rsid w:val="003C67FC"/>
    <w:rsid w:val="003D3BBD"/>
    <w:rsid w:val="003E7BA7"/>
    <w:rsid w:val="004046ED"/>
    <w:rsid w:val="00421666"/>
    <w:rsid w:val="00421F68"/>
    <w:rsid w:val="0043414C"/>
    <w:rsid w:val="00447CF6"/>
    <w:rsid w:val="00450DD1"/>
    <w:rsid w:val="00460B7C"/>
    <w:rsid w:val="00482E95"/>
    <w:rsid w:val="00484D6E"/>
    <w:rsid w:val="00485727"/>
    <w:rsid w:val="00485D21"/>
    <w:rsid w:val="00492EE4"/>
    <w:rsid w:val="004A1F7F"/>
    <w:rsid w:val="004A42AD"/>
    <w:rsid w:val="004A5BF5"/>
    <w:rsid w:val="004D3917"/>
    <w:rsid w:val="004E0163"/>
    <w:rsid w:val="004E610F"/>
    <w:rsid w:val="005075A8"/>
    <w:rsid w:val="005129A7"/>
    <w:rsid w:val="00512BE6"/>
    <w:rsid w:val="005135EA"/>
    <w:rsid w:val="0052665C"/>
    <w:rsid w:val="00532FC0"/>
    <w:rsid w:val="00536A82"/>
    <w:rsid w:val="00536FE1"/>
    <w:rsid w:val="00547EEC"/>
    <w:rsid w:val="00555A36"/>
    <w:rsid w:val="0056123D"/>
    <w:rsid w:val="00565B9C"/>
    <w:rsid w:val="00566EBE"/>
    <w:rsid w:val="00571A05"/>
    <w:rsid w:val="00575B35"/>
    <w:rsid w:val="005802C6"/>
    <w:rsid w:val="00581315"/>
    <w:rsid w:val="00586A1A"/>
    <w:rsid w:val="00592782"/>
    <w:rsid w:val="005A408C"/>
    <w:rsid w:val="005A4B2E"/>
    <w:rsid w:val="005C1150"/>
    <w:rsid w:val="005D14AD"/>
    <w:rsid w:val="005E214B"/>
    <w:rsid w:val="005E3A18"/>
    <w:rsid w:val="005F288E"/>
    <w:rsid w:val="00603DEB"/>
    <w:rsid w:val="006103BB"/>
    <w:rsid w:val="00611A6C"/>
    <w:rsid w:val="00615864"/>
    <w:rsid w:val="00660C14"/>
    <w:rsid w:val="006638C6"/>
    <w:rsid w:val="006663F0"/>
    <w:rsid w:val="0067201C"/>
    <w:rsid w:val="00672F9E"/>
    <w:rsid w:val="006735AF"/>
    <w:rsid w:val="006847F3"/>
    <w:rsid w:val="00686176"/>
    <w:rsid w:val="0069323F"/>
    <w:rsid w:val="00693FF1"/>
    <w:rsid w:val="00694B05"/>
    <w:rsid w:val="006A4704"/>
    <w:rsid w:val="006B5195"/>
    <w:rsid w:val="006C69BC"/>
    <w:rsid w:val="006D37F1"/>
    <w:rsid w:val="006E1042"/>
    <w:rsid w:val="006E7342"/>
    <w:rsid w:val="006F363E"/>
    <w:rsid w:val="006F5F47"/>
    <w:rsid w:val="00707D4C"/>
    <w:rsid w:val="0071228E"/>
    <w:rsid w:val="007145F2"/>
    <w:rsid w:val="00724526"/>
    <w:rsid w:val="00725A34"/>
    <w:rsid w:val="0074747C"/>
    <w:rsid w:val="00762093"/>
    <w:rsid w:val="007659E8"/>
    <w:rsid w:val="00766242"/>
    <w:rsid w:val="00767433"/>
    <w:rsid w:val="00771547"/>
    <w:rsid w:val="007730C5"/>
    <w:rsid w:val="00776AD3"/>
    <w:rsid w:val="00786AF4"/>
    <w:rsid w:val="00790D10"/>
    <w:rsid w:val="0079214A"/>
    <w:rsid w:val="007958BD"/>
    <w:rsid w:val="007B1155"/>
    <w:rsid w:val="007D68C1"/>
    <w:rsid w:val="007E3F3D"/>
    <w:rsid w:val="007E48F1"/>
    <w:rsid w:val="007F3298"/>
    <w:rsid w:val="007F5914"/>
    <w:rsid w:val="00800065"/>
    <w:rsid w:val="008008BE"/>
    <w:rsid w:val="008075AF"/>
    <w:rsid w:val="00812340"/>
    <w:rsid w:val="00820416"/>
    <w:rsid w:val="008234B1"/>
    <w:rsid w:val="0082371C"/>
    <w:rsid w:val="00823938"/>
    <w:rsid w:val="00825A09"/>
    <w:rsid w:val="00825FC5"/>
    <w:rsid w:val="008405DA"/>
    <w:rsid w:val="00842BB2"/>
    <w:rsid w:val="008477DA"/>
    <w:rsid w:val="0085733D"/>
    <w:rsid w:val="008610A7"/>
    <w:rsid w:val="0087159C"/>
    <w:rsid w:val="008727A0"/>
    <w:rsid w:val="00880A22"/>
    <w:rsid w:val="00885C4D"/>
    <w:rsid w:val="008912D7"/>
    <w:rsid w:val="00894414"/>
    <w:rsid w:val="008975AD"/>
    <w:rsid w:val="008B6B11"/>
    <w:rsid w:val="008B7739"/>
    <w:rsid w:val="008D6A10"/>
    <w:rsid w:val="008E0108"/>
    <w:rsid w:val="00907FB0"/>
    <w:rsid w:val="0091245C"/>
    <w:rsid w:val="00914911"/>
    <w:rsid w:val="00914C9C"/>
    <w:rsid w:val="009150AE"/>
    <w:rsid w:val="009314FA"/>
    <w:rsid w:val="00932EDE"/>
    <w:rsid w:val="00966D5D"/>
    <w:rsid w:val="00973F5F"/>
    <w:rsid w:val="00976F2E"/>
    <w:rsid w:val="00981824"/>
    <w:rsid w:val="00981EFE"/>
    <w:rsid w:val="009841AA"/>
    <w:rsid w:val="0098617B"/>
    <w:rsid w:val="0099664B"/>
    <w:rsid w:val="00997D35"/>
    <w:rsid w:val="009A4FAF"/>
    <w:rsid w:val="009B67BF"/>
    <w:rsid w:val="009C0CC8"/>
    <w:rsid w:val="009C5585"/>
    <w:rsid w:val="009D1276"/>
    <w:rsid w:val="009D2DAA"/>
    <w:rsid w:val="009D3265"/>
    <w:rsid w:val="009D5522"/>
    <w:rsid w:val="009E4971"/>
    <w:rsid w:val="009E4E2F"/>
    <w:rsid w:val="009E5F18"/>
    <w:rsid w:val="009E6FB5"/>
    <w:rsid w:val="009F512E"/>
    <w:rsid w:val="009F6F80"/>
    <w:rsid w:val="00A027D5"/>
    <w:rsid w:val="00A23849"/>
    <w:rsid w:val="00A31D7E"/>
    <w:rsid w:val="00A47558"/>
    <w:rsid w:val="00A51308"/>
    <w:rsid w:val="00A516F1"/>
    <w:rsid w:val="00A52DE1"/>
    <w:rsid w:val="00A627C0"/>
    <w:rsid w:val="00A62AC6"/>
    <w:rsid w:val="00A73673"/>
    <w:rsid w:val="00A762AB"/>
    <w:rsid w:val="00A764C1"/>
    <w:rsid w:val="00A7757C"/>
    <w:rsid w:val="00A91DDF"/>
    <w:rsid w:val="00A94412"/>
    <w:rsid w:val="00AB4DCD"/>
    <w:rsid w:val="00AB5A01"/>
    <w:rsid w:val="00AC0CDC"/>
    <w:rsid w:val="00AC1EC5"/>
    <w:rsid w:val="00AC2932"/>
    <w:rsid w:val="00AC5E1E"/>
    <w:rsid w:val="00AD368F"/>
    <w:rsid w:val="00AF6C2B"/>
    <w:rsid w:val="00B05892"/>
    <w:rsid w:val="00B061EE"/>
    <w:rsid w:val="00B06704"/>
    <w:rsid w:val="00B2359F"/>
    <w:rsid w:val="00B345C6"/>
    <w:rsid w:val="00B46A29"/>
    <w:rsid w:val="00B53735"/>
    <w:rsid w:val="00B540C6"/>
    <w:rsid w:val="00B54D7A"/>
    <w:rsid w:val="00B57ABD"/>
    <w:rsid w:val="00B7561A"/>
    <w:rsid w:val="00B76AFE"/>
    <w:rsid w:val="00B821AE"/>
    <w:rsid w:val="00B83A54"/>
    <w:rsid w:val="00B94335"/>
    <w:rsid w:val="00B9771E"/>
    <w:rsid w:val="00BC3CFD"/>
    <w:rsid w:val="00BC52D4"/>
    <w:rsid w:val="00BD08F0"/>
    <w:rsid w:val="00BE477A"/>
    <w:rsid w:val="00BE6651"/>
    <w:rsid w:val="00BF0157"/>
    <w:rsid w:val="00BF0318"/>
    <w:rsid w:val="00BF7A9D"/>
    <w:rsid w:val="00C11D11"/>
    <w:rsid w:val="00C12AFC"/>
    <w:rsid w:val="00C26FE4"/>
    <w:rsid w:val="00C308DF"/>
    <w:rsid w:val="00C31393"/>
    <w:rsid w:val="00C35807"/>
    <w:rsid w:val="00C45F1F"/>
    <w:rsid w:val="00C464A5"/>
    <w:rsid w:val="00C46F4F"/>
    <w:rsid w:val="00C47645"/>
    <w:rsid w:val="00C55871"/>
    <w:rsid w:val="00C616E5"/>
    <w:rsid w:val="00C627CD"/>
    <w:rsid w:val="00C64BD0"/>
    <w:rsid w:val="00C66F2D"/>
    <w:rsid w:val="00C702BB"/>
    <w:rsid w:val="00C72AD6"/>
    <w:rsid w:val="00CA71BD"/>
    <w:rsid w:val="00CB2623"/>
    <w:rsid w:val="00CB7207"/>
    <w:rsid w:val="00CC0536"/>
    <w:rsid w:val="00CC664F"/>
    <w:rsid w:val="00CC74B3"/>
    <w:rsid w:val="00CD076F"/>
    <w:rsid w:val="00CD1DA2"/>
    <w:rsid w:val="00CD34BA"/>
    <w:rsid w:val="00CE076C"/>
    <w:rsid w:val="00CE375B"/>
    <w:rsid w:val="00CE56A3"/>
    <w:rsid w:val="00CE5F96"/>
    <w:rsid w:val="00CF031D"/>
    <w:rsid w:val="00CF0C9F"/>
    <w:rsid w:val="00CF289A"/>
    <w:rsid w:val="00CF4C0D"/>
    <w:rsid w:val="00CF61FA"/>
    <w:rsid w:val="00D07D09"/>
    <w:rsid w:val="00D100D2"/>
    <w:rsid w:val="00D12461"/>
    <w:rsid w:val="00D16E7B"/>
    <w:rsid w:val="00D170FE"/>
    <w:rsid w:val="00D27A24"/>
    <w:rsid w:val="00D37913"/>
    <w:rsid w:val="00D40694"/>
    <w:rsid w:val="00D4236D"/>
    <w:rsid w:val="00D43E5F"/>
    <w:rsid w:val="00D446E3"/>
    <w:rsid w:val="00D54F47"/>
    <w:rsid w:val="00D62B7C"/>
    <w:rsid w:val="00D74C6E"/>
    <w:rsid w:val="00D833F2"/>
    <w:rsid w:val="00D856E4"/>
    <w:rsid w:val="00D8570A"/>
    <w:rsid w:val="00D876A2"/>
    <w:rsid w:val="00D93C4E"/>
    <w:rsid w:val="00D96088"/>
    <w:rsid w:val="00D960C6"/>
    <w:rsid w:val="00D97D0C"/>
    <w:rsid w:val="00DA2272"/>
    <w:rsid w:val="00DA60B6"/>
    <w:rsid w:val="00DA78E0"/>
    <w:rsid w:val="00DB6B04"/>
    <w:rsid w:val="00DC4983"/>
    <w:rsid w:val="00DD221C"/>
    <w:rsid w:val="00DD60A2"/>
    <w:rsid w:val="00DE2A06"/>
    <w:rsid w:val="00DE4BAF"/>
    <w:rsid w:val="00DE53DB"/>
    <w:rsid w:val="00DE78DA"/>
    <w:rsid w:val="00E01165"/>
    <w:rsid w:val="00E027FA"/>
    <w:rsid w:val="00E3105A"/>
    <w:rsid w:val="00E54438"/>
    <w:rsid w:val="00E62B25"/>
    <w:rsid w:val="00E666D7"/>
    <w:rsid w:val="00E76FA3"/>
    <w:rsid w:val="00E77426"/>
    <w:rsid w:val="00E82E0A"/>
    <w:rsid w:val="00E832B4"/>
    <w:rsid w:val="00E8425F"/>
    <w:rsid w:val="00E8463F"/>
    <w:rsid w:val="00E908AA"/>
    <w:rsid w:val="00E9200E"/>
    <w:rsid w:val="00E9767A"/>
    <w:rsid w:val="00EA3A7B"/>
    <w:rsid w:val="00EB33D7"/>
    <w:rsid w:val="00EB6648"/>
    <w:rsid w:val="00ED2184"/>
    <w:rsid w:val="00EF3D27"/>
    <w:rsid w:val="00EF6A70"/>
    <w:rsid w:val="00F04F20"/>
    <w:rsid w:val="00F11B2F"/>
    <w:rsid w:val="00F24D57"/>
    <w:rsid w:val="00F27F47"/>
    <w:rsid w:val="00F3698E"/>
    <w:rsid w:val="00F52062"/>
    <w:rsid w:val="00F569D4"/>
    <w:rsid w:val="00F757C0"/>
    <w:rsid w:val="00F87A76"/>
    <w:rsid w:val="00FA4B9D"/>
    <w:rsid w:val="00FA721B"/>
    <w:rsid w:val="00FB1A9F"/>
    <w:rsid w:val="00FB7F10"/>
    <w:rsid w:val="00FC275D"/>
    <w:rsid w:val="00FC3AEA"/>
    <w:rsid w:val="00FD2514"/>
    <w:rsid w:val="00FD5537"/>
    <w:rsid w:val="00FE499C"/>
    <w:rsid w:val="00FF545A"/>
    <w:rsid w:val="00FF76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F2D12"/>
  <w15:chartTrackingRefBased/>
  <w15:docId w15:val="{D6A8C087-297C-4374-8232-F51C2103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27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9D1276"/>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D1276"/>
    <w:pPr>
      <w:tabs>
        <w:tab w:val="center" w:pos="4252"/>
        <w:tab w:val="right" w:pos="8504"/>
      </w:tabs>
    </w:pPr>
  </w:style>
  <w:style w:type="character" w:customStyle="1" w:styleId="EncabezadoCar">
    <w:name w:val="Encabezado Car"/>
    <w:basedOn w:val="Fuentedeprrafopredeter"/>
    <w:link w:val="Encabezado"/>
    <w:uiPriority w:val="99"/>
    <w:rsid w:val="009D1276"/>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9D1276"/>
    <w:pPr>
      <w:tabs>
        <w:tab w:val="center" w:pos="4252"/>
        <w:tab w:val="right" w:pos="8504"/>
      </w:tabs>
    </w:pPr>
  </w:style>
  <w:style w:type="character" w:customStyle="1" w:styleId="PiedepginaCar">
    <w:name w:val="Pie de página Car"/>
    <w:basedOn w:val="Fuentedeprrafopredeter"/>
    <w:link w:val="Piedepgina"/>
    <w:uiPriority w:val="99"/>
    <w:rsid w:val="009D1276"/>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25A09"/>
    <w:pPr>
      <w:ind w:left="720"/>
      <w:contextualSpacing/>
    </w:pPr>
  </w:style>
  <w:style w:type="paragraph" w:customStyle="1" w:styleId="Default">
    <w:name w:val="Default"/>
    <w:rsid w:val="00825A09"/>
    <w:pPr>
      <w:autoSpaceDE w:val="0"/>
      <w:autoSpaceDN w:val="0"/>
      <w:adjustRightInd w:val="0"/>
      <w:spacing w:after="0" w:line="240" w:lineRule="auto"/>
    </w:pPr>
    <w:rPr>
      <w:rFonts w:ascii="Verdana" w:hAnsi="Verdana" w:cs="Verdana"/>
      <w:color w:val="000000"/>
      <w:sz w:val="24"/>
      <w:szCs w:val="24"/>
    </w:rPr>
  </w:style>
  <w:style w:type="paragraph" w:styleId="Textodeglobo">
    <w:name w:val="Balloon Text"/>
    <w:basedOn w:val="Normal"/>
    <w:link w:val="TextodegloboCar"/>
    <w:uiPriority w:val="99"/>
    <w:semiHidden/>
    <w:unhideWhenUsed/>
    <w:rsid w:val="009B67B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67BF"/>
    <w:rPr>
      <w:rFonts w:ascii="Segoe UI" w:eastAsia="Times New Roman" w:hAnsi="Segoe UI" w:cs="Segoe UI"/>
      <w:sz w:val="18"/>
      <w:szCs w:val="18"/>
      <w:lang w:eastAsia="es-ES"/>
    </w:rPr>
  </w:style>
  <w:style w:type="character" w:styleId="nfasis">
    <w:name w:val="Emphasis"/>
    <w:basedOn w:val="Fuentedeprrafopredeter"/>
    <w:uiPriority w:val="20"/>
    <w:qFormat/>
    <w:rsid w:val="00D54F47"/>
    <w:rPr>
      <w:i/>
      <w:iCs/>
    </w:rPr>
  </w:style>
  <w:style w:type="character" w:styleId="Textoennegrita">
    <w:name w:val="Strong"/>
    <w:basedOn w:val="Fuentedeprrafopredeter"/>
    <w:uiPriority w:val="22"/>
    <w:qFormat/>
    <w:rsid w:val="00D54F47"/>
    <w:rPr>
      <w:b/>
      <w:bCs/>
    </w:rPr>
  </w:style>
  <w:style w:type="character" w:styleId="Hipervnculo">
    <w:name w:val="Hyperlink"/>
    <w:basedOn w:val="Fuentedeprrafopredeter"/>
    <w:uiPriority w:val="99"/>
    <w:unhideWhenUsed/>
    <w:rsid w:val="00D54F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19382">
      <w:bodyDiv w:val="1"/>
      <w:marLeft w:val="0"/>
      <w:marRight w:val="0"/>
      <w:marTop w:val="0"/>
      <w:marBottom w:val="0"/>
      <w:divBdr>
        <w:top w:val="none" w:sz="0" w:space="0" w:color="auto"/>
        <w:left w:val="none" w:sz="0" w:space="0" w:color="auto"/>
        <w:bottom w:val="none" w:sz="0" w:space="0" w:color="auto"/>
        <w:right w:val="none" w:sz="0" w:space="0" w:color="auto"/>
      </w:divBdr>
    </w:div>
    <w:div w:id="2103641996">
      <w:bodyDiv w:val="1"/>
      <w:marLeft w:val="0"/>
      <w:marRight w:val="0"/>
      <w:marTop w:val="0"/>
      <w:marBottom w:val="0"/>
      <w:divBdr>
        <w:top w:val="none" w:sz="0" w:space="0" w:color="auto"/>
        <w:left w:val="none" w:sz="0" w:space="0" w:color="auto"/>
        <w:bottom w:val="none" w:sz="0" w:space="0" w:color="auto"/>
        <w:right w:val="none" w:sz="0" w:space="0" w:color="auto"/>
      </w:divBdr>
      <w:divsChild>
        <w:div w:id="274294284">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rotech.blogspot.com/2010/07/resumen-de-enfoque-de-procesos-de-la.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sprotech.blogspot.com/2010/11/resumen-de-planificacion-del-proyecto.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87E6E-00CB-4FA4-B117-E255E8C3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9</Pages>
  <Words>2588</Words>
  <Characters>14234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Sergio Ortiz Ochoa</dc:creator>
  <cp:keywords/>
  <dc:description/>
  <cp:lastModifiedBy>Leandro León</cp:lastModifiedBy>
  <cp:revision>17</cp:revision>
  <dcterms:created xsi:type="dcterms:W3CDTF">2020-01-22T05:26:00Z</dcterms:created>
  <dcterms:modified xsi:type="dcterms:W3CDTF">2020-01-25T15:18:00Z</dcterms:modified>
</cp:coreProperties>
</file>