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Ingeniería y Tecnología </w:t>
      </w:r>
    </w:p>
    <w:p w:rsidR="00000000" w:rsidDel="00000000" w:rsidP="00000000" w:rsidRDefault="00000000" w:rsidRPr="00000000" w14:paraId="00000002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“2025-2”</w:t>
      </w:r>
    </w:p>
    <w:p w:rsidR="00000000" w:rsidDel="00000000" w:rsidP="00000000" w:rsidRDefault="00000000" w:rsidRPr="00000000" w14:paraId="00000003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61087" cy="2842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898" l="0" r="0" t="12182"/>
                    <a:stretch>
                      <a:fillRect/>
                    </a:stretch>
                  </pic:blipFill>
                  <pic:spPr>
                    <a:xfrm>
                      <a:off x="0" y="0"/>
                      <a:ext cx="3261087" cy="284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Introducción a Cognitive Computing</w:t>
      </w:r>
    </w:p>
    <w:p w:rsidR="00000000" w:rsidDel="00000000" w:rsidP="00000000" w:rsidRDefault="00000000" w:rsidRPr="00000000" w14:paraId="00000009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Profesor</w:t>
      </w:r>
    </w:p>
    <w:p w:rsidR="00000000" w:rsidDel="00000000" w:rsidP="00000000" w:rsidRDefault="00000000" w:rsidRPr="00000000" w14:paraId="0000000E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Jaime Farfan</w:t>
      </w:r>
    </w:p>
    <w:p w:rsidR="00000000" w:rsidDel="00000000" w:rsidP="00000000" w:rsidRDefault="00000000" w:rsidRPr="00000000" w14:paraId="0000000F">
      <w:pPr>
        <w:widowControl w:val="0"/>
        <w:spacing w:line="324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130"/>
        <w:tblGridChange w:id="0">
          <w:tblGrid>
            <w:gridCol w:w="432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Torres Gabrielli,Carlo Stefano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201810468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 Feng,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24.0000000000000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201710131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2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24.0000000000000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SmartHome Web Control</w:t>
      </w:r>
    </w:p>
    <w:p w:rsidR="00000000" w:rsidDel="00000000" w:rsidP="00000000" w:rsidRDefault="00000000" w:rsidRPr="00000000" w14:paraId="00000018">
      <w:pPr>
        <w:widowControl w:val="0"/>
        <w:spacing w:line="324.0000000000000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80" w:line="324.00000000000006" w:lineRule="auto"/>
        <w:jc w:val="both"/>
        <w:rPr>
          <w:b w:val="1"/>
          <w:sz w:val="34"/>
          <w:szCs w:val="34"/>
        </w:rPr>
      </w:pPr>
      <w:bookmarkStart w:colFirst="0" w:colLast="0" w:name="_x51i98rlcom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Descripción General:</w:t>
      </w:r>
    </w:p>
    <w:p w:rsidR="00000000" w:rsidDel="00000000" w:rsidP="00000000" w:rsidRDefault="00000000" w:rsidRPr="00000000" w14:paraId="0000001A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  <w:t xml:space="preserve">El proyecto SmartHome Web Control consiste en el desarrollo de un sistema web de domótica básica, que permite controlar y monitorear dispositivos simples del hogar, como luces LED y sensores básicos (por ejemplo, temperatura o movimiento), utilizando un microcontrolador ESP32-S3 conectado a una página web alojada en AWS.</w:t>
      </w:r>
    </w:p>
    <w:p w:rsidR="00000000" w:rsidDel="00000000" w:rsidP="00000000" w:rsidRDefault="00000000" w:rsidRPr="00000000" w14:paraId="0000001B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  <w:t xml:space="preserve">El sistema cuenta con dos perfiles principales: Cliente y Administrador.</w:t>
        <w:br w:type="textWrapping"/>
        <w:t xml:space="preserve">El cliente puede encender o apagar dispositivos desde la interfaz web y visualizar el estado de los sensores, mientras que el administrador puede gestionar los usuarios, los dispositivos conectados y configurar reglas de automatización simples.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324.00000000000006" w:lineRule="auto"/>
        <w:jc w:val="both"/>
        <w:rPr>
          <w:b w:val="1"/>
          <w:sz w:val="34"/>
          <w:szCs w:val="34"/>
        </w:rPr>
      </w:pPr>
      <w:bookmarkStart w:colFirst="0" w:colLast="0" w:name="_2iwtb8h7c2k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General:</w:t>
      </w:r>
    </w:p>
    <w:p w:rsidR="00000000" w:rsidDel="00000000" w:rsidP="00000000" w:rsidRDefault="00000000" w:rsidRPr="00000000" w14:paraId="0000001D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  <w:t xml:space="preserve">Desarrollar un prototipo funcional de control web que permita la interacción entre una página web y un microcontrolador (ESP32-S3), demostrando la integración entre hardware IoT y servicios en la nube (AWS).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80" w:line="324.00000000000006" w:lineRule="auto"/>
        <w:jc w:val="both"/>
        <w:rPr>
          <w:b w:val="1"/>
          <w:sz w:val="34"/>
          <w:szCs w:val="34"/>
        </w:rPr>
      </w:pPr>
      <w:bookmarkStart w:colFirst="0" w:colLast="0" w:name="_7spw64xxios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Objetivos Específicos: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24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Diseñar una interfaz web sencilla y </w:t>
      </w:r>
      <w:r w:rsidDel="00000000" w:rsidR="00000000" w:rsidRPr="00000000">
        <w:rPr>
          <w:i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para el control de dispositivos.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Implementar la comunicación entre el servidor web (AWS) y el microcontrolador ESP32-S3.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Permitir que el usuario controle luces LED y consulte el estado de sensores básicos.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Incluir una lógica de </w:t>
      </w:r>
      <w:r w:rsidDel="00000000" w:rsidR="00000000" w:rsidRPr="00000000">
        <w:rPr>
          <w:b w:val="1"/>
          <w:rtl w:val="0"/>
        </w:rPr>
        <w:t xml:space="preserve">automatización simple</w:t>
      </w:r>
      <w:r w:rsidDel="00000000" w:rsidR="00000000" w:rsidRPr="00000000">
        <w:rPr>
          <w:rtl w:val="0"/>
        </w:rPr>
        <w:t xml:space="preserve"> basada en condiciones y horarios.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Gestionar usuarios mediante dos roles: Cliente y Administrador.</w:t>
      </w:r>
    </w:p>
    <w:p w:rsidR="00000000" w:rsidDel="00000000" w:rsidP="00000000" w:rsidRDefault="00000000" w:rsidRPr="00000000" w14:paraId="00000024">
      <w:pPr>
        <w:widowControl w:val="0"/>
        <w:spacing w:after="240" w:before="240"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80" w:line="324.00000000000006" w:lineRule="auto"/>
        <w:rPr>
          <w:b w:val="1"/>
          <w:sz w:val="34"/>
          <w:szCs w:val="34"/>
        </w:rPr>
      </w:pPr>
      <w:bookmarkStart w:colFirst="0" w:colLast="0" w:name="_r539s9rv1t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80" w:line="324.00000000000006" w:lineRule="auto"/>
        <w:rPr>
          <w:b w:val="1"/>
          <w:sz w:val="34"/>
          <w:szCs w:val="34"/>
        </w:rPr>
      </w:pPr>
      <w:bookmarkStart w:colFirst="0" w:colLast="0" w:name="_qsl9mue8iuo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Perfiles del Sistema: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280" w:line="324.00000000000006" w:lineRule="auto"/>
        <w:rPr>
          <w:b w:val="1"/>
          <w:color w:val="000000"/>
          <w:sz w:val="26"/>
          <w:szCs w:val="26"/>
        </w:rPr>
      </w:pPr>
      <w:bookmarkStart w:colFirst="0" w:colLast="0" w:name="_d607uhqfu91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24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Inicia sesión en la web.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Puede encender o apagar LEDs.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Consulta lecturas de sensores (temperatura, movimiento).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Visualiza estado actual de los dispositivos.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="324.00000000000006" w:lineRule="auto"/>
        <w:rPr>
          <w:b w:val="1"/>
          <w:color w:val="000000"/>
          <w:sz w:val="26"/>
          <w:szCs w:val="26"/>
        </w:rPr>
      </w:pPr>
      <w:bookmarkStart w:colFirst="0" w:colLast="0" w:name="_qouum2498kv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24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Gestiona usuarios registrados.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Supervisa todos los dispositivos del sistema.</w:t>
        <w:br w:type="textWrapping"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Crea o edita reglas de automatización.</w:t>
        <w:br w:type="textWrapping"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before="0" w:before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Activa o desactiva sensores conectados.</w:t>
      </w:r>
    </w:p>
    <w:p w:rsidR="00000000" w:rsidDel="00000000" w:rsidP="00000000" w:rsidRDefault="00000000" w:rsidRPr="00000000" w14:paraId="00000031">
      <w:pPr>
        <w:widowControl w:val="0"/>
        <w:spacing w:after="240" w:before="240"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="32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2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24.0000000000000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