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1736B" w:rsidRDefault="0001736B" w:rsidP="00B43B6D">
      <w:pPr>
        <w:pStyle w:val="Heading1"/>
        <w:rPr>
          <w:rFonts w:ascii="Segoe UI Symbol" w:hAnsi="Segoe UI Symbol" w:cs="Segoe UI Symbol"/>
        </w:rPr>
      </w:pPr>
      <w:bookmarkStart w:id="0" w:name="_GoBack"/>
      <w:r w:rsidRPr="0001736B">
        <w:rPr>
          <w:rFonts w:ascii="Segoe UI Symbol" w:hAnsi="Segoe UI Symbol" w:cs="Segoe UI Symbol"/>
          <w:noProof/>
        </w:rPr>
        <w:drawing>
          <wp:inline distT="0" distB="0" distL="0" distR="0">
            <wp:extent cx="5943600" cy="3317990"/>
            <wp:effectExtent l="0" t="0" r="0" b="0"/>
            <wp:docPr id="1" name="Picture 1" descr="C:\Users\wilso\OneDrive\Desktop\Screenshot 2026-03-27 123621.pn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wilso\OneDrive\Desktop\Screenshot 2026-03-27 12362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17990"/>
                    </a:xfrm>
                    <a:prstGeom prst="rect">
                      <a:avLst/>
                    </a:prstGeom>
                    <a:noFill/>
                    <a:ln>
                      <a:noFill/>
                    </a:ln>
                  </pic:spPr>
                </pic:pic>
              </a:graphicData>
            </a:graphic>
          </wp:inline>
        </w:drawing>
      </w:r>
      <w:bookmarkEnd w:id="0"/>
    </w:p>
    <w:p w:rsidR="00B43B6D" w:rsidRDefault="00B43B6D" w:rsidP="00B43B6D">
      <w:pPr>
        <w:pStyle w:val="Heading1"/>
      </w:pPr>
      <w:r>
        <w:rPr>
          <w:rFonts w:ascii="Segoe UI Symbol" w:hAnsi="Segoe UI Symbol" w:cs="Segoe UI Symbol"/>
        </w:rPr>
        <w:t>📘</w:t>
      </w:r>
      <w:r>
        <w:t xml:space="preserve"> READING</w:t>
      </w:r>
    </w:p>
    <w:p w:rsidR="00B43B6D" w:rsidRDefault="0001736B" w:rsidP="00B43B6D">
      <w:r>
        <w:pict>
          <v:rect id="_x0000_i1025" style="width:0;height:1.5pt" o:hralign="center" o:hrstd="t" o:hr="t" fillcolor="#a0a0a0" stroked="f"/>
        </w:pict>
      </w:r>
    </w:p>
    <w:p w:rsidR="00B43B6D" w:rsidRDefault="00B43B6D" w:rsidP="00B43B6D">
      <w:pPr>
        <w:pStyle w:val="Heading3"/>
      </w:pPr>
      <w:r>
        <w:t>Question 5</w:t>
      </w:r>
    </w:p>
    <w:p w:rsidR="00B43B6D" w:rsidRDefault="00B43B6D" w:rsidP="00B43B6D">
      <w:pPr>
        <w:pStyle w:val="NormalWeb"/>
      </w:pPr>
      <w:r>
        <w:rPr>
          <w:rStyle w:val="Strong"/>
        </w:rPr>
        <w:t>Passage:</w:t>
      </w:r>
      <w:r>
        <w:br/>
      </w:r>
      <w:r>
        <w:rPr>
          <w:rStyle w:val="Emphasis"/>
        </w:rPr>
        <w:t>Don’t Look Back Now</w:t>
      </w:r>
      <w:r>
        <w:t xml:space="preserve"> is the story of Keisha (Joy Taylor), a woman who has moved across the country to escape her creepy ex-boyfriend stalker, Tom (Kevin Highsmith). However, mysterious things keep happening to the people in Keisha’s life, and the authorities don’t believe her. But there’s one thing nobody knows—she’s got a secret that will make anyone coming to harm her regret it—especially Tom. This thriller is an exciting roller coaster ride that constantly keeps the audience guessing.</w:t>
      </w:r>
    </w:p>
    <w:p w:rsidR="00B43B6D" w:rsidRDefault="00B43B6D" w:rsidP="00B43B6D">
      <w:pPr>
        <w:pStyle w:val="NormalWeb"/>
      </w:pPr>
      <w:r>
        <w:t>Director Juliette Cho knows exactly how to manipulate the camera to capture every shadow and peripheral movement, keeping the viewer on edge. The close-up shots feel claustrophobic, like the perspective is skewed. For any other movie this might be annoying, but for this one, it helps put the viewer in Keisha’s suspicious shoes very well. With a running time of 98 minutes, the pacing is quick and efficient, and Cho uses cinematography deftly to show the quick and jerky passage of time from Keisha’s perspective.</w:t>
      </w:r>
    </w:p>
    <w:p w:rsidR="00B43B6D" w:rsidRDefault="00B43B6D" w:rsidP="00B43B6D">
      <w:pPr>
        <w:pStyle w:val="NormalWeb"/>
      </w:pPr>
      <w:r>
        <w:t xml:space="preserve">The performances are rock solid all the way through. Joy Taylor is brittle and violent, simmering below the surface with rage. You can see the toll this stalking experience has had on her in every twitch of her eye and clench of her jaw. The strength she displays once the film shifts into the darker, triumphant second act is a wonder to behold. Kevin Highsmith gives off just the right </w:t>
      </w:r>
      <w:r>
        <w:lastRenderedPageBreak/>
        <w:t>vibe of charming and sinister as Tom, effortlessly shifting his entire performance between sweet and suddenly dangerous.</w:t>
      </w:r>
    </w:p>
    <w:p w:rsidR="00B43B6D" w:rsidRDefault="00B43B6D" w:rsidP="00B43B6D">
      <w:pPr>
        <w:pStyle w:val="NormalWeb"/>
      </w:pPr>
      <w:r>
        <w:t xml:space="preserve">This is a tense thrill ride that will not disappoint fans of Joy Taylor or this genre in general. You can find </w:t>
      </w:r>
      <w:r>
        <w:rPr>
          <w:rStyle w:val="Emphasis"/>
        </w:rPr>
        <w:t>Don’t Look Back Now</w:t>
      </w:r>
      <w:r>
        <w:t xml:space="preserve"> at the Main Street </w:t>
      </w:r>
      <w:proofErr w:type="spellStart"/>
      <w:r>
        <w:t>Metroplex</w:t>
      </w:r>
      <w:proofErr w:type="spellEnd"/>
      <w:r>
        <w:t xml:space="preserve"> 12 and the Movie Palace 20 starting Friday.</w:t>
      </w:r>
    </w:p>
    <w:p w:rsidR="00B43B6D" w:rsidRDefault="00B43B6D" w:rsidP="00B43B6D">
      <w:pPr>
        <w:pStyle w:val="NormalWeb"/>
      </w:pPr>
      <w:r>
        <w:rPr>
          <w:rStyle w:val="Strong"/>
        </w:rPr>
        <w:t>Question:</w:t>
      </w:r>
      <w:r>
        <w:br/>
        <w:t>Which of the following information from the passage contains an opinion?</w:t>
      </w:r>
    </w:p>
    <w:p w:rsidR="00B43B6D" w:rsidRDefault="00B43B6D" w:rsidP="00B43B6D">
      <w:pPr>
        <w:pStyle w:val="NormalWeb"/>
      </w:pPr>
      <w:r>
        <w:rPr>
          <w:rStyle w:val="Strong"/>
        </w:rPr>
        <w:t>Options:</w:t>
      </w:r>
      <w:r>
        <w:br/>
        <w:t>A. The plot of the movie is about a woman who has moved across country to escape her boyfriend.</w:t>
      </w:r>
      <w:r>
        <w:br/>
        <w:t>B. Juliette Cho’s close-up shots make the viewer feel claustrophobic and frightened.</w:t>
      </w:r>
      <w:r>
        <w:br/>
        <w:t xml:space="preserve">C. Starting Friday, the movie will be showing at the Main Street </w:t>
      </w:r>
      <w:proofErr w:type="spellStart"/>
      <w:r>
        <w:t>Metroplex</w:t>
      </w:r>
      <w:proofErr w:type="spellEnd"/>
      <w:r>
        <w:t xml:space="preserve"> 12 and the Movie Palace 20.</w:t>
      </w:r>
      <w:r>
        <w:br/>
        <w:t>D. The movie, starring Joy Taylor and Kevin Highsmith, lasts a little longer than an hour and a half.</w:t>
      </w:r>
    </w:p>
    <w:p w:rsidR="00B43B6D" w:rsidRDefault="00B43B6D" w:rsidP="00B43B6D">
      <w:pPr>
        <w:pStyle w:val="NormalWeb"/>
      </w:pPr>
      <w:r>
        <w:rPr>
          <w:rStyle w:val="Strong"/>
        </w:rPr>
        <w:t>Correct Answer:</w:t>
      </w:r>
      <w:r>
        <w:br/>
        <w:t>B. Juliette Cho’s close-up shots make the viewer feel claustrophobic and frightened.</w:t>
      </w:r>
    </w:p>
    <w:p w:rsidR="00B43B6D" w:rsidRDefault="0001736B" w:rsidP="00B43B6D">
      <w:r>
        <w:pict>
          <v:rect id="_x0000_i1026" style="width:0;height:1.5pt" o:hralign="center" o:hrstd="t" o:hr="t" fillcolor="#a0a0a0" stroked="f"/>
        </w:pict>
      </w:r>
    </w:p>
    <w:p w:rsidR="00B43B6D" w:rsidRDefault="00B43B6D" w:rsidP="00B43B6D">
      <w:pPr>
        <w:pStyle w:val="Heading3"/>
      </w:pPr>
      <w:r>
        <w:t>Question 21</w:t>
      </w:r>
    </w:p>
    <w:p w:rsidR="00B43B6D" w:rsidRDefault="00B43B6D" w:rsidP="00B43B6D">
      <w:pPr>
        <w:pStyle w:val="NormalWeb"/>
      </w:pPr>
      <w:r>
        <w:rPr>
          <w:rStyle w:val="Strong"/>
        </w:rPr>
        <w:t>Passage:</w:t>
      </w:r>
      <w:r>
        <w:br/>
        <w:t xml:space="preserve">In 1932, the Australian government lost a war against the native emu population. The operation that has since become known as the Great Emu War began as an initiative to combat overpopulation of the crop-destroying birds invading farmland around Chandler and </w:t>
      </w:r>
      <w:proofErr w:type="spellStart"/>
      <w:r>
        <w:t>Walgoolan</w:t>
      </w:r>
      <w:proofErr w:type="spellEnd"/>
      <w:r>
        <w:t xml:space="preserve">. The initial assault on the flightless </w:t>
      </w:r>
      <w:proofErr w:type="spellStart"/>
      <w:r>
        <w:t>avians</w:t>
      </w:r>
      <w:proofErr w:type="spellEnd"/>
      <w:r>
        <w:t xml:space="preserve"> began on November 2 and lasted six days before the military personnel withdrew. Efforts resumed on November 12, but by early December, the feathered foes had adopted guerrilla tactics against the targeted wheat fields, rendering military involvement largely ineffective. The Australian government declined further involvement with the ongoing conflict in 1934, 1943, and 1948, despite the repeated pleas for assistance by the farmers in the area.</w:t>
      </w:r>
    </w:p>
    <w:p w:rsidR="00B43B6D" w:rsidRDefault="00B43B6D" w:rsidP="00B43B6D">
      <w:pPr>
        <w:pStyle w:val="NormalWeb"/>
      </w:pPr>
      <w:r>
        <w:rPr>
          <w:rStyle w:val="Strong"/>
        </w:rPr>
        <w:t>Question:</w:t>
      </w:r>
      <w:r>
        <w:br/>
        <w:t>Which of the following statements is a logical conclusion based on this report?</w:t>
      </w:r>
    </w:p>
    <w:p w:rsidR="00B43B6D" w:rsidRDefault="00B43B6D" w:rsidP="00B43B6D">
      <w:pPr>
        <w:pStyle w:val="NormalWeb"/>
      </w:pPr>
      <w:r>
        <w:rPr>
          <w:rStyle w:val="Strong"/>
        </w:rPr>
        <w:t>Options:</w:t>
      </w:r>
      <w:r>
        <w:br/>
        <w:t>A. After losing the Great Emu War in 1932, the Australian government provided limited military support to farmers in 1934, 1943, and 1948.</w:t>
      </w:r>
      <w:r>
        <w:br/>
        <w:t>B. After losing the support of the Australian government, farmers engaged in guerrilla warfare to combat the emus in 1934, 1943, and 1948.</w:t>
      </w:r>
      <w:r>
        <w:br/>
      </w:r>
      <w:r>
        <w:lastRenderedPageBreak/>
        <w:t>C. Emus continued destroying crops in the area throughout the 1930s and 1940s.</w:t>
      </w:r>
      <w:r>
        <w:br/>
        <w:t>D. From 1932 to 1948, the Australian government battled emus on behalf of farmers.</w:t>
      </w:r>
    </w:p>
    <w:p w:rsidR="00B43B6D" w:rsidRDefault="00B43B6D" w:rsidP="00B43B6D">
      <w:pPr>
        <w:pStyle w:val="NormalWeb"/>
      </w:pPr>
      <w:r>
        <w:rPr>
          <w:rStyle w:val="Strong"/>
        </w:rPr>
        <w:t>Correct Answer:</w:t>
      </w:r>
      <w:r>
        <w:br/>
        <w:t>C. Emus continued destroying crops in the area throughout the 1930s and 1940s.</w:t>
      </w:r>
    </w:p>
    <w:p w:rsidR="00B43B6D" w:rsidRDefault="0001736B" w:rsidP="00B43B6D">
      <w:r>
        <w:pict>
          <v:rect id="_x0000_i1027" style="width:0;height:1.5pt" o:hralign="center" o:hrstd="t" o:hr="t" fillcolor="#a0a0a0" stroked="f"/>
        </w:pict>
      </w:r>
    </w:p>
    <w:p w:rsidR="00B43B6D" w:rsidRDefault="00B43B6D" w:rsidP="00B43B6D">
      <w:pPr>
        <w:pStyle w:val="Heading3"/>
      </w:pPr>
      <w:r>
        <w:t>Question 26</w:t>
      </w:r>
    </w:p>
    <w:p w:rsidR="00B43B6D" w:rsidRDefault="00B43B6D" w:rsidP="00B43B6D">
      <w:pPr>
        <w:pStyle w:val="NormalWeb"/>
      </w:pPr>
      <w:r>
        <w:rPr>
          <w:rStyle w:val="Strong"/>
        </w:rPr>
        <w:t>Passage:</w:t>
      </w:r>
      <w:r>
        <w:br/>
        <w:t xml:space="preserve">Alice was not scared. Not at all. Maybe a little bit. But she was determined to confront the ghost in her house. Alice lived in a farmhouse built in 1921... </w:t>
      </w:r>
      <w:r>
        <w:rPr>
          <w:rStyle w:val="Emphasis"/>
        </w:rPr>
        <w:t>(full passage continues as shown)</w:t>
      </w:r>
    </w:p>
    <w:p w:rsidR="00B43B6D" w:rsidRDefault="00B43B6D" w:rsidP="00B43B6D">
      <w:pPr>
        <w:pStyle w:val="NormalWeb"/>
      </w:pPr>
      <w:r>
        <w:rPr>
          <w:rStyle w:val="Strong"/>
        </w:rPr>
        <w:t>Question:</w:t>
      </w:r>
      <w:r>
        <w:br/>
        <w:t>Which of the following words from the passage indicates time sequence or the order of events?</w:t>
      </w:r>
    </w:p>
    <w:p w:rsidR="00B43B6D" w:rsidRDefault="00B43B6D" w:rsidP="00B43B6D">
      <w:pPr>
        <w:pStyle w:val="NormalWeb"/>
      </w:pPr>
      <w:r>
        <w:rPr>
          <w:rStyle w:val="Strong"/>
        </w:rPr>
        <w:t>Options:</w:t>
      </w:r>
      <w:r>
        <w:br/>
        <w:t>A. Because</w:t>
      </w:r>
      <w:r>
        <w:br/>
        <w:t>B. But</w:t>
      </w:r>
      <w:r>
        <w:br/>
        <w:t>C. Maybe</w:t>
      </w:r>
      <w:r>
        <w:br/>
        <w:t>D. Once</w:t>
      </w:r>
    </w:p>
    <w:p w:rsidR="00B43B6D" w:rsidRDefault="00B43B6D" w:rsidP="00B43B6D">
      <w:pPr>
        <w:pStyle w:val="NormalWeb"/>
      </w:pPr>
      <w:r>
        <w:rPr>
          <w:rStyle w:val="Strong"/>
        </w:rPr>
        <w:t>Correct Answer:</w:t>
      </w:r>
      <w:r>
        <w:br/>
        <w:t>D. Once</w:t>
      </w:r>
    </w:p>
    <w:p w:rsidR="00B43B6D" w:rsidRDefault="0001736B" w:rsidP="00B43B6D">
      <w:r>
        <w:pict>
          <v:rect id="_x0000_i1028" style="width:0;height:1.5pt" o:hralign="center" o:hrstd="t" o:hr="t" fillcolor="#a0a0a0" stroked="f"/>
        </w:pict>
      </w:r>
    </w:p>
    <w:p w:rsidR="00B43B6D" w:rsidRDefault="00B43B6D" w:rsidP="00B43B6D">
      <w:pPr>
        <w:pStyle w:val="Heading3"/>
      </w:pPr>
      <w:r>
        <w:t>Question 32</w:t>
      </w:r>
    </w:p>
    <w:p w:rsidR="00B43B6D" w:rsidRDefault="00B43B6D" w:rsidP="00B43B6D">
      <w:pPr>
        <w:pStyle w:val="NormalWeb"/>
      </w:pPr>
      <w:r>
        <w:rPr>
          <w:rStyle w:val="Strong"/>
        </w:rPr>
        <w:t>Passage:</w:t>
      </w:r>
      <w:r>
        <w:br/>
        <w:t>Pharmacy Technician</w:t>
      </w:r>
    </w:p>
    <w:p w:rsidR="00B43B6D" w:rsidRDefault="00B43B6D" w:rsidP="00B43B6D">
      <w:pPr>
        <w:pStyle w:val="NormalWeb"/>
      </w:pPr>
      <w:r>
        <w:t>St. Francis Hospital</w:t>
      </w:r>
      <w:r>
        <w:br/>
        <w:t>200 Hospital Drive, Mapleton, Vermont</w:t>
      </w:r>
    </w:p>
    <w:p w:rsidR="00B43B6D" w:rsidRDefault="00B43B6D" w:rsidP="00B43B6D">
      <w:pPr>
        <w:pStyle w:val="NormalWeb"/>
      </w:pPr>
      <w:r>
        <w:t>Duties include: Filling medication carts for each nursing station, filling TPNs, preparing surgical drips, maintaining anesthesia trays for 6 ORs. Five years of hospital experience and certification required. FT/rotating schedule.</w:t>
      </w:r>
    </w:p>
    <w:p w:rsidR="00B43B6D" w:rsidRDefault="00B43B6D" w:rsidP="00B43B6D">
      <w:pPr>
        <w:pStyle w:val="NormalWeb"/>
      </w:pPr>
      <w:r>
        <w:rPr>
          <w:rStyle w:val="Strong"/>
        </w:rPr>
        <w:t>Question:</w:t>
      </w:r>
      <w:r>
        <w:br/>
        <w:t>Which of the following applicants best fits the advertised job position based on their qualifications?</w:t>
      </w:r>
    </w:p>
    <w:p w:rsidR="00B43B6D" w:rsidRDefault="00B43B6D" w:rsidP="00B43B6D">
      <w:pPr>
        <w:pStyle w:val="NormalWeb"/>
      </w:pPr>
      <w:r>
        <w:rPr>
          <w:rStyle w:val="Strong"/>
        </w:rPr>
        <w:t>Options:</w:t>
      </w:r>
      <w:r>
        <w:br/>
        <w:t xml:space="preserve">A. </w:t>
      </w:r>
      <w:proofErr w:type="spellStart"/>
      <w:r>
        <w:t>Amal</w:t>
      </w:r>
      <w:proofErr w:type="spellEnd"/>
      <w:r>
        <w:t xml:space="preserve"> has 7 years of experience working as a pharmacy tech at Oakdale Hospital. She does </w:t>
      </w:r>
      <w:r>
        <w:lastRenderedPageBreak/>
        <w:t>not have national certification and can only work 8 a.m. to 5 p.m., Monday through Friday.</w:t>
      </w:r>
      <w:r>
        <w:br/>
        <w:t xml:space="preserve">B. Ben is finishing up his 10th year as a certified pharmacy tech at </w:t>
      </w:r>
      <w:proofErr w:type="spellStart"/>
      <w:r>
        <w:t>PharmRite</w:t>
      </w:r>
      <w:proofErr w:type="spellEnd"/>
      <w:r>
        <w:t xml:space="preserve"> retail pharmacy. His availability is flexible, and he wants to move into a hospital setting.</w:t>
      </w:r>
      <w:r>
        <w:br/>
        <w:t>C. Dash has been the only pharmacy tech at Johnson Hospital for 6 years. He recently took continuing education credits to update his certification. He prefers to work days, but can work around a flexible schedule as needed.</w:t>
      </w:r>
      <w:r>
        <w:br/>
        <w:t>D. Carole has been an ER nurse in the St. Francis hospital system for 7 years. She just passed her certification exam, but she has no pharmacy experience.</w:t>
      </w:r>
    </w:p>
    <w:p w:rsidR="00B43B6D" w:rsidRDefault="00B43B6D" w:rsidP="00B43B6D">
      <w:pPr>
        <w:pStyle w:val="NormalWeb"/>
      </w:pPr>
      <w:r>
        <w:rPr>
          <w:rStyle w:val="Strong"/>
        </w:rPr>
        <w:t>Correct Answer:</w:t>
      </w:r>
      <w:r>
        <w:br/>
        <w:t>C. Dash has been the only pharmacy tech at Johnson Hospital for 6 years. He recently took continuing education credits to update his certification. He prefers to work days, but can work around a flexible schedule as needed.</w:t>
      </w:r>
    </w:p>
    <w:p w:rsidR="00B43B6D" w:rsidRDefault="0001736B" w:rsidP="00B43B6D">
      <w:r>
        <w:pict>
          <v:rect id="_x0000_i1029" style="width:0;height:1.5pt" o:hralign="center" o:hrstd="t" o:hr="t" fillcolor="#a0a0a0" stroked="f"/>
        </w:pict>
      </w:r>
    </w:p>
    <w:p w:rsidR="00B43B6D" w:rsidRDefault="00B43B6D" w:rsidP="00B43B6D">
      <w:pPr>
        <w:pStyle w:val="Heading3"/>
      </w:pPr>
      <w:r>
        <w:t>Question 39</w:t>
      </w:r>
    </w:p>
    <w:p w:rsidR="00B43B6D" w:rsidRDefault="00B43B6D" w:rsidP="00B43B6D">
      <w:pPr>
        <w:pStyle w:val="NormalWeb"/>
      </w:pPr>
      <w:r>
        <w:rPr>
          <w:rStyle w:val="Strong"/>
        </w:rPr>
        <w:t>Question:</w:t>
      </w:r>
      <w:r>
        <w:br/>
        <w:t>A parent is researching types of sunscreen for his child to wear to swim lessons. Which of the following resources would be the most reliable for the parent to consult?</w:t>
      </w:r>
    </w:p>
    <w:p w:rsidR="00B43B6D" w:rsidRDefault="00B43B6D" w:rsidP="00B43B6D">
      <w:pPr>
        <w:pStyle w:val="NormalWeb"/>
      </w:pPr>
      <w:r>
        <w:rPr>
          <w:rStyle w:val="Strong"/>
        </w:rPr>
        <w:t>Options:</w:t>
      </w:r>
      <w:r>
        <w:br/>
        <w:t>A. An advertisement for sunscreen in a parenting magazine</w:t>
      </w:r>
      <w:r>
        <w:br/>
        <w:t>B. A recommendation from the child’s swim instructor</w:t>
      </w:r>
      <w:r>
        <w:br/>
        <w:t>C. A review of sunscreens from a skin cancer research foundation</w:t>
      </w:r>
      <w:r>
        <w:br/>
        <w:t>D. A published interview with a well-known heart surgeon</w:t>
      </w:r>
    </w:p>
    <w:p w:rsidR="00B43B6D" w:rsidRDefault="00B43B6D" w:rsidP="00B43B6D">
      <w:pPr>
        <w:pStyle w:val="NormalWeb"/>
      </w:pPr>
      <w:r>
        <w:rPr>
          <w:rStyle w:val="Strong"/>
        </w:rPr>
        <w:t>Correct Answer:</w:t>
      </w:r>
      <w:r>
        <w:br/>
        <w:t>C. A review of sunscreens from a skin cancer research foundation</w:t>
      </w:r>
    </w:p>
    <w:p w:rsidR="00B43B6D" w:rsidRDefault="0001736B" w:rsidP="00B43B6D">
      <w:r>
        <w:pict>
          <v:rect id="_x0000_i1030" style="width:0;height:1.5pt" o:hralign="center" o:hrstd="t" o:hr="t" fillcolor="#a0a0a0" stroked="f"/>
        </w:pict>
      </w:r>
    </w:p>
    <w:p w:rsidR="00B43B6D" w:rsidRDefault="00B43B6D" w:rsidP="00B43B6D">
      <w:pPr>
        <w:pStyle w:val="Heading1"/>
      </w:pPr>
      <w:r>
        <w:rPr>
          <w:rFonts w:ascii="Segoe UI Symbol" w:hAnsi="Segoe UI Symbol" w:cs="Segoe UI Symbol"/>
        </w:rPr>
        <w:t>📊</w:t>
      </w:r>
      <w:r>
        <w:t xml:space="preserve"> MATH</w:t>
      </w:r>
    </w:p>
    <w:p w:rsidR="00B43B6D" w:rsidRDefault="0001736B" w:rsidP="00B43B6D">
      <w:r>
        <w:pict>
          <v:rect id="_x0000_i1031" style="width:0;height:1.5pt" o:hralign="center" o:hrstd="t" o:hr="t" fillcolor="#a0a0a0" stroked="f"/>
        </w:pict>
      </w:r>
    </w:p>
    <w:p w:rsidR="00B43B6D" w:rsidRDefault="00B43B6D" w:rsidP="00B43B6D">
      <w:pPr>
        <w:pStyle w:val="Heading3"/>
      </w:pPr>
      <w:r>
        <w:t>Question 2</w:t>
      </w:r>
    </w:p>
    <w:p w:rsidR="00B43B6D" w:rsidRDefault="00B43B6D" w:rsidP="00B43B6D">
      <w:pPr>
        <w:pStyle w:val="NormalWeb"/>
      </w:pPr>
      <w:r>
        <w:rPr>
          <w:rStyle w:val="Strong"/>
        </w:rPr>
        <w:t>Question:</w:t>
      </w:r>
      <w:r>
        <w:br/>
        <w:t>Which of the following percentages is equivalent to the fraction below?</w:t>
      </w:r>
    </w:p>
    <w:p w:rsidR="00B43B6D" w:rsidRDefault="00B43B6D" w:rsidP="00B43B6D">
      <w:pPr>
        <w:pStyle w:val="NormalWeb"/>
      </w:pPr>
      <w:r>
        <w:t>5/8</w:t>
      </w:r>
    </w:p>
    <w:p w:rsidR="00B43B6D" w:rsidRDefault="00B43B6D" w:rsidP="00B43B6D">
      <w:pPr>
        <w:pStyle w:val="NormalWeb"/>
      </w:pPr>
      <w:r>
        <w:rPr>
          <w:rStyle w:val="Strong"/>
        </w:rPr>
        <w:t>Options:</w:t>
      </w:r>
      <w:r>
        <w:br/>
        <w:t>A. 6.25%</w:t>
      </w:r>
      <w:r>
        <w:br/>
      </w:r>
      <w:r>
        <w:lastRenderedPageBreak/>
        <w:t>B. 62.5%</w:t>
      </w:r>
      <w:r>
        <w:br/>
        <w:t>C. 160%</w:t>
      </w:r>
      <w:r>
        <w:br/>
        <w:t>D. 1.6%</w:t>
      </w:r>
    </w:p>
    <w:p w:rsidR="00B43B6D" w:rsidRDefault="00B43B6D" w:rsidP="00B43B6D">
      <w:pPr>
        <w:pStyle w:val="NormalWeb"/>
      </w:pPr>
      <w:r>
        <w:rPr>
          <w:rStyle w:val="Strong"/>
        </w:rPr>
        <w:t>Correct Answer:</w:t>
      </w:r>
      <w:r>
        <w:br/>
        <w:t>B. 62.5%</w:t>
      </w:r>
    </w:p>
    <w:p w:rsidR="00B43B6D" w:rsidRDefault="0001736B" w:rsidP="00B43B6D">
      <w:r>
        <w:pict>
          <v:rect id="_x0000_i1032" style="width:0;height:1.5pt" o:hralign="center" o:hrstd="t" o:hr="t" fillcolor="#a0a0a0" stroked="f"/>
        </w:pict>
      </w:r>
    </w:p>
    <w:p w:rsidR="00B43B6D" w:rsidRDefault="00B43B6D" w:rsidP="00B43B6D">
      <w:pPr>
        <w:pStyle w:val="Heading3"/>
      </w:pPr>
      <w:r>
        <w:t>Question 4</w:t>
      </w:r>
    </w:p>
    <w:p w:rsidR="00B43B6D" w:rsidRDefault="00B43B6D" w:rsidP="00B43B6D">
      <w:pPr>
        <w:pStyle w:val="NormalWeb"/>
      </w:pPr>
      <w:r>
        <w:rPr>
          <w:rStyle w:val="Strong"/>
        </w:rPr>
        <w:t>Question:</w:t>
      </w:r>
      <w:r>
        <w:br/>
        <w:t>A student performs the following estimations:</w:t>
      </w:r>
    </w:p>
    <w:p w:rsidR="00B43B6D" w:rsidRDefault="00B43B6D" w:rsidP="00B43B6D">
      <w:pPr>
        <w:pStyle w:val="NormalWeb"/>
      </w:pPr>
      <w:r>
        <w:t>24 + 190 = 210</w:t>
      </w:r>
      <w:r>
        <w:br/>
        <w:t>151 + 319 ≈ 470</w:t>
      </w:r>
      <w:r>
        <w:br/>
        <w:t>974 + 1,022 = 1,990</w:t>
      </w:r>
    </w:p>
    <w:p w:rsidR="00B43B6D" w:rsidRDefault="00B43B6D" w:rsidP="00B43B6D">
      <w:pPr>
        <w:pStyle w:val="NormalWeb"/>
      </w:pPr>
      <w:r>
        <w:t>Based on these estimations, which of the following is the student’s estimate of 452 + 5,017?</w:t>
      </w:r>
    </w:p>
    <w:p w:rsidR="00B43B6D" w:rsidRDefault="00B43B6D" w:rsidP="00B43B6D">
      <w:pPr>
        <w:pStyle w:val="NormalWeb"/>
      </w:pPr>
      <w:r>
        <w:rPr>
          <w:rStyle w:val="Strong"/>
        </w:rPr>
        <w:t>Options:</w:t>
      </w:r>
      <w:r>
        <w:br/>
        <w:t>A. 5,500</w:t>
      </w:r>
      <w:r>
        <w:br/>
        <w:t>B. 5,450</w:t>
      </w:r>
      <w:r>
        <w:br/>
        <w:t>C. 5,470</w:t>
      </w:r>
      <w:r>
        <w:br/>
        <w:t>D. 5,400</w:t>
      </w:r>
    </w:p>
    <w:p w:rsidR="00B43B6D" w:rsidRDefault="00B43B6D" w:rsidP="00B43B6D">
      <w:pPr>
        <w:pStyle w:val="NormalWeb"/>
      </w:pPr>
      <w:r>
        <w:rPr>
          <w:rStyle w:val="Strong"/>
        </w:rPr>
        <w:t>Correct Answer:</w:t>
      </w:r>
      <w:r>
        <w:br/>
        <w:t>C. 5,470</w:t>
      </w:r>
    </w:p>
    <w:p w:rsidR="00B43B6D" w:rsidRDefault="0001736B" w:rsidP="00B43B6D">
      <w:r>
        <w:pict>
          <v:rect id="_x0000_i1033" style="width:0;height:1.5pt" o:hralign="center" o:hrstd="t" o:hr="t" fillcolor="#a0a0a0" stroked="f"/>
        </w:pict>
      </w:r>
    </w:p>
    <w:p w:rsidR="00B43B6D" w:rsidRDefault="00B43B6D" w:rsidP="00B43B6D">
      <w:pPr>
        <w:pStyle w:val="Heading3"/>
      </w:pPr>
      <w:r>
        <w:t>Question 7</w:t>
      </w:r>
    </w:p>
    <w:p w:rsidR="00B43B6D" w:rsidRDefault="00B43B6D" w:rsidP="00B43B6D">
      <w:pPr>
        <w:pStyle w:val="NormalWeb"/>
      </w:pPr>
      <w:r>
        <w:rPr>
          <w:rStyle w:val="Strong"/>
        </w:rPr>
        <w:t>Question:</w:t>
      </w:r>
      <w:r>
        <w:br/>
        <w:t>The data below represents students’ test scores. Which of the following is the median of the set of data?</w:t>
      </w:r>
    </w:p>
    <w:p w:rsidR="00B43B6D" w:rsidRDefault="00B43B6D" w:rsidP="00B43B6D">
      <w:pPr>
        <w:pStyle w:val="NormalWeb"/>
      </w:pPr>
      <w:r>
        <w:t>11, 12, 18, 14, 22, 17, 17, 12, 26, 12, 13</w:t>
      </w:r>
    </w:p>
    <w:p w:rsidR="00B43B6D" w:rsidRDefault="00B43B6D" w:rsidP="00B43B6D">
      <w:pPr>
        <w:pStyle w:val="NormalWeb"/>
      </w:pPr>
      <w:r>
        <w:rPr>
          <w:rStyle w:val="Strong"/>
        </w:rPr>
        <w:t>Options:</w:t>
      </w:r>
      <w:r>
        <w:br/>
        <w:t>A. 12</w:t>
      </w:r>
      <w:r>
        <w:br/>
        <w:t>B. 14</w:t>
      </w:r>
      <w:r>
        <w:br/>
        <w:t>C. 15.8</w:t>
      </w:r>
      <w:r>
        <w:br/>
        <w:t>D. 15</w:t>
      </w:r>
    </w:p>
    <w:p w:rsidR="00B43B6D" w:rsidRDefault="00B43B6D" w:rsidP="00B43B6D">
      <w:pPr>
        <w:pStyle w:val="NormalWeb"/>
      </w:pPr>
      <w:r>
        <w:rPr>
          <w:rStyle w:val="Strong"/>
        </w:rPr>
        <w:lastRenderedPageBreak/>
        <w:t>Correct Answer:</w:t>
      </w:r>
      <w:r>
        <w:br/>
        <w:t>B. 14</w:t>
      </w:r>
    </w:p>
    <w:p w:rsidR="00B43B6D" w:rsidRDefault="0001736B" w:rsidP="00B43B6D">
      <w:r>
        <w:pict>
          <v:rect id="_x0000_i1034" style="width:0;height:1.5pt" o:hralign="center" o:hrstd="t" o:hr="t" fillcolor="#a0a0a0" stroked="f"/>
        </w:pict>
      </w:r>
    </w:p>
    <w:p w:rsidR="00B43B6D" w:rsidRDefault="00B43B6D" w:rsidP="00B43B6D">
      <w:pPr>
        <w:pStyle w:val="Heading3"/>
      </w:pPr>
      <w:r>
        <w:t>Question 9</w:t>
      </w:r>
    </w:p>
    <w:p w:rsidR="00B43B6D" w:rsidRDefault="00B43B6D" w:rsidP="00B43B6D">
      <w:pPr>
        <w:pStyle w:val="NormalWeb"/>
      </w:pPr>
      <w:r>
        <w:rPr>
          <w:rStyle w:val="Strong"/>
        </w:rPr>
        <w:t>Question:</w:t>
      </w:r>
      <w:r>
        <w:br/>
        <w:t>A soccer field is rectangular in shape and is 100 meters long and 75 meters wide. Given that 1 hectare = 10,000 m², which represents the field’s area in hectares?</w:t>
      </w:r>
    </w:p>
    <w:p w:rsidR="00B43B6D" w:rsidRDefault="00B43B6D" w:rsidP="00B43B6D">
      <w:pPr>
        <w:pStyle w:val="NormalWeb"/>
      </w:pPr>
      <w:r>
        <w:rPr>
          <w:rStyle w:val="Strong"/>
        </w:rPr>
        <w:t>Options:</w:t>
      </w:r>
      <w:r>
        <w:br/>
        <w:t>A. 0.75 hectares</w:t>
      </w:r>
      <w:r>
        <w:br/>
        <w:t>B. 75,000,000 hectares</w:t>
      </w:r>
      <w:r>
        <w:br/>
        <w:t>C. 7,500 hectares</w:t>
      </w:r>
      <w:r>
        <w:br/>
        <w:t>D. 7.5 hectares</w:t>
      </w:r>
    </w:p>
    <w:p w:rsidR="00B43B6D" w:rsidRDefault="00B43B6D" w:rsidP="00B43B6D">
      <w:pPr>
        <w:pStyle w:val="NormalWeb"/>
      </w:pPr>
      <w:r>
        <w:rPr>
          <w:rStyle w:val="Strong"/>
        </w:rPr>
        <w:t>Correct Answer:</w:t>
      </w:r>
      <w:r>
        <w:br/>
        <w:t>A. 0.75 hectares</w:t>
      </w:r>
    </w:p>
    <w:p w:rsidR="00B43B6D" w:rsidRDefault="0001736B" w:rsidP="00B43B6D">
      <w:r>
        <w:pict>
          <v:rect id="_x0000_i1035" style="width:0;height:1.5pt" o:hralign="center" o:hrstd="t" o:hr="t" fillcolor="#a0a0a0" stroked="f"/>
        </w:pict>
      </w:r>
    </w:p>
    <w:p w:rsidR="00B43B6D" w:rsidRDefault="00B43B6D" w:rsidP="00B43B6D">
      <w:pPr>
        <w:pStyle w:val="Heading3"/>
      </w:pPr>
      <w:r>
        <w:t>Question 14</w:t>
      </w:r>
    </w:p>
    <w:p w:rsidR="00B43B6D" w:rsidRDefault="00B43B6D" w:rsidP="00B43B6D">
      <w:pPr>
        <w:pStyle w:val="NormalWeb"/>
      </w:pPr>
      <w:r>
        <w:rPr>
          <w:rStyle w:val="Strong"/>
        </w:rPr>
        <w:t>Question:</w:t>
      </w:r>
      <w:r>
        <w:br/>
        <w:t>When newborn baby weights are graphed, the distribution is symmetric with most values centered around a single peak. What shape is this distribution?</w:t>
      </w:r>
    </w:p>
    <w:p w:rsidR="00B43B6D" w:rsidRDefault="00B43B6D" w:rsidP="00B43B6D">
      <w:pPr>
        <w:pStyle w:val="NormalWeb"/>
      </w:pPr>
      <w:r>
        <w:rPr>
          <w:rStyle w:val="Strong"/>
        </w:rPr>
        <w:t>Options:</w:t>
      </w:r>
      <w:r>
        <w:br/>
        <w:t>A. Uniform</w:t>
      </w:r>
      <w:r>
        <w:br/>
        <w:t>B. Bell-shaped</w:t>
      </w:r>
      <w:r>
        <w:br/>
        <w:t>C. Bimodal</w:t>
      </w:r>
      <w:r>
        <w:br/>
        <w:t>D. Skewed right</w:t>
      </w:r>
    </w:p>
    <w:p w:rsidR="00B43B6D" w:rsidRDefault="00B43B6D" w:rsidP="00B43B6D">
      <w:pPr>
        <w:pStyle w:val="NormalWeb"/>
      </w:pPr>
      <w:r>
        <w:rPr>
          <w:rStyle w:val="Strong"/>
        </w:rPr>
        <w:t>Correct Answer:</w:t>
      </w:r>
      <w:r>
        <w:br/>
        <w:t>B. Bell-shaped</w:t>
      </w:r>
    </w:p>
    <w:p w:rsidR="00B43B6D" w:rsidRDefault="0001736B" w:rsidP="00B43B6D">
      <w:r>
        <w:pict>
          <v:rect id="_x0000_i1036" style="width:0;height:1.5pt" o:hralign="center" o:hrstd="t" o:hr="t" fillcolor="#a0a0a0" stroked="f"/>
        </w:pict>
      </w:r>
    </w:p>
    <w:p w:rsidR="00B43B6D" w:rsidRDefault="00B43B6D" w:rsidP="00B43B6D">
      <w:pPr>
        <w:pStyle w:val="Heading1"/>
      </w:pPr>
      <w:r>
        <w:rPr>
          <w:rFonts w:ascii="Segoe UI Symbol" w:hAnsi="Segoe UI Symbol" w:cs="Segoe UI Symbol"/>
        </w:rPr>
        <w:t>🔬</w:t>
      </w:r>
      <w:r>
        <w:t xml:space="preserve"> SCIENCE</w:t>
      </w:r>
    </w:p>
    <w:p w:rsidR="00B43B6D" w:rsidRDefault="0001736B" w:rsidP="00B43B6D">
      <w:r>
        <w:pict>
          <v:rect id="_x0000_i1037" style="width:0;height:1.5pt" o:hralign="center" o:hrstd="t" o:hr="t" fillcolor="#a0a0a0" stroked="f"/>
        </w:pict>
      </w:r>
    </w:p>
    <w:p w:rsidR="00B43B6D" w:rsidRDefault="00B43B6D" w:rsidP="00B43B6D">
      <w:pPr>
        <w:pStyle w:val="Heading3"/>
      </w:pPr>
      <w:r>
        <w:t>Question 1</w:t>
      </w:r>
    </w:p>
    <w:p w:rsidR="00B43B6D" w:rsidRDefault="00B43B6D" w:rsidP="00B43B6D">
      <w:pPr>
        <w:pStyle w:val="NormalWeb"/>
      </w:pPr>
      <w:r>
        <w:rPr>
          <w:rStyle w:val="Strong"/>
        </w:rPr>
        <w:lastRenderedPageBreak/>
        <w:t>Question:</w:t>
      </w:r>
      <w:r>
        <w:br/>
        <w:t>Which of the following are the two major parts of the nervous system?</w:t>
      </w:r>
    </w:p>
    <w:p w:rsidR="00B43B6D" w:rsidRDefault="00B43B6D" w:rsidP="00B43B6D">
      <w:pPr>
        <w:pStyle w:val="NormalWeb"/>
      </w:pPr>
      <w:r>
        <w:rPr>
          <w:rStyle w:val="Strong"/>
        </w:rPr>
        <w:t>Options:</w:t>
      </w:r>
      <w:r>
        <w:br/>
        <w:t>A. Autonomic nervous system and somatic nervous system</w:t>
      </w:r>
      <w:r>
        <w:br/>
        <w:t>B. Autonomic nervous system and central nervous system</w:t>
      </w:r>
      <w:r>
        <w:br/>
        <w:t>C. Peripheral nervous system and central nervous system</w:t>
      </w:r>
      <w:r>
        <w:br/>
        <w:t>D. Peripheral nervous system and somatic nervous system</w:t>
      </w:r>
    </w:p>
    <w:p w:rsidR="00B43B6D" w:rsidRDefault="00B43B6D" w:rsidP="00B43B6D">
      <w:pPr>
        <w:pStyle w:val="NormalWeb"/>
      </w:pPr>
      <w:r>
        <w:rPr>
          <w:rStyle w:val="Strong"/>
        </w:rPr>
        <w:t>Correct Answer:</w:t>
      </w:r>
      <w:r>
        <w:br/>
        <w:t>C. Peripheral nervous system and central nervous system</w:t>
      </w:r>
    </w:p>
    <w:p w:rsidR="00B43B6D" w:rsidRDefault="0001736B" w:rsidP="00B43B6D">
      <w:r>
        <w:pict>
          <v:rect id="_x0000_i1038" style="width:0;height:1.5pt" o:hralign="center" o:hrstd="t" o:hr="t" fillcolor="#a0a0a0" stroked="f"/>
        </w:pict>
      </w:r>
    </w:p>
    <w:p w:rsidR="00B43B6D" w:rsidRDefault="00B43B6D" w:rsidP="00B43B6D">
      <w:pPr>
        <w:pStyle w:val="Heading3"/>
      </w:pPr>
      <w:r>
        <w:t>Question 4</w:t>
      </w:r>
    </w:p>
    <w:p w:rsidR="00B43B6D" w:rsidRDefault="00B43B6D" w:rsidP="00B43B6D">
      <w:pPr>
        <w:pStyle w:val="NormalWeb"/>
      </w:pPr>
      <w:r>
        <w:rPr>
          <w:rStyle w:val="Strong"/>
        </w:rPr>
        <w:t>Question:</w:t>
      </w:r>
      <w:r>
        <w:br/>
        <w:t>Which of the following describes the function of the highlighted structure in the image?</w:t>
      </w:r>
    </w:p>
    <w:p w:rsidR="00B43B6D" w:rsidRDefault="00B43B6D" w:rsidP="00B43B6D">
      <w:pPr>
        <w:pStyle w:val="NormalWeb"/>
      </w:pPr>
      <w:r>
        <w:rPr>
          <w:rStyle w:val="Strong"/>
        </w:rPr>
        <w:t>Options:</w:t>
      </w:r>
      <w:r>
        <w:br/>
        <w:t>A. It contains vocal cords essential for speech.</w:t>
      </w:r>
      <w:r>
        <w:br/>
        <w:t>B. It is a tube that connects the larynx and pharynx to the lungs.</w:t>
      </w:r>
      <w:r>
        <w:br/>
        <w:t>C. It transfers oxygen from the air to red blood cells.</w:t>
      </w:r>
      <w:r>
        <w:br/>
        <w:t>D. It filters, warms, and moistens air as it enters the body.</w:t>
      </w:r>
    </w:p>
    <w:p w:rsidR="00B43B6D" w:rsidRDefault="00B43B6D" w:rsidP="00B43B6D">
      <w:pPr>
        <w:pStyle w:val="NormalWeb"/>
      </w:pPr>
      <w:r>
        <w:rPr>
          <w:rStyle w:val="Strong"/>
        </w:rPr>
        <w:t>Correct Answer:</w:t>
      </w:r>
      <w:r>
        <w:br/>
        <w:t>A. It contains vocal cords essential for speech.</w:t>
      </w:r>
    </w:p>
    <w:p w:rsidR="00B43B6D" w:rsidRDefault="0001736B" w:rsidP="00B43B6D">
      <w:r>
        <w:pict>
          <v:rect id="_x0000_i1039" style="width:0;height:1.5pt" o:hralign="center" o:hrstd="t" o:hr="t" fillcolor="#a0a0a0" stroked="f"/>
        </w:pict>
      </w:r>
    </w:p>
    <w:p w:rsidR="00B43B6D" w:rsidRDefault="00B43B6D" w:rsidP="00B43B6D">
      <w:pPr>
        <w:pStyle w:val="Heading3"/>
      </w:pPr>
      <w:r>
        <w:t>Question 12</w:t>
      </w:r>
    </w:p>
    <w:p w:rsidR="00B43B6D" w:rsidRDefault="00B43B6D" w:rsidP="00B43B6D">
      <w:pPr>
        <w:pStyle w:val="NormalWeb"/>
      </w:pPr>
      <w:r>
        <w:rPr>
          <w:rStyle w:val="Strong"/>
        </w:rPr>
        <w:t>Question:</w:t>
      </w:r>
      <w:r>
        <w:br/>
        <w:t>Which of the following is the process in which an ovarian follicle matures and releases a reproductive egg?</w:t>
      </w:r>
    </w:p>
    <w:p w:rsidR="00B43B6D" w:rsidRDefault="00B43B6D" w:rsidP="00B43B6D">
      <w:pPr>
        <w:pStyle w:val="NormalWeb"/>
      </w:pPr>
      <w:r>
        <w:rPr>
          <w:rStyle w:val="Strong"/>
        </w:rPr>
        <w:t>Options:</w:t>
      </w:r>
      <w:r>
        <w:br/>
        <w:t>A. Oogenesis</w:t>
      </w:r>
      <w:r>
        <w:br/>
        <w:t>B. Ovulation</w:t>
      </w:r>
      <w:r>
        <w:br/>
        <w:t>C. Fertilization</w:t>
      </w:r>
      <w:r>
        <w:br/>
        <w:t>D. Menstruation</w:t>
      </w:r>
    </w:p>
    <w:p w:rsidR="00B43B6D" w:rsidRDefault="00B43B6D" w:rsidP="00B43B6D">
      <w:pPr>
        <w:pStyle w:val="NormalWeb"/>
      </w:pPr>
      <w:r>
        <w:rPr>
          <w:rStyle w:val="Strong"/>
        </w:rPr>
        <w:t>Correct Answer:</w:t>
      </w:r>
      <w:r>
        <w:br/>
        <w:t>B. Ovulation</w:t>
      </w:r>
    </w:p>
    <w:p w:rsidR="00B43B6D" w:rsidRDefault="00B43B6D" w:rsidP="00B43B6D">
      <w:pPr>
        <w:pStyle w:val="Heading1"/>
      </w:pPr>
      <w:r>
        <w:rPr>
          <w:rFonts w:ascii="Segoe UI Symbol" w:hAnsi="Segoe UI Symbol" w:cs="Segoe UI Symbol"/>
        </w:rPr>
        <w:lastRenderedPageBreak/>
        <w:t>✍</w:t>
      </w:r>
      <w:r>
        <w:t>️ ENGLISH</w:t>
      </w:r>
    </w:p>
    <w:p w:rsidR="00B43B6D" w:rsidRDefault="0001736B" w:rsidP="00B43B6D">
      <w:r>
        <w:pict>
          <v:rect id="_x0000_i1040" style="width:0;height:1.5pt" o:hralign="center" o:hrstd="t" o:hr="t" fillcolor="#a0a0a0" stroked="f"/>
        </w:pict>
      </w:r>
    </w:p>
    <w:p w:rsidR="00B43B6D" w:rsidRDefault="00B43B6D" w:rsidP="00B43B6D">
      <w:pPr>
        <w:pStyle w:val="Heading3"/>
      </w:pPr>
      <w:r>
        <w:t>Question 1</w:t>
      </w:r>
    </w:p>
    <w:p w:rsidR="00B43B6D" w:rsidRDefault="00B43B6D" w:rsidP="00B43B6D">
      <w:pPr>
        <w:pStyle w:val="NormalWeb"/>
      </w:pPr>
      <w:r>
        <w:rPr>
          <w:rStyle w:val="Strong"/>
        </w:rPr>
        <w:t>Question:</w:t>
      </w:r>
      <w:r>
        <w:br/>
        <w:t>Which of the following sentences is grammatically correct?</w:t>
      </w:r>
    </w:p>
    <w:p w:rsidR="00B43B6D" w:rsidRDefault="00B43B6D" w:rsidP="00B43B6D">
      <w:pPr>
        <w:pStyle w:val="NormalWeb"/>
      </w:pPr>
      <w:r>
        <w:rPr>
          <w:rStyle w:val="Strong"/>
        </w:rPr>
        <w:t>Options:</w:t>
      </w:r>
      <w:r>
        <w:br/>
        <w:t>A. The group of students are studying for the exam.</w:t>
      </w:r>
      <w:r>
        <w:br/>
        <w:t>B. The group of students is studying for the exam.</w:t>
      </w:r>
      <w:r>
        <w:br/>
        <w:t>C. The group of students were studying for the exam.</w:t>
      </w:r>
      <w:r>
        <w:br/>
        <w:t>D. The group of students be studying for the exam.</w:t>
      </w:r>
    </w:p>
    <w:p w:rsidR="00B43B6D" w:rsidRDefault="00B43B6D" w:rsidP="00B43B6D">
      <w:pPr>
        <w:pStyle w:val="NormalWeb"/>
      </w:pPr>
      <w:r>
        <w:rPr>
          <w:rStyle w:val="Strong"/>
        </w:rPr>
        <w:t>Correct Answer:</w:t>
      </w:r>
      <w:r>
        <w:br/>
        <w:t>B. The group of students is studying for the exam.</w:t>
      </w:r>
    </w:p>
    <w:p w:rsidR="00B43B6D" w:rsidRDefault="0001736B" w:rsidP="00B43B6D">
      <w:r>
        <w:pict>
          <v:rect id="_x0000_i1041" style="width:0;height:1.5pt" o:hralign="center" o:hrstd="t" o:hr="t" fillcolor="#a0a0a0" stroked="f"/>
        </w:pict>
      </w:r>
    </w:p>
    <w:p w:rsidR="00B43B6D" w:rsidRDefault="00B43B6D" w:rsidP="00B43B6D">
      <w:pPr>
        <w:pStyle w:val="Heading3"/>
      </w:pPr>
      <w:r>
        <w:t>Question 2</w:t>
      </w:r>
    </w:p>
    <w:p w:rsidR="00B43B6D" w:rsidRDefault="00B43B6D" w:rsidP="00B43B6D">
      <w:pPr>
        <w:pStyle w:val="NormalWeb"/>
      </w:pPr>
      <w:r>
        <w:rPr>
          <w:rStyle w:val="Strong"/>
        </w:rPr>
        <w:t>Question:</w:t>
      </w:r>
      <w:r>
        <w:br/>
        <w:t>Which of the following sentences uses correct punctuation?</w:t>
      </w:r>
    </w:p>
    <w:p w:rsidR="00B43B6D" w:rsidRDefault="00B43B6D" w:rsidP="00B43B6D">
      <w:pPr>
        <w:pStyle w:val="NormalWeb"/>
      </w:pPr>
      <w:r>
        <w:rPr>
          <w:rStyle w:val="Strong"/>
        </w:rPr>
        <w:t>Options:</w:t>
      </w:r>
      <w:r>
        <w:br/>
        <w:t xml:space="preserve">A. </w:t>
      </w:r>
      <w:proofErr w:type="spellStart"/>
      <w:r>
        <w:t>Its</w:t>
      </w:r>
      <w:proofErr w:type="spellEnd"/>
      <w:r>
        <w:t xml:space="preserve"> important to study regularly.</w:t>
      </w:r>
      <w:r>
        <w:br/>
        <w:t>B. It’s important to study regularly.</w:t>
      </w:r>
      <w:r>
        <w:br/>
        <w:t>C. Its’ important to study regularly.</w:t>
      </w:r>
      <w:r>
        <w:br/>
        <w:t>D. It’s important to study regularly</w:t>
      </w:r>
    </w:p>
    <w:p w:rsidR="00B43B6D" w:rsidRDefault="00B43B6D" w:rsidP="00B43B6D">
      <w:pPr>
        <w:pStyle w:val="NormalWeb"/>
      </w:pPr>
      <w:r>
        <w:rPr>
          <w:rStyle w:val="Strong"/>
        </w:rPr>
        <w:t>Correct Answer:</w:t>
      </w:r>
      <w:r>
        <w:br/>
        <w:t>B. It’s important to study regularly.</w:t>
      </w:r>
    </w:p>
    <w:p w:rsidR="00B43B6D" w:rsidRDefault="0001736B" w:rsidP="00B43B6D">
      <w:r>
        <w:pict>
          <v:rect id="_x0000_i1042" style="width:0;height:1.5pt" o:hralign="center" o:hrstd="t" o:hr="t" fillcolor="#a0a0a0" stroked="f"/>
        </w:pict>
      </w:r>
    </w:p>
    <w:p w:rsidR="00B43B6D" w:rsidRDefault="00B43B6D" w:rsidP="00B43B6D">
      <w:pPr>
        <w:pStyle w:val="Heading3"/>
      </w:pPr>
      <w:r>
        <w:t>Question 3</w:t>
      </w:r>
    </w:p>
    <w:p w:rsidR="00B43B6D" w:rsidRDefault="00B43B6D" w:rsidP="00B43B6D">
      <w:pPr>
        <w:pStyle w:val="NormalWeb"/>
      </w:pPr>
      <w:r>
        <w:rPr>
          <w:rStyle w:val="Strong"/>
        </w:rPr>
        <w:t>Question:</w:t>
      </w:r>
      <w:r>
        <w:br/>
        <w:t>Which of the following words is spelled correctly?</w:t>
      </w:r>
    </w:p>
    <w:p w:rsidR="00B43B6D" w:rsidRDefault="00B43B6D" w:rsidP="00B43B6D">
      <w:pPr>
        <w:pStyle w:val="NormalWeb"/>
      </w:pPr>
      <w:r>
        <w:rPr>
          <w:rStyle w:val="Strong"/>
        </w:rPr>
        <w:t>Options:</w:t>
      </w:r>
      <w:r>
        <w:br/>
        <w:t xml:space="preserve">A. </w:t>
      </w:r>
      <w:proofErr w:type="spellStart"/>
      <w:r>
        <w:t>Recieve</w:t>
      </w:r>
      <w:proofErr w:type="spellEnd"/>
      <w:r>
        <w:br/>
        <w:t>B. Receive</w:t>
      </w:r>
      <w:r>
        <w:br/>
        <w:t xml:space="preserve">C. </w:t>
      </w:r>
      <w:proofErr w:type="spellStart"/>
      <w:r>
        <w:t>Receeve</w:t>
      </w:r>
      <w:proofErr w:type="spellEnd"/>
      <w:r>
        <w:br/>
        <w:t xml:space="preserve">D. </w:t>
      </w:r>
      <w:proofErr w:type="spellStart"/>
      <w:r>
        <w:t>Receve</w:t>
      </w:r>
      <w:proofErr w:type="spellEnd"/>
    </w:p>
    <w:p w:rsidR="00B43B6D" w:rsidRDefault="00B43B6D" w:rsidP="00B43B6D">
      <w:pPr>
        <w:pStyle w:val="NormalWeb"/>
      </w:pPr>
      <w:r>
        <w:rPr>
          <w:rStyle w:val="Strong"/>
        </w:rPr>
        <w:lastRenderedPageBreak/>
        <w:t>Correct Answer:</w:t>
      </w:r>
      <w:r>
        <w:br/>
        <w:t>B. Receive</w:t>
      </w:r>
    </w:p>
    <w:p w:rsidR="00B43B6D" w:rsidRDefault="0001736B" w:rsidP="00B43B6D">
      <w:r>
        <w:pict>
          <v:rect id="_x0000_i1043" style="width:0;height:1.5pt" o:hralign="center" o:hrstd="t" o:hr="t" fillcolor="#a0a0a0" stroked="f"/>
        </w:pict>
      </w:r>
    </w:p>
    <w:p w:rsidR="00B43B6D" w:rsidRDefault="00B43B6D" w:rsidP="00B43B6D">
      <w:pPr>
        <w:pStyle w:val="Heading3"/>
      </w:pPr>
      <w:r>
        <w:t>Question 4</w:t>
      </w:r>
    </w:p>
    <w:p w:rsidR="00B43B6D" w:rsidRDefault="00B43B6D" w:rsidP="00B43B6D">
      <w:pPr>
        <w:pStyle w:val="NormalWeb"/>
      </w:pPr>
      <w:r>
        <w:rPr>
          <w:rStyle w:val="Strong"/>
        </w:rPr>
        <w:t>Question:</w:t>
      </w:r>
      <w:r>
        <w:br/>
        <w:t>Which of the following sentences contains a subject-verb agreement error?</w:t>
      </w:r>
    </w:p>
    <w:p w:rsidR="00B43B6D" w:rsidRDefault="00B43B6D" w:rsidP="00B43B6D">
      <w:pPr>
        <w:pStyle w:val="NormalWeb"/>
      </w:pPr>
      <w:r>
        <w:rPr>
          <w:rStyle w:val="Strong"/>
        </w:rPr>
        <w:t>Options:</w:t>
      </w:r>
      <w:r>
        <w:br/>
        <w:t>A. The list of assignments is on the desk.</w:t>
      </w:r>
      <w:r>
        <w:br/>
        <w:t>B. The team are winning the game.</w:t>
      </w:r>
      <w:r>
        <w:br/>
        <w:t>C. The teacher explains the lesson clearly.</w:t>
      </w:r>
      <w:r>
        <w:br/>
        <w:t>D. The dog runs quickly.</w:t>
      </w:r>
    </w:p>
    <w:p w:rsidR="00B43B6D" w:rsidRDefault="00B43B6D" w:rsidP="00B43B6D">
      <w:pPr>
        <w:pStyle w:val="NormalWeb"/>
      </w:pPr>
      <w:r>
        <w:rPr>
          <w:rStyle w:val="Strong"/>
        </w:rPr>
        <w:t>Correct Answer:</w:t>
      </w:r>
      <w:r>
        <w:br/>
        <w:t>B. The team are winning the game.</w:t>
      </w:r>
    </w:p>
    <w:p w:rsidR="00B43B6D" w:rsidRDefault="0001736B" w:rsidP="00B43B6D">
      <w:r>
        <w:pict>
          <v:rect id="_x0000_i1044" style="width:0;height:1.5pt" o:hralign="center" o:hrstd="t" o:hr="t" fillcolor="#a0a0a0" stroked="f"/>
        </w:pict>
      </w:r>
    </w:p>
    <w:p w:rsidR="00B43B6D" w:rsidRDefault="00B43B6D" w:rsidP="00B43B6D">
      <w:pPr>
        <w:pStyle w:val="Heading3"/>
      </w:pPr>
      <w:r>
        <w:t>Question 5</w:t>
      </w:r>
    </w:p>
    <w:p w:rsidR="00B43B6D" w:rsidRDefault="00B43B6D" w:rsidP="00B43B6D">
      <w:pPr>
        <w:pStyle w:val="NormalWeb"/>
      </w:pPr>
      <w:r>
        <w:rPr>
          <w:rStyle w:val="Strong"/>
        </w:rPr>
        <w:t>Question:</w:t>
      </w:r>
      <w:r>
        <w:br/>
        <w:t>Which of the following sentences uses the correct form of “their,” “there,” or “they’re”?</w:t>
      </w:r>
    </w:p>
    <w:p w:rsidR="00B43B6D" w:rsidRDefault="00B43B6D" w:rsidP="00B43B6D">
      <w:pPr>
        <w:pStyle w:val="NormalWeb"/>
      </w:pPr>
      <w:r>
        <w:rPr>
          <w:rStyle w:val="Strong"/>
        </w:rPr>
        <w:t>Options:</w:t>
      </w:r>
      <w:r>
        <w:br/>
        <w:t xml:space="preserve">A. </w:t>
      </w:r>
      <w:proofErr w:type="spellStart"/>
      <w:r>
        <w:t>Their</w:t>
      </w:r>
      <w:proofErr w:type="spellEnd"/>
      <w:r>
        <w:t xml:space="preserve"> going to the library later.</w:t>
      </w:r>
      <w:r>
        <w:br/>
        <w:t xml:space="preserve">B. </w:t>
      </w:r>
      <w:proofErr w:type="spellStart"/>
      <w:r>
        <w:t>There</w:t>
      </w:r>
      <w:proofErr w:type="spellEnd"/>
      <w:r>
        <w:t xml:space="preserve"> going to the library later.</w:t>
      </w:r>
      <w:r>
        <w:br/>
        <w:t>C. They’re going to the library later.</w:t>
      </w:r>
      <w:r>
        <w:br/>
        <w:t xml:space="preserve">D. </w:t>
      </w:r>
      <w:proofErr w:type="spellStart"/>
      <w:r>
        <w:t>Theyre</w:t>
      </w:r>
      <w:proofErr w:type="spellEnd"/>
      <w:r>
        <w:t xml:space="preserve"> going to the library later.</w:t>
      </w:r>
    </w:p>
    <w:p w:rsidR="00B43B6D" w:rsidRDefault="00B43B6D" w:rsidP="00B43B6D">
      <w:pPr>
        <w:pStyle w:val="NormalWeb"/>
      </w:pPr>
      <w:r>
        <w:rPr>
          <w:rStyle w:val="Strong"/>
        </w:rPr>
        <w:t>Correct Answer:</w:t>
      </w:r>
      <w:r>
        <w:br/>
        <w:t>C. They’re going to the library later.</w:t>
      </w:r>
    </w:p>
    <w:p w:rsidR="00CF620E" w:rsidRPr="00B43B6D" w:rsidRDefault="0001736B" w:rsidP="00B43B6D"/>
    <w:sectPr w:rsidR="00CF620E" w:rsidRPr="00B43B6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E3480A"/>
    <w:multiLevelType w:val="multilevel"/>
    <w:tmpl w:val="E6EA4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2A06AC"/>
    <w:multiLevelType w:val="multilevel"/>
    <w:tmpl w:val="5452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316929"/>
    <w:multiLevelType w:val="multilevel"/>
    <w:tmpl w:val="1298B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3D76AF"/>
    <w:multiLevelType w:val="multilevel"/>
    <w:tmpl w:val="EF98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B05DE3"/>
    <w:multiLevelType w:val="multilevel"/>
    <w:tmpl w:val="1FFEA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A7D2E92"/>
    <w:multiLevelType w:val="multilevel"/>
    <w:tmpl w:val="9078E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DE1C22"/>
    <w:multiLevelType w:val="multilevel"/>
    <w:tmpl w:val="D5CA5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E13AAC"/>
    <w:multiLevelType w:val="multilevel"/>
    <w:tmpl w:val="28A48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161772"/>
    <w:multiLevelType w:val="multilevel"/>
    <w:tmpl w:val="42D44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153EB5"/>
    <w:multiLevelType w:val="multilevel"/>
    <w:tmpl w:val="CB9E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6"/>
  </w:num>
  <w:num w:numId="4">
    <w:abstractNumId w:val="2"/>
  </w:num>
  <w:num w:numId="5">
    <w:abstractNumId w:val="7"/>
  </w:num>
  <w:num w:numId="6">
    <w:abstractNumId w:val="4"/>
  </w:num>
  <w:num w:numId="7">
    <w:abstractNumId w:val="0"/>
  </w:num>
  <w:num w:numId="8">
    <w:abstractNumId w:val="5"/>
  </w:num>
  <w:num w:numId="9">
    <w:abstractNumId w:val="9"/>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7014"/>
    <w:rsid w:val="0001736B"/>
    <w:rsid w:val="003F7299"/>
    <w:rsid w:val="004D7014"/>
    <w:rsid w:val="00893B86"/>
    <w:rsid w:val="00984EC9"/>
    <w:rsid w:val="009A5F3C"/>
    <w:rsid w:val="00B43B6D"/>
    <w:rsid w:val="00D829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E3649"/>
  <w15:chartTrackingRefBased/>
  <w15:docId w15:val="{3DAAE8B2-C756-4CE9-B209-F687B25A2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43B6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893B8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984EC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984EC9"/>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84EC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984EC9"/>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984EC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84EC9"/>
    <w:rPr>
      <w:b/>
      <w:bCs/>
    </w:rPr>
  </w:style>
  <w:style w:type="character" w:styleId="Emphasis">
    <w:name w:val="Emphasis"/>
    <w:basedOn w:val="DefaultParagraphFont"/>
    <w:uiPriority w:val="20"/>
    <w:qFormat/>
    <w:rsid w:val="00984EC9"/>
    <w:rPr>
      <w:i/>
      <w:iCs/>
    </w:rPr>
  </w:style>
  <w:style w:type="character" w:styleId="HTMLCode">
    <w:name w:val="HTML Code"/>
    <w:basedOn w:val="DefaultParagraphFont"/>
    <w:uiPriority w:val="99"/>
    <w:semiHidden/>
    <w:unhideWhenUsed/>
    <w:rsid w:val="00984EC9"/>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893B86"/>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B43B6D"/>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8197457">
      <w:bodyDiv w:val="1"/>
      <w:marLeft w:val="0"/>
      <w:marRight w:val="0"/>
      <w:marTop w:val="0"/>
      <w:marBottom w:val="0"/>
      <w:divBdr>
        <w:top w:val="none" w:sz="0" w:space="0" w:color="auto"/>
        <w:left w:val="none" w:sz="0" w:space="0" w:color="auto"/>
        <w:bottom w:val="none" w:sz="0" w:space="0" w:color="auto"/>
        <w:right w:val="none" w:sz="0" w:space="0" w:color="auto"/>
      </w:divBdr>
    </w:div>
    <w:div w:id="1216700911">
      <w:bodyDiv w:val="1"/>
      <w:marLeft w:val="0"/>
      <w:marRight w:val="0"/>
      <w:marTop w:val="0"/>
      <w:marBottom w:val="0"/>
      <w:divBdr>
        <w:top w:val="none" w:sz="0" w:space="0" w:color="auto"/>
        <w:left w:val="none" w:sz="0" w:space="0" w:color="auto"/>
        <w:bottom w:val="none" w:sz="0" w:space="0" w:color="auto"/>
        <w:right w:val="none" w:sz="0" w:space="0" w:color="auto"/>
      </w:divBdr>
    </w:div>
    <w:div w:id="1339389002">
      <w:bodyDiv w:val="1"/>
      <w:marLeft w:val="0"/>
      <w:marRight w:val="0"/>
      <w:marTop w:val="0"/>
      <w:marBottom w:val="0"/>
      <w:divBdr>
        <w:top w:val="none" w:sz="0" w:space="0" w:color="auto"/>
        <w:left w:val="none" w:sz="0" w:space="0" w:color="auto"/>
        <w:bottom w:val="none" w:sz="0" w:space="0" w:color="auto"/>
        <w:right w:val="none" w:sz="0" w:space="0" w:color="auto"/>
      </w:divBdr>
      <w:divsChild>
        <w:div w:id="1717507298">
          <w:marLeft w:val="0"/>
          <w:marRight w:val="0"/>
          <w:marTop w:val="0"/>
          <w:marBottom w:val="0"/>
          <w:divBdr>
            <w:top w:val="none" w:sz="0" w:space="0" w:color="auto"/>
            <w:left w:val="none" w:sz="0" w:space="0" w:color="auto"/>
            <w:bottom w:val="none" w:sz="0" w:space="0" w:color="auto"/>
            <w:right w:val="none" w:sz="0" w:space="0" w:color="auto"/>
          </w:divBdr>
          <w:divsChild>
            <w:div w:id="88213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968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stan.store/NursingMocks/p/ati-teas-guide--nursingmock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9</Pages>
  <Words>1470</Words>
  <Characters>8385</Characters>
  <Application>Microsoft Office Word</Application>
  <DocSecurity>0</DocSecurity>
  <Lines>69</Lines>
  <Paragraphs>19</Paragraphs>
  <ScaleCrop>false</ScaleCrop>
  <Company>HP</Company>
  <LinksUpToDate>false</LinksUpToDate>
  <CharactersWithSpaces>9836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 Kamau</dc:creator>
  <cp:keywords/>
  <dc:description/>
  <cp:lastModifiedBy>Wilson Kamau</cp:lastModifiedBy>
  <cp:revision>5</cp:revision>
  <dcterms:created xsi:type="dcterms:W3CDTF">2025-11-10T15:54:00Z</dcterms:created>
  <dcterms:modified xsi:type="dcterms:W3CDTF">2026-03-27T09:39:00Z</dcterms:modified>
</cp:coreProperties>
</file>