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3"/>
        <w:spacing w:before="79"/>
        <w:ind w:left="0" w:right="281"/>
        <w:jc w:val="center"/>
        <w:rPr>
          <w:u w:val="none"/>
        </w:rPr>
      </w:pPr>
      <w:r>
        <w:rPr>
          <w:u w:val="none"/>
        </w:rPr>
        <w:t>WILSON NJOROGE</w:t>
      </w:r>
      <w:r>
        <w:rPr>
          <w:spacing w:val="-2"/>
          <w:u w:val="none"/>
        </w:rPr>
        <w:t> WANDERI</w:t>
      </w:r>
    </w:p>
    <w:p>
      <w:pPr>
        <w:spacing w:before="243"/>
        <w:ind w:left="5" w:right="281" w:firstLine="0"/>
        <w:jc w:val="center"/>
        <w:rPr>
          <w:i/>
          <w:sz w:val="24"/>
        </w:rPr>
      </w:pPr>
      <w:r>
        <w:rPr>
          <w:i/>
          <w:sz w:val="24"/>
        </w:rPr>
        <w:t>Email:</w:t>
      </w:r>
      <w:r>
        <w:rPr>
          <w:i/>
          <w:spacing w:val="-1"/>
          <w:sz w:val="24"/>
        </w:rPr>
        <w:t> </w:t>
      </w:r>
      <w:hyperlink r:id="rId5">
        <w:r>
          <w:rPr>
            <w:i/>
            <w:color w:val="0462C1"/>
            <w:sz w:val="24"/>
            <w:u w:val="single" w:color="0462C1"/>
          </w:rPr>
          <w:t>wilsonnjoroge932@gmail.com</w:t>
        </w:r>
      </w:hyperlink>
      <w:r>
        <w:rPr>
          <w:i/>
          <w:color w:val="0462C1"/>
          <w:spacing w:val="-1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Tel: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+254798872063</w:t>
      </w:r>
    </w:p>
    <w:p>
      <w:pPr>
        <w:pStyle w:val="BodyText"/>
        <w:spacing w:line="448" w:lineRule="auto" w:before="240"/>
        <w:ind w:left="4586" w:right="4862"/>
        <w:jc w:val="center"/>
      </w:pPr>
      <w:r>
        <w:rPr/>
        <w:t>D.O.B:</w:t>
      </w:r>
      <w:r>
        <w:rPr>
          <w:spacing w:val="-15"/>
        </w:rPr>
        <w:t> </w:t>
      </w:r>
      <w:r>
        <w:rPr/>
        <w:t>11/08/1998 ID: 35349930 GENDER: MALE</w:t>
      </w:r>
    </w:p>
    <w:p>
      <w:pPr>
        <w:pStyle w:val="BodyText"/>
        <w:spacing w:before="4"/>
        <w:ind w:left="3" w:right="281"/>
        <w:jc w:val="center"/>
      </w:pPr>
      <w:r>
        <w:rPr/>
        <w:t>NATIONALITY:</w:t>
      </w:r>
      <w:r>
        <w:rPr>
          <w:spacing w:val="-6"/>
        </w:rPr>
        <w:t> </w:t>
      </w:r>
      <w:r>
        <w:rPr>
          <w:spacing w:val="-2"/>
        </w:rPr>
        <w:t>Kenyan</w:t>
      </w:r>
    </w:p>
    <w:p>
      <w:pPr>
        <w:pStyle w:val="BodyText"/>
        <w:spacing w:before="240"/>
        <w:ind w:left="2" w:right="281"/>
        <w:jc w:val="center"/>
      </w:pPr>
      <w:r>
        <w:rPr/>
        <w:t>LANGUAGE:</w:t>
      </w:r>
      <w:r>
        <w:rPr>
          <w:spacing w:val="-1"/>
        </w:rPr>
        <w:t> </w:t>
      </w:r>
      <w:r>
        <w:rPr/>
        <w:t>English,</w:t>
      </w:r>
      <w:r>
        <w:rPr>
          <w:spacing w:val="-1"/>
        </w:rPr>
        <w:t> </w:t>
      </w:r>
      <w:r>
        <w:rPr>
          <w:spacing w:val="-2"/>
        </w:rPr>
        <w:t>Kiswahili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</w:p>
    <w:p>
      <w:pPr>
        <w:pStyle w:val="Heading3"/>
        <w:rPr>
          <w:u w:val="none"/>
        </w:rPr>
      </w:pPr>
      <w:r>
        <w:rPr>
          <w:u w:val="single"/>
        </w:rPr>
        <w:t>CAREER</w:t>
      </w:r>
      <w:r>
        <w:rPr>
          <w:spacing w:val="-2"/>
          <w:u w:val="single"/>
        </w:rPr>
        <w:t> ASPIRARION</w:t>
      </w:r>
    </w:p>
    <w:p>
      <w:pPr>
        <w:pStyle w:val="BodyText"/>
        <w:spacing w:line="276" w:lineRule="auto" w:before="242"/>
        <w:ind w:left="960" w:right="1358"/>
      </w:pPr>
      <w:r>
        <w:rPr/>
        <w:t>To</w:t>
      </w:r>
      <w:r>
        <w:rPr>
          <w:spacing w:val="-3"/>
        </w:rPr>
        <w:t> </w:t>
      </w:r>
      <w:r>
        <w:rPr/>
        <w:t>strengthen</w:t>
      </w:r>
      <w:r>
        <w:rPr>
          <w:spacing w:val="-4"/>
        </w:rPr>
        <w:t> </w:t>
      </w:r>
      <w:r>
        <w:rPr/>
        <w:t>my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maintaining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practices </w:t>
      </w:r>
      <w:r>
        <w:rPr>
          <w:spacing w:val="-2"/>
        </w:rPr>
        <w:t>while</w:t>
      </w:r>
    </w:p>
    <w:p>
      <w:pPr>
        <w:pStyle w:val="BodyText"/>
        <w:spacing w:line="276" w:lineRule="auto" w:before="201"/>
        <w:ind w:left="960" w:right="1358"/>
      </w:pPr>
      <w:r>
        <w:rPr/>
        <w:t>working</w:t>
      </w:r>
      <w:r>
        <w:rPr>
          <w:spacing w:val="-4"/>
        </w:rPr>
        <w:t> </w:t>
      </w:r>
      <w:r>
        <w:rPr/>
        <w:t>independently,</w:t>
      </w:r>
      <w:r>
        <w:rPr>
          <w:spacing w:val="-2"/>
        </w:rPr>
        <w:t> </w:t>
      </w:r>
      <w:r>
        <w:rPr/>
        <w:t>willingly,</w:t>
      </w:r>
      <w:r>
        <w:rPr>
          <w:spacing w:val="-3"/>
        </w:rPr>
        <w:t> </w:t>
      </w:r>
      <w:r>
        <w:rPr/>
        <w:t>responsibly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accountability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deliver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quality services and to add value to the growth of the community.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Heading3"/>
        <w:spacing w:before="1"/>
        <w:rPr>
          <w:u w:val="none"/>
        </w:rPr>
      </w:pPr>
      <w:r>
        <w:rPr>
          <w:u w:val="single"/>
        </w:rPr>
        <w:t>PERSONAL </w:t>
      </w:r>
      <w:r>
        <w:rPr>
          <w:spacing w:val="-2"/>
          <w:u w:val="single"/>
        </w:rPr>
        <w:t>ATTRIBUTES</w:t>
      </w:r>
    </w:p>
    <w:p>
      <w:pPr>
        <w:pStyle w:val="BodyText"/>
        <w:spacing w:line="278" w:lineRule="auto" w:before="240"/>
        <w:ind w:left="960" w:right="1358"/>
      </w:pPr>
      <w:r>
        <w:rPr/>
        <w:t>A</w:t>
      </w:r>
      <w:r>
        <w:rPr>
          <w:spacing w:val="-5"/>
        </w:rPr>
        <w:t> </w:t>
      </w:r>
      <w:r>
        <w:rPr/>
        <w:t>highly</w:t>
      </w:r>
      <w:r>
        <w:rPr>
          <w:spacing w:val="-4"/>
        </w:rPr>
        <w:t> </w:t>
      </w:r>
      <w:r>
        <w:rPr/>
        <w:t>motivated,</w:t>
      </w:r>
      <w:r>
        <w:rPr>
          <w:spacing w:val="-4"/>
        </w:rPr>
        <w:t> </w:t>
      </w:r>
      <w:r>
        <w:rPr/>
        <w:t>dedicated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committed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believes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organizational</w:t>
      </w:r>
      <w:r>
        <w:rPr>
          <w:spacing w:val="-3"/>
        </w:rPr>
        <w:t> </w:t>
      </w:r>
      <w:r>
        <w:rPr/>
        <w:t>teamwork to achieve a set goal and efficiently.</w:t>
      </w:r>
    </w:p>
    <w:p>
      <w:pPr>
        <w:pStyle w:val="BodyText"/>
        <w:spacing w:line="278" w:lineRule="auto" w:before="195"/>
        <w:ind w:left="960" w:right="1358"/>
      </w:pPr>
      <w:r>
        <w:rPr/>
        <w:t>A</w:t>
      </w:r>
      <w:r>
        <w:rPr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player</w:t>
      </w:r>
      <w:r>
        <w:rPr>
          <w:spacing w:val="-2"/>
        </w:rPr>
        <w:t> </w:t>
      </w:r>
      <w:r>
        <w:rPr/>
        <w:t>capable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raise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cater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need and employers’ expectations.</w:t>
      </w:r>
    </w:p>
    <w:p>
      <w:pPr>
        <w:pStyle w:val="BodyText"/>
        <w:spacing w:before="194"/>
        <w:ind w:left="960"/>
      </w:pPr>
      <w:r>
        <w:rPr/>
        <w:t>Aim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pushing</w:t>
      </w:r>
      <w:r>
        <w:rPr>
          <w:spacing w:val="-1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greater</w:t>
      </w:r>
      <w:r>
        <w:rPr>
          <w:spacing w:val="-3"/>
        </w:rPr>
        <w:t> </w:t>
      </w:r>
      <w:r>
        <w:rPr/>
        <w:t>height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 the</w:t>
      </w:r>
      <w:r>
        <w:rPr>
          <w:spacing w:val="-2"/>
        </w:rPr>
        <w:t> </w:t>
      </w:r>
      <w:r>
        <w:rPr/>
        <w:t>maximum knowledge</w:t>
      </w:r>
      <w:r>
        <w:rPr>
          <w:spacing w:val="-2"/>
        </w:rPr>
        <w:t> </w:t>
      </w:r>
      <w:r>
        <w:rPr/>
        <w:t>and </w:t>
      </w:r>
      <w:r>
        <w:rPr>
          <w:spacing w:val="-2"/>
        </w:rPr>
        <w:t>skills.</w:t>
      </w:r>
    </w:p>
    <w:p>
      <w:pPr>
        <w:spacing w:after="0"/>
        <w:sectPr>
          <w:type w:val="continuous"/>
          <w:pgSz w:w="12240" w:h="15840"/>
          <w:pgMar w:top="1360" w:bottom="280" w:left="480" w:right="200"/>
        </w:sectPr>
      </w:pPr>
    </w:p>
    <w:p>
      <w:pPr>
        <w:pStyle w:val="Heading1"/>
        <w:spacing w:before="61"/>
        <w:ind w:left="3120"/>
        <w:rPr>
          <w:rFonts w:ascii="Times New Roman"/>
          <w:u w:val="none"/>
        </w:rPr>
      </w:pPr>
      <w:r>
        <w:rPr>
          <w:rFonts w:ascii="Times New Roman"/>
          <w:spacing w:val="-21"/>
          <w:u w:val="single"/>
        </w:rPr>
        <w:t> </w:t>
      </w:r>
      <w:r>
        <w:rPr>
          <w:rFonts w:ascii="Times New Roman"/>
          <w:u w:val="single"/>
        </w:rPr>
        <w:t>WORK</w:t>
      </w:r>
      <w:r>
        <w:rPr>
          <w:rFonts w:ascii="Times New Roman"/>
          <w:spacing w:val="-14"/>
          <w:u w:val="single"/>
        </w:rPr>
        <w:t> </w:t>
      </w:r>
      <w:r>
        <w:rPr>
          <w:rFonts w:ascii="Times New Roman"/>
          <w:spacing w:val="-2"/>
          <w:u w:val="single"/>
        </w:rPr>
        <w:t>EXPERIENCE</w:t>
      </w:r>
    </w:p>
    <w:p>
      <w:pPr>
        <w:pStyle w:val="Heading2"/>
        <w:numPr>
          <w:ilvl w:val="0"/>
          <w:numId w:val="1"/>
        </w:numPr>
        <w:tabs>
          <w:tab w:pos="1679" w:val="left" w:leader="none"/>
        </w:tabs>
        <w:spacing w:line="240" w:lineRule="auto" w:before="258" w:after="0"/>
        <w:ind w:left="1679" w:right="0" w:hanging="359"/>
        <w:jc w:val="left"/>
        <w:rPr>
          <w:u w:val="none"/>
        </w:rPr>
      </w:pPr>
      <w:r>
        <w:rPr>
          <w:u w:val="single"/>
        </w:rPr>
        <w:t>Depot</w:t>
      </w:r>
      <w:r>
        <w:rPr>
          <w:spacing w:val="-4"/>
          <w:u w:val="single"/>
        </w:rPr>
        <w:t> </w:t>
      </w:r>
      <w:r>
        <w:rPr>
          <w:u w:val="single"/>
        </w:rPr>
        <w:t>Stocks</w:t>
      </w:r>
      <w:r>
        <w:rPr>
          <w:spacing w:val="-3"/>
          <w:u w:val="single"/>
        </w:rPr>
        <w:t> </w:t>
      </w:r>
      <w:r>
        <w:rPr>
          <w:u w:val="single"/>
        </w:rPr>
        <w:t>Clerk,</w:t>
      </w:r>
      <w:r>
        <w:rPr>
          <w:spacing w:val="-8"/>
          <w:u w:val="single"/>
        </w:rPr>
        <w:t> </w:t>
      </w:r>
      <w:r>
        <w:rPr>
          <w:u w:val="single"/>
        </w:rPr>
        <w:t>MGas</w:t>
      </w:r>
      <w:r>
        <w:rPr>
          <w:spacing w:val="-3"/>
          <w:u w:val="single"/>
        </w:rPr>
        <w:t> </w:t>
      </w:r>
      <w:r>
        <w:rPr>
          <w:u w:val="single"/>
        </w:rPr>
        <w:t>Limited,</w:t>
      </w:r>
      <w:r>
        <w:rPr>
          <w:spacing w:val="-5"/>
          <w:u w:val="single"/>
        </w:rPr>
        <w:t> </w:t>
      </w:r>
      <w:r>
        <w:rPr>
          <w:u w:val="single"/>
        </w:rPr>
        <w:t>Juja</w:t>
      </w:r>
      <w:r>
        <w:rPr>
          <w:spacing w:val="-2"/>
          <w:u w:val="single"/>
        </w:rPr>
        <w:t> Depot.</w:t>
      </w:r>
    </w:p>
    <w:p>
      <w:pPr>
        <w:pStyle w:val="Heading4"/>
        <w:spacing w:before="243"/>
        <w:rPr>
          <w:i/>
        </w:rPr>
      </w:pPr>
      <w:r>
        <w:rPr>
          <w:i/>
        </w:rPr>
        <w:t>MARCH</w:t>
      </w:r>
      <w:r>
        <w:rPr>
          <w:i/>
          <w:spacing w:val="1"/>
        </w:rPr>
        <w:t> </w:t>
      </w:r>
      <w:r>
        <w:rPr>
          <w:i/>
        </w:rPr>
        <w:t>2023 – </w:t>
      </w:r>
      <w:r>
        <w:rPr>
          <w:i/>
          <w:spacing w:val="-2"/>
        </w:rPr>
        <w:t>TODATE.</w:t>
      </w:r>
    </w:p>
    <w:p>
      <w:pPr>
        <w:spacing w:before="243"/>
        <w:ind w:left="1680" w:right="0" w:firstLine="0"/>
        <w:jc w:val="left"/>
        <w:rPr>
          <w:i/>
          <w:sz w:val="24"/>
        </w:rPr>
      </w:pPr>
      <w:r>
        <w:rPr>
          <w:i/>
          <w:sz w:val="24"/>
        </w:rPr>
        <w:t>Duties and </w:t>
      </w:r>
      <w:r>
        <w:rPr>
          <w:i/>
          <w:spacing w:val="-2"/>
          <w:sz w:val="24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73" w:lineRule="auto" w:before="242" w:after="0"/>
        <w:ind w:left="2400" w:right="2214" w:hanging="360"/>
        <w:jc w:val="left"/>
        <w:rPr>
          <w:rFonts w:ascii="Symbol" w:hAnsi="Symbol"/>
          <w:sz w:val="24"/>
        </w:rPr>
      </w:pP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indicated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gate</w:t>
      </w:r>
      <w:r>
        <w:rPr>
          <w:spacing w:val="-5"/>
          <w:sz w:val="24"/>
        </w:rPr>
        <w:t> </w:t>
      </w:r>
      <w:r>
        <w:rPr>
          <w:sz w:val="24"/>
        </w:rPr>
        <w:t>pass</w:t>
      </w:r>
      <w:r>
        <w:rPr>
          <w:spacing w:val="-4"/>
          <w:sz w:val="24"/>
        </w:rPr>
        <w:t> </w:t>
      </w:r>
      <w:r>
        <w:rPr>
          <w:sz w:val="24"/>
        </w:rPr>
        <w:t>corresponds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 physically issued stock.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02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accurate</w:t>
      </w:r>
      <w:r>
        <w:rPr>
          <w:spacing w:val="-1"/>
          <w:sz w:val="24"/>
        </w:rPr>
        <w:t> </w:t>
      </w:r>
      <w:r>
        <w:rPr>
          <w:sz w:val="24"/>
        </w:rPr>
        <w:t>data compilation,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report </w:t>
      </w:r>
      <w:r>
        <w:rPr>
          <w:spacing w:val="-2"/>
          <w:sz w:val="24"/>
        </w:rPr>
        <w:t>compilation.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41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cylinders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well labeled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dispatch.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42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Stack</w:t>
      </w:r>
      <w:r>
        <w:rPr>
          <w:spacing w:val="-2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z w:val="24"/>
        </w:rPr>
        <w:t>neatly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safely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places.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41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charge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ensuring the stock</w:t>
      </w:r>
      <w:r>
        <w:rPr>
          <w:spacing w:val="-1"/>
          <w:sz w:val="24"/>
        </w:rPr>
        <w:t> </w:t>
      </w:r>
      <w:r>
        <w:rPr>
          <w:sz w:val="24"/>
        </w:rPr>
        <w:t>items are</w:t>
      </w:r>
      <w:r>
        <w:rPr>
          <w:spacing w:val="-3"/>
          <w:sz w:val="24"/>
        </w:rPr>
        <w:t> </w:t>
      </w:r>
      <w:r>
        <w:rPr>
          <w:sz w:val="24"/>
        </w:rPr>
        <w:t>cleaned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-1"/>
          <w:sz w:val="24"/>
        </w:rPr>
        <w:t> </w:t>
      </w:r>
      <w:r>
        <w:rPr>
          <w:sz w:val="24"/>
        </w:rPr>
        <w:t>dispatch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customers.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39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Keenly</w:t>
      </w:r>
      <w:r>
        <w:rPr>
          <w:spacing w:val="-3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offloading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subsequent arrangement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merchandise.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41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> </w:t>
      </w:r>
      <w:r>
        <w:rPr>
          <w:sz w:val="24"/>
        </w:rPr>
        <w:t>documentation</w:t>
      </w:r>
      <w:r>
        <w:rPr>
          <w:spacing w:val="-1"/>
          <w:sz w:val="24"/>
        </w:rPr>
        <w:t> </w:t>
      </w:r>
      <w:r>
        <w:rPr>
          <w:sz w:val="24"/>
        </w:rPr>
        <w:t>and signing</w:t>
      </w:r>
      <w:r>
        <w:rPr>
          <w:spacing w:val="-1"/>
          <w:sz w:val="24"/>
        </w:rPr>
        <w:t> </w:t>
      </w:r>
      <w:r>
        <w:rPr>
          <w:sz w:val="24"/>
        </w:rPr>
        <w:t>off</w:t>
      </w:r>
      <w:r>
        <w:rPr>
          <w:spacing w:val="-2"/>
          <w:sz w:val="24"/>
        </w:rPr>
        <w:t> </w:t>
      </w:r>
      <w:r>
        <w:rPr>
          <w:sz w:val="24"/>
        </w:rPr>
        <w:t>items </w:t>
      </w:r>
      <w:r>
        <w:rPr>
          <w:spacing w:val="-2"/>
          <w:sz w:val="24"/>
        </w:rPr>
        <w:t>delivered.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41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Oversee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arrangement</w:t>
      </w:r>
      <w:r>
        <w:rPr>
          <w:spacing w:val="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items.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42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Participating in the monthly stock </w:t>
      </w:r>
      <w:r>
        <w:rPr>
          <w:spacing w:val="-2"/>
          <w:sz w:val="24"/>
        </w:rPr>
        <w:t>count.</w:t>
      </w:r>
    </w:p>
    <w:p>
      <w:pPr>
        <w:pStyle w:val="BodyText"/>
      </w:pPr>
    </w:p>
    <w:p>
      <w:pPr>
        <w:pStyle w:val="BodyText"/>
        <w:spacing w:before="206"/>
      </w:pPr>
    </w:p>
    <w:p>
      <w:pPr>
        <w:pStyle w:val="Heading2"/>
        <w:numPr>
          <w:ilvl w:val="0"/>
          <w:numId w:val="1"/>
        </w:numPr>
        <w:tabs>
          <w:tab w:pos="1679" w:val="left" w:leader="none"/>
        </w:tabs>
        <w:spacing w:line="240" w:lineRule="auto" w:before="0" w:after="0"/>
        <w:ind w:left="1679" w:right="0" w:hanging="359"/>
        <w:jc w:val="left"/>
        <w:rPr>
          <w:u w:val="none"/>
        </w:rPr>
      </w:pPr>
      <w:r>
        <w:rPr>
          <w:u w:val="single"/>
        </w:rPr>
        <w:t>Depot</w:t>
      </w:r>
      <w:r>
        <w:rPr>
          <w:spacing w:val="-5"/>
          <w:u w:val="single"/>
        </w:rPr>
        <w:t> </w:t>
      </w:r>
      <w:r>
        <w:rPr>
          <w:u w:val="single"/>
        </w:rPr>
        <w:t>Stocks</w:t>
      </w:r>
      <w:r>
        <w:rPr>
          <w:spacing w:val="-4"/>
          <w:u w:val="single"/>
        </w:rPr>
        <w:t> </w:t>
      </w:r>
      <w:r>
        <w:rPr>
          <w:u w:val="single"/>
        </w:rPr>
        <w:t>Clerk</w:t>
      </w:r>
      <w:r>
        <w:rPr>
          <w:spacing w:val="-6"/>
          <w:u w:val="single"/>
        </w:rPr>
        <w:t> </w:t>
      </w:r>
      <w:r>
        <w:rPr>
          <w:u w:val="single"/>
        </w:rPr>
        <w:t>Reliever,</w:t>
      </w:r>
      <w:r>
        <w:rPr>
          <w:spacing w:val="-5"/>
          <w:u w:val="single"/>
        </w:rPr>
        <w:t> </w:t>
      </w:r>
      <w:r>
        <w:rPr>
          <w:u w:val="single"/>
        </w:rPr>
        <w:t>MGAS</w:t>
      </w:r>
      <w:r>
        <w:rPr>
          <w:spacing w:val="-5"/>
          <w:u w:val="single"/>
        </w:rPr>
        <w:t> </w:t>
      </w:r>
      <w:r>
        <w:rPr>
          <w:u w:val="single"/>
        </w:rPr>
        <w:t>Limited,</w:t>
      </w:r>
      <w:r>
        <w:rPr>
          <w:spacing w:val="-5"/>
          <w:u w:val="single"/>
        </w:rPr>
        <w:t> </w:t>
      </w:r>
      <w:r>
        <w:rPr>
          <w:u w:val="single"/>
        </w:rPr>
        <w:t>Juja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Depot</w:t>
      </w:r>
    </w:p>
    <w:p>
      <w:pPr>
        <w:pStyle w:val="Heading4"/>
        <w:rPr>
          <w:i/>
        </w:rPr>
      </w:pPr>
      <w:r>
        <w:rPr>
          <w:i/>
        </w:rPr>
        <w:t>JANUARY</w:t>
      </w:r>
      <w:r>
        <w:rPr>
          <w:i/>
          <w:spacing w:val="-1"/>
        </w:rPr>
        <w:t> </w:t>
      </w:r>
      <w:r>
        <w:rPr>
          <w:i/>
        </w:rPr>
        <w:t>2023</w:t>
      </w:r>
      <w:r>
        <w:rPr>
          <w:i/>
          <w:spacing w:val="1"/>
        </w:rPr>
        <w:t> </w:t>
      </w:r>
      <w:r>
        <w:rPr>
          <w:i/>
        </w:rPr>
        <w:t>-</w:t>
      </w:r>
      <w:r>
        <w:rPr>
          <w:i/>
          <w:spacing w:val="-1"/>
        </w:rPr>
        <w:t> </w:t>
      </w:r>
      <w:r>
        <w:rPr>
          <w:i/>
        </w:rPr>
        <w:t>February</w:t>
      </w:r>
      <w:r>
        <w:rPr>
          <w:i/>
          <w:spacing w:val="-1"/>
        </w:rPr>
        <w:t> </w:t>
      </w:r>
      <w:r>
        <w:rPr>
          <w:i/>
          <w:spacing w:val="-2"/>
        </w:rPr>
        <w:t>2023.</w:t>
      </w:r>
    </w:p>
    <w:p>
      <w:pPr>
        <w:spacing w:before="240"/>
        <w:ind w:left="1680" w:right="0" w:firstLine="0"/>
        <w:jc w:val="left"/>
        <w:rPr>
          <w:i/>
          <w:sz w:val="24"/>
        </w:rPr>
      </w:pPr>
      <w:r>
        <w:rPr>
          <w:i/>
          <w:sz w:val="24"/>
        </w:rPr>
        <w:t>Duties and </w:t>
      </w:r>
      <w:r>
        <w:rPr>
          <w:i/>
          <w:spacing w:val="-2"/>
          <w:sz w:val="24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44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Assist</w:t>
      </w:r>
      <w:r>
        <w:rPr>
          <w:spacing w:val="-1"/>
          <w:sz w:val="24"/>
        </w:rPr>
        <w:t> </w:t>
      </w:r>
      <w:r>
        <w:rPr>
          <w:sz w:val="24"/>
        </w:rPr>
        <w:t>the Depot</w:t>
      </w:r>
      <w:r>
        <w:rPr>
          <w:spacing w:val="-1"/>
          <w:sz w:val="24"/>
        </w:rPr>
        <w:t> </w:t>
      </w:r>
      <w:r>
        <w:rPr>
          <w:sz w:val="24"/>
        </w:rPr>
        <w:t>stocks </w:t>
      </w:r>
      <w:r>
        <w:rPr>
          <w:spacing w:val="-2"/>
          <w:sz w:val="24"/>
        </w:rPr>
        <w:t>clerk.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40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Standing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 Depot</w:t>
      </w:r>
      <w:r>
        <w:rPr>
          <w:spacing w:val="1"/>
          <w:sz w:val="24"/>
        </w:rPr>
        <w:t> </w:t>
      </w:r>
      <w:r>
        <w:rPr>
          <w:sz w:val="24"/>
        </w:rPr>
        <w:t>Stock Clerk</w:t>
      </w:r>
      <w:r>
        <w:rPr>
          <w:spacing w:val="-1"/>
          <w:sz w:val="24"/>
        </w:rPr>
        <w:t> </w:t>
      </w:r>
      <w:r>
        <w:rPr>
          <w:sz w:val="24"/>
        </w:rPr>
        <w:t>while on</w:t>
      </w:r>
      <w:r>
        <w:rPr>
          <w:spacing w:val="-1"/>
          <w:sz w:val="24"/>
        </w:rPr>
        <w:t> </w:t>
      </w:r>
      <w:r>
        <w:rPr>
          <w:sz w:val="24"/>
        </w:rPr>
        <w:t>leave</w:t>
      </w:r>
      <w:r>
        <w:rPr>
          <w:spacing w:val="-1"/>
          <w:sz w:val="24"/>
        </w:rPr>
        <w:t> </w:t>
      </w:r>
      <w:r>
        <w:rPr>
          <w:sz w:val="24"/>
        </w:rPr>
        <w:t>and/or</w:t>
      </w:r>
      <w:r>
        <w:rPr>
          <w:spacing w:val="-1"/>
          <w:sz w:val="24"/>
        </w:rPr>
        <w:t> </w:t>
      </w:r>
      <w:r>
        <w:rPr>
          <w:sz w:val="24"/>
        </w:rPr>
        <w:t>off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days.</w:t>
      </w:r>
    </w:p>
    <w:p>
      <w:pPr>
        <w:pStyle w:val="ListParagraph"/>
        <w:numPr>
          <w:ilvl w:val="1"/>
          <w:numId w:val="1"/>
        </w:numPr>
        <w:tabs>
          <w:tab w:pos="2400" w:val="left" w:leader="none"/>
        </w:tabs>
        <w:spacing w:line="240" w:lineRule="auto" w:before="241" w:after="0"/>
        <w:ind w:left="24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Execute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duties assigned by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380" w:bottom="280" w:left="480" w:right="200"/>
        </w:sectPr>
      </w:pPr>
    </w:p>
    <w:p>
      <w:pPr>
        <w:pStyle w:val="Heading2"/>
        <w:numPr>
          <w:ilvl w:val="0"/>
          <w:numId w:val="1"/>
        </w:numPr>
        <w:tabs>
          <w:tab w:pos="1679" w:val="left" w:leader="none"/>
        </w:tabs>
        <w:spacing w:line="240" w:lineRule="auto" w:before="63" w:after="0"/>
        <w:ind w:left="1679" w:right="0" w:hanging="359"/>
        <w:jc w:val="left"/>
        <w:rPr>
          <w:u w:val="none"/>
        </w:rPr>
      </w:pPr>
      <w:r>
        <w:rPr>
          <w:u w:val="single"/>
        </w:rPr>
        <w:t>Technical</w:t>
      </w:r>
      <w:r>
        <w:rPr>
          <w:spacing w:val="-6"/>
          <w:u w:val="single"/>
        </w:rPr>
        <w:t> </w:t>
      </w:r>
      <w:r>
        <w:rPr>
          <w:u w:val="single"/>
        </w:rPr>
        <w:t>Sales</w:t>
      </w:r>
      <w:r>
        <w:rPr>
          <w:spacing w:val="-4"/>
          <w:u w:val="single"/>
        </w:rPr>
        <w:t> </w:t>
      </w:r>
      <w:r>
        <w:rPr>
          <w:u w:val="single"/>
        </w:rPr>
        <w:t>Representative,</w:t>
      </w:r>
      <w:r>
        <w:rPr>
          <w:spacing w:val="-6"/>
          <w:u w:val="single"/>
        </w:rPr>
        <w:t> </w:t>
      </w:r>
      <w:r>
        <w:rPr>
          <w:u w:val="single"/>
        </w:rPr>
        <w:t>MGAS</w:t>
      </w:r>
      <w:r>
        <w:rPr>
          <w:spacing w:val="-7"/>
          <w:u w:val="single"/>
        </w:rPr>
        <w:t> </w:t>
      </w:r>
      <w:r>
        <w:rPr>
          <w:u w:val="single"/>
        </w:rPr>
        <w:t>Limited,</w:t>
      </w:r>
      <w:r>
        <w:rPr>
          <w:spacing w:val="-6"/>
          <w:u w:val="single"/>
        </w:rPr>
        <w:t> </w:t>
      </w:r>
      <w:r>
        <w:rPr>
          <w:u w:val="single"/>
        </w:rPr>
        <w:t>Juja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Depot</w:t>
      </w:r>
    </w:p>
    <w:p>
      <w:pPr>
        <w:pStyle w:val="Heading4"/>
        <w:spacing w:before="245"/>
        <w:rPr>
          <w:i/>
        </w:rPr>
      </w:pPr>
      <w:r>
        <w:rPr>
          <w:i/>
        </w:rPr>
        <w:t>JULY</w:t>
      </w:r>
      <w:r>
        <w:rPr>
          <w:i/>
          <w:spacing w:val="-1"/>
        </w:rPr>
        <w:t> </w:t>
      </w:r>
      <w:r>
        <w:rPr>
          <w:i/>
        </w:rPr>
        <w:t>2022 -</w:t>
      </w:r>
      <w:r>
        <w:rPr>
          <w:i/>
          <w:spacing w:val="-1"/>
        </w:rPr>
        <w:t> </w:t>
      </w:r>
      <w:r>
        <w:rPr>
          <w:i/>
        </w:rPr>
        <w:t>DECEMBER </w:t>
      </w:r>
      <w:r>
        <w:rPr>
          <w:i/>
          <w:spacing w:val="-2"/>
        </w:rPr>
        <w:t>2022.</w:t>
      </w:r>
    </w:p>
    <w:p>
      <w:pPr>
        <w:spacing w:before="240"/>
        <w:ind w:left="1680" w:right="0" w:firstLine="0"/>
        <w:jc w:val="left"/>
        <w:rPr>
          <w:i/>
          <w:sz w:val="24"/>
        </w:rPr>
      </w:pPr>
      <w:r>
        <w:rPr>
          <w:i/>
          <w:sz w:val="24"/>
        </w:rPr>
        <w:t>Duties and </w:t>
      </w:r>
      <w:r>
        <w:rPr>
          <w:i/>
          <w:spacing w:val="-2"/>
          <w:sz w:val="24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54" w:lineRule="auto" w:before="245" w:after="0"/>
        <w:ind w:left="1680" w:right="1911" w:hanging="36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signing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up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/enrolling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new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customers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to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use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LPG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gas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and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accessories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offered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by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the company in their houses,</w:t>
      </w:r>
    </w:p>
    <w:p>
      <w:pPr>
        <w:pStyle w:val="ListParagraph"/>
        <w:numPr>
          <w:ilvl w:val="1"/>
          <w:numId w:val="1"/>
        </w:numPr>
        <w:tabs>
          <w:tab w:pos="1740" w:val="left" w:leader="none"/>
        </w:tabs>
        <w:spacing w:line="240" w:lineRule="auto" w:before="8" w:after="0"/>
        <w:ind w:left="1740" w:right="0" w:hanging="42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Verify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customer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identification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by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checking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original</w:t>
      </w:r>
      <w:r>
        <w:rPr>
          <w:color w:val="404041"/>
          <w:spacing w:val="-1"/>
          <w:sz w:val="24"/>
        </w:rPr>
        <w:t> </w:t>
      </w:r>
      <w:r>
        <w:rPr>
          <w:color w:val="404041"/>
          <w:spacing w:val="-2"/>
          <w:sz w:val="24"/>
        </w:rPr>
        <w:t>documents.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20" w:after="0"/>
        <w:ind w:left="1680" w:right="0" w:hanging="36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Satisfactorily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take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customer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through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contract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ahead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of</w:t>
      </w:r>
      <w:r>
        <w:rPr>
          <w:color w:val="404041"/>
          <w:spacing w:val="1"/>
          <w:sz w:val="24"/>
        </w:rPr>
        <w:t> </w:t>
      </w:r>
      <w:r>
        <w:rPr>
          <w:color w:val="404041"/>
          <w:spacing w:val="-2"/>
          <w:sz w:val="24"/>
        </w:rPr>
        <w:t>installation.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54" w:lineRule="auto" w:before="23" w:after="0"/>
        <w:ind w:left="1680" w:right="1270" w:hanging="36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Perform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battery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change,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and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cylinder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change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as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well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as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any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other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task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as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may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be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assigned by the team leader from time to time.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8" w:after="0"/>
        <w:ind w:left="1680" w:right="0" w:hanging="36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Responsible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for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giving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honest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feedback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to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operations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on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any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consumer </w:t>
      </w:r>
      <w:r>
        <w:rPr>
          <w:color w:val="404041"/>
          <w:spacing w:val="-2"/>
          <w:sz w:val="24"/>
        </w:rPr>
        <w:t>complaints.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56" w:lineRule="auto" w:before="21" w:after="0"/>
        <w:ind w:left="1680" w:right="1631" w:hanging="36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Responsible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for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safe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keeping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of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support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resources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provided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by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company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to ensure smooth operations in the field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54" w:lineRule="auto" w:before="4" w:after="0"/>
        <w:ind w:left="1680" w:right="1426" w:hanging="36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Responsible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for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managing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delivery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process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as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stipulated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by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organization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and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use of the required technology.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54" w:lineRule="auto" w:before="8" w:after="0"/>
        <w:ind w:left="1680" w:right="1761" w:hanging="36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Responsible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for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managing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route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adherence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to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support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operations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optimization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by guiding the logistics on the locations for the new customers.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56" w:lineRule="auto" w:before="8" w:after="0"/>
        <w:ind w:left="1680" w:right="1835" w:hanging="36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In</w:t>
      </w:r>
      <w:r>
        <w:rPr>
          <w:color w:val="404041"/>
          <w:spacing w:val="-1"/>
          <w:sz w:val="24"/>
        </w:rPr>
        <w:t> </w:t>
      </w:r>
      <w:r>
        <w:rPr>
          <w:color w:val="404041"/>
          <w:sz w:val="24"/>
        </w:rPr>
        <w:t>charge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of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volume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per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sales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area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and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increasing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consumption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of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the</w:t>
      </w:r>
      <w:r>
        <w:rPr>
          <w:color w:val="404041"/>
          <w:spacing w:val="-3"/>
          <w:sz w:val="24"/>
        </w:rPr>
        <w:t> </w:t>
      </w:r>
      <w:r>
        <w:rPr>
          <w:color w:val="404041"/>
          <w:sz w:val="24"/>
        </w:rPr>
        <w:t>customers assigned/ allocated to them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54" w:lineRule="auto" w:before="4" w:after="0"/>
        <w:ind w:left="1680" w:right="1390" w:hanging="360"/>
        <w:jc w:val="left"/>
        <w:rPr>
          <w:rFonts w:ascii="Symbol" w:hAnsi="Symbol"/>
          <w:color w:val="404041"/>
          <w:sz w:val="24"/>
        </w:rPr>
      </w:pPr>
      <w:r>
        <w:rPr>
          <w:color w:val="404041"/>
          <w:sz w:val="24"/>
        </w:rPr>
        <w:t>In</w:t>
      </w:r>
      <w:r>
        <w:rPr>
          <w:color w:val="404041"/>
          <w:spacing w:val="-2"/>
          <w:sz w:val="24"/>
        </w:rPr>
        <w:t> </w:t>
      </w:r>
      <w:r>
        <w:rPr>
          <w:color w:val="404041"/>
          <w:sz w:val="24"/>
        </w:rPr>
        <w:t>charge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of</w:t>
      </w:r>
      <w:r>
        <w:rPr>
          <w:color w:val="404041"/>
          <w:spacing w:val="-5"/>
          <w:sz w:val="24"/>
        </w:rPr>
        <w:t> </w:t>
      </w:r>
      <w:r>
        <w:rPr>
          <w:color w:val="404041"/>
          <w:sz w:val="24"/>
        </w:rPr>
        <w:t>customer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service</w:t>
      </w:r>
      <w:r>
        <w:rPr>
          <w:color w:val="404041"/>
          <w:spacing w:val="-6"/>
          <w:sz w:val="24"/>
        </w:rPr>
        <w:t> </w:t>
      </w:r>
      <w:r>
        <w:rPr>
          <w:color w:val="404041"/>
          <w:sz w:val="24"/>
        </w:rPr>
        <w:t>by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communicating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correctly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any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messages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intended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to</w:t>
      </w:r>
      <w:r>
        <w:rPr>
          <w:color w:val="404041"/>
          <w:spacing w:val="-4"/>
          <w:sz w:val="24"/>
        </w:rPr>
        <w:t> </w:t>
      </w:r>
      <w:r>
        <w:rPr>
          <w:color w:val="404041"/>
          <w:sz w:val="24"/>
        </w:rPr>
        <w:t>our </w:t>
      </w:r>
      <w:r>
        <w:rPr>
          <w:color w:val="404041"/>
          <w:spacing w:val="-2"/>
          <w:sz w:val="24"/>
        </w:rPr>
        <w:t>customers.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Heading2"/>
        <w:numPr>
          <w:ilvl w:val="0"/>
          <w:numId w:val="1"/>
        </w:numPr>
        <w:tabs>
          <w:tab w:pos="1679" w:val="left" w:leader="none"/>
        </w:tabs>
        <w:spacing w:line="240" w:lineRule="auto" w:before="0" w:after="0"/>
        <w:ind w:left="1679" w:right="0" w:hanging="359"/>
        <w:jc w:val="left"/>
        <w:rPr>
          <w:u w:val="none"/>
        </w:rPr>
      </w:pPr>
      <w:r>
        <w:rPr>
          <w:u w:val="single"/>
        </w:rPr>
        <w:t>Sales</w:t>
      </w:r>
      <w:r>
        <w:rPr>
          <w:spacing w:val="-6"/>
          <w:u w:val="single"/>
        </w:rPr>
        <w:t> </w:t>
      </w:r>
      <w:r>
        <w:rPr>
          <w:u w:val="single"/>
        </w:rPr>
        <w:t>Associate,</w:t>
      </w:r>
      <w:r>
        <w:rPr>
          <w:spacing w:val="-8"/>
          <w:u w:val="single"/>
        </w:rPr>
        <w:t> </w:t>
      </w:r>
      <w:r>
        <w:rPr>
          <w:u w:val="single"/>
        </w:rPr>
        <w:t>Platinum</w:t>
      </w:r>
      <w:r>
        <w:rPr>
          <w:spacing w:val="-6"/>
          <w:u w:val="single"/>
        </w:rPr>
        <w:t> </w:t>
      </w:r>
      <w:r>
        <w:rPr>
          <w:u w:val="single"/>
        </w:rPr>
        <w:t>Credits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Limited.</w:t>
      </w:r>
    </w:p>
    <w:p>
      <w:pPr>
        <w:pStyle w:val="Heading4"/>
        <w:rPr>
          <w:i/>
        </w:rPr>
      </w:pPr>
      <w:r>
        <w:rPr>
          <w:i/>
          <w:spacing w:val="-2"/>
        </w:rPr>
        <w:t>2022.</w:t>
      </w:r>
    </w:p>
    <w:p>
      <w:pPr>
        <w:spacing w:before="242"/>
        <w:ind w:left="168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Duties and </w:t>
      </w:r>
      <w:r>
        <w:rPr>
          <w:b/>
          <w:i/>
          <w:spacing w:val="-2"/>
          <w:sz w:val="24"/>
        </w:rPr>
        <w:t>responsibilities:</w:t>
      </w:r>
    </w:p>
    <w:p>
      <w:pPr>
        <w:pStyle w:val="BodyText"/>
        <w:spacing w:before="43"/>
        <w:rPr>
          <w:b/>
          <w:i/>
        </w:rPr>
      </w:pP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0" w:after="0"/>
        <w:ind w:left="16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Directly</w:t>
      </w:r>
      <w:r>
        <w:rPr>
          <w:spacing w:val="-3"/>
          <w:sz w:val="24"/>
        </w:rPr>
        <w:t> </w:t>
      </w:r>
      <w:r>
        <w:rPr>
          <w:sz w:val="24"/>
        </w:rPr>
        <w:t>selling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marketing</w:t>
      </w:r>
      <w:r>
        <w:rPr>
          <w:spacing w:val="-1"/>
          <w:sz w:val="24"/>
        </w:rPr>
        <w:t> </w:t>
      </w:r>
      <w:r>
        <w:rPr>
          <w:sz w:val="24"/>
        </w:rPr>
        <w:t>loans</w:t>
      </w:r>
      <w:r>
        <w:rPr>
          <w:spacing w:val="-1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Logbook to</w:t>
      </w:r>
      <w:r>
        <w:rPr>
          <w:spacing w:val="-1"/>
          <w:sz w:val="24"/>
        </w:rPr>
        <w:t> </w:t>
      </w:r>
      <w:r>
        <w:rPr>
          <w:sz w:val="24"/>
        </w:rPr>
        <w:t>prospective</w:t>
      </w:r>
      <w:r>
        <w:rPr>
          <w:spacing w:val="-2"/>
          <w:sz w:val="24"/>
        </w:rPr>
        <w:t> </w:t>
      </w:r>
      <w:r>
        <w:rPr>
          <w:sz w:val="24"/>
        </w:rPr>
        <w:t>clients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market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0" w:after="0"/>
        <w:ind w:left="1680" w:right="1708" w:hanging="360"/>
        <w:jc w:val="left"/>
        <w:rPr>
          <w:rFonts w:ascii="Symbol" w:hAnsi="Symbol"/>
          <w:sz w:val="20"/>
        </w:rPr>
      </w:pP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closely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Leader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arranging</w:t>
      </w:r>
      <w:r>
        <w:rPr>
          <w:spacing w:val="-4"/>
          <w:sz w:val="24"/>
        </w:rPr>
        <w:t> </w:t>
      </w:r>
      <w:r>
        <w:rPr>
          <w:sz w:val="24"/>
        </w:rPr>
        <w:t>activation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acquisition</w:t>
      </w:r>
      <w:r>
        <w:rPr>
          <w:spacing w:val="-4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clients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1" w:after="0"/>
        <w:ind w:left="16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in terms of</w:t>
      </w:r>
      <w:r>
        <w:rPr>
          <w:spacing w:val="-1"/>
          <w:sz w:val="24"/>
        </w:rPr>
        <w:t> </w:t>
      </w:r>
      <w:r>
        <w:rPr>
          <w:sz w:val="24"/>
        </w:rPr>
        <w:t>quality of </w:t>
      </w:r>
      <w:r>
        <w:rPr>
          <w:spacing w:val="-2"/>
          <w:sz w:val="24"/>
        </w:rPr>
        <w:t>sales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0" w:after="0"/>
        <w:ind w:left="168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Regularly</w:t>
      </w:r>
      <w:r>
        <w:rPr>
          <w:spacing w:val="-3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Leader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acceptance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product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380" w:bottom="280" w:left="480" w:right="200"/>
        </w:sectPr>
      </w:pPr>
    </w:p>
    <w:p>
      <w:pPr>
        <w:pStyle w:val="Heading2"/>
        <w:numPr>
          <w:ilvl w:val="0"/>
          <w:numId w:val="1"/>
        </w:numPr>
        <w:tabs>
          <w:tab w:pos="1679" w:val="left" w:leader="none"/>
        </w:tabs>
        <w:spacing w:line="240" w:lineRule="auto" w:before="63" w:after="0"/>
        <w:ind w:left="1679" w:right="0" w:hanging="359"/>
        <w:jc w:val="left"/>
        <w:rPr>
          <w:u w:val="none"/>
        </w:rPr>
      </w:pPr>
      <w:r>
        <w:rPr>
          <w:u w:val="single"/>
        </w:rPr>
        <w:t>Delivery</w:t>
      </w:r>
      <w:r>
        <w:rPr>
          <w:spacing w:val="-9"/>
          <w:u w:val="single"/>
        </w:rPr>
        <w:t> </w:t>
      </w:r>
      <w:r>
        <w:rPr>
          <w:u w:val="single"/>
        </w:rPr>
        <w:t>Assistant,</w:t>
      </w:r>
      <w:r>
        <w:rPr>
          <w:spacing w:val="-10"/>
          <w:u w:val="single"/>
        </w:rPr>
        <w:t> </w:t>
      </w:r>
      <w:r>
        <w:rPr>
          <w:u w:val="single"/>
        </w:rPr>
        <w:t>Kainga</w:t>
      </w:r>
      <w:r>
        <w:rPr>
          <w:spacing w:val="-5"/>
          <w:u w:val="single"/>
        </w:rPr>
        <w:t> </w:t>
      </w:r>
      <w:r>
        <w:rPr>
          <w:u w:val="single"/>
        </w:rPr>
        <w:t>Wholesalers</w:t>
      </w:r>
      <w:r>
        <w:rPr>
          <w:spacing w:val="-7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Distributors.</w:t>
      </w:r>
    </w:p>
    <w:p>
      <w:pPr>
        <w:pStyle w:val="Heading4"/>
        <w:spacing w:before="245"/>
        <w:rPr>
          <w:i/>
        </w:rPr>
      </w:pPr>
      <w:r>
        <w:rPr>
          <w:i/>
          <w:spacing w:val="-2"/>
        </w:rPr>
        <w:t>2021.</w:t>
      </w:r>
    </w:p>
    <w:p>
      <w:pPr>
        <w:spacing w:before="240"/>
        <w:ind w:left="168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Duties and </w:t>
      </w:r>
      <w:r>
        <w:rPr>
          <w:b/>
          <w:i/>
          <w:spacing w:val="-2"/>
          <w:sz w:val="24"/>
        </w:rPr>
        <w:t>responsibilities:</w:t>
      </w:r>
    </w:p>
    <w:p>
      <w:pPr>
        <w:pStyle w:val="BodyText"/>
        <w:spacing w:before="46"/>
        <w:rPr>
          <w:b/>
          <w:i/>
        </w:rPr>
      </w:pP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0" w:after="0"/>
        <w:ind w:left="1680" w:right="0" w:hanging="360"/>
        <w:jc w:val="left"/>
        <w:rPr>
          <w:rFonts w:ascii="Symbol" w:hAnsi="Symbol"/>
          <w:color w:val="585858"/>
          <w:sz w:val="20"/>
        </w:rPr>
      </w:pPr>
      <w:r>
        <w:rPr>
          <w:color w:val="585858"/>
          <w:sz w:val="24"/>
        </w:rPr>
        <w:t>Unload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trailer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using a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hand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truck or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2-wheeled </w:t>
      </w:r>
      <w:r>
        <w:rPr>
          <w:color w:val="585858"/>
          <w:spacing w:val="-2"/>
          <w:sz w:val="24"/>
        </w:rPr>
        <w:t>dolly.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0" w:after="0"/>
        <w:ind w:left="1680" w:right="0" w:hanging="360"/>
        <w:jc w:val="left"/>
        <w:rPr>
          <w:rFonts w:ascii="Symbol" w:hAnsi="Symbol"/>
          <w:color w:val="585858"/>
          <w:sz w:val="20"/>
        </w:rPr>
      </w:pPr>
      <w:r>
        <w:rPr>
          <w:color w:val="585858"/>
          <w:sz w:val="24"/>
        </w:rPr>
        <w:t>Place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all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delivery items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in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customer-designated food-safe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storage</w:t>
      </w:r>
      <w:r>
        <w:rPr>
          <w:color w:val="585858"/>
          <w:spacing w:val="-1"/>
          <w:sz w:val="24"/>
        </w:rPr>
        <w:t> </w:t>
      </w:r>
      <w:r>
        <w:rPr>
          <w:color w:val="585858"/>
          <w:spacing w:val="-2"/>
          <w:sz w:val="24"/>
        </w:rPr>
        <w:t>areas.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0" w:after="0"/>
        <w:ind w:left="1680" w:right="0" w:hanging="360"/>
        <w:jc w:val="left"/>
        <w:rPr>
          <w:rFonts w:ascii="Symbol" w:hAnsi="Symbol"/>
          <w:color w:val="585858"/>
          <w:sz w:val="20"/>
        </w:rPr>
      </w:pPr>
      <w:r>
        <w:rPr>
          <w:color w:val="585858"/>
          <w:sz w:val="24"/>
        </w:rPr>
        <w:t>Assist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the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Driver's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efforts</w:t>
      </w:r>
      <w:r>
        <w:rPr>
          <w:color w:val="585858"/>
          <w:spacing w:val="1"/>
          <w:sz w:val="24"/>
        </w:rPr>
        <w:t> </w:t>
      </w:r>
      <w:r>
        <w:rPr>
          <w:color w:val="585858"/>
          <w:sz w:val="24"/>
        </w:rPr>
        <w:t>to ensure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accurate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and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on-time </w:t>
      </w:r>
      <w:r>
        <w:rPr>
          <w:color w:val="585858"/>
          <w:spacing w:val="-2"/>
          <w:sz w:val="24"/>
        </w:rPr>
        <w:t>deliveries.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0" w:after="0"/>
        <w:ind w:left="1680" w:right="0" w:hanging="360"/>
        <w:jc w:val="left"/>
        <w:rPr>
          <w:rFonts w:ascii="Symbol" w:hAnsi="Symbol"/>
          <w:color w:val="585858"/>
          <w:sz w:val="20"/>
        </w:rPr>
      </w:pPr>
      <w:r>
        <w:rPr>
          <w:color w:val="585858"/>
          <w:sz w:val="24"/>
        </w:rPr>
        <w:t>Work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safely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prevent injury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to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people and</w:t>
      </w:r>
      <w:r>
        <w:rPr>
          <w:color w:val="585858"/>
          <w:spacing w:val="-1"/>
          <w:sz w:val="24"/>
        </w:rPr>
        <w:t> </w:t>
      </w:r>
      <w:r>
        <w:rPr>
          <w:color w:val="585858"/>
          <w:sz w:val="24"/>
        </w:rPr>
        <w:t>damage</w:t>
      </w:r>
      <w:r>
        <w:rPr>
          <w:color w:val="585858"/>
          <w:spacing w:val="-2"/>
          <w:sz w:val="24"/>
        </w:rPr>
        <w:t> </w:t>
      </w:r>
      <w:r>
        <w:rPr>
          <w:color w:val="585858"/>
          <w:sz w:val="24"/>
        </w:rPr>
        <w:t>to </w:t>
      </w:r>
      <w:r>
        <w:rPr>
          <w:color w:val="585858"/>
          <w:spacing w:val="-2"/>
          <w:sz w:val="24"/>
        </w:rPr>
        <w:t>products.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2"/>
        <w:numPr>
          <w:ilvl w:val="0"/>
          <w:numId w:val="1"/>
        </w:numPr>
        <w:tabs>
          <w:tab w:pos="1679" w:val="left" w:leader="none"/>
        </w:tabs>
        <w:spacing w:line="240" w:lineRule="auto" w:before="0" w:after="0"/>
        <w:ind w:left="1679" w:right="0" w:hanging="359"/>
        <w:jc w:val="left"/>
        <w:rPr>
          <w:u w:val="none"/>
        </w:rPr>
      </w:pPr>
      <w:r>
        <w:rPr>
          <w:u w:val="single"/>
        </w:rPr>
        <w:t>Public</w:t>
      </w:r>
      <w:r>
        <w:rPr>
          <w:spacing w:val="-7"/>
          <w:u w:val="single"/>
        </w:rPr>
        <w:t> </w:t>
      </w:r>
      <w:r>
        <w:rPr>
          <w:u w:val="single"/>
        </w:rPr>
        <w:t>Health</w:t>
      </w:r>
      <w:r>
        <w:rPr>
          <w:spacing w:val="-6"/>
          <w:u w:val="single"/>
        </w:rPr>
        <w:t> </w:t>
      </w:r>
      <w:r>
        <w:rPr>
          <w:u w:val="single"/>
        </w:rPr>
        <w:t>Attachee,</w:t>
      </w:r>
      <w:r>
        <w:rPr>
          <w:spacing w:val="-6"/>
          <w:u w:val="single"/>
        </w:rPr>
        <w:t> </w:t>
      </w:r>
      <w:r>
        <w:rPr>
          <w:u w:val="single"/>
        </w:rPr>
        <w:t>Kajiado</w:t>
      </w:r>
      <w:r>
        <w:rPr>
          <w:spacing w:val="-7"/>
          <w:u w:val="single"/>
        </w:rPr>
        <w:t> </w:t>
      </w:r>
      <w:r>
        <w:rPr>
          <w:u w:val="single"/>
        </w:rPr>
        <w:t>Central</w:t>
      </w:r>
      <w:r>
        <w:rPr>
          <w:spacing w:val="-4"/>
          <w:u w:val="single"/>
        </w:rPr>
        <w:t> </w:t>
      </w:r>
      <w:r>
        <w:rPr>
          <w:u w:val="single"/>
        </w:rPr>
        <w:t>Public</w:t>
      </w:r>
      <w:r>
        <w:rPr>
          <w:spacing w:val="-5"/>
          <w:u w:val="single"/>
        </w:rPr>
        <w:t> </w:t>
      </w:r>
      <w:r>
        <w:rPr>
          <w:u w:val="single"/>
        </w:rPr>
        <w:t>Health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Office.</w:t>
      </w:r>
    </w:p>
    <w:p>
      <w:pPr>
        <w:pStyle w:val="Heading4"/>
        <w:rPr>
          <w:i/>
        </w:rPr>
      </w:pPr>
      <w:r>
        <w:rPr>
          <w:i/>
          <w:spacing w:val="-2"/>
        </w:rPr>
        <w:t>2020.</w:t>
      </w:r>
    </w:p>
    <w:p>
      <w:pPr>
        <w:spacing w:before="240"/>
        <w:ind w:left="168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Duties and </w:t>
      </w:r>
      <w:r>
        <w:rPr>
          <w:b/>
          <w:i/>
          <w:spacing w:val="-2"/>
          <w:sz w:val="24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93" w:lineRule="exact" w:before="242" w:after="0"/>
        <w:ind w:left="1680" w:right="0" w:hanging="360"/>
        <w:jc w:val="left"/>
        <w:rPr>
          <w:rFonts w:ascii="Symbol" w:hAnsi="Symbol"/>
          <w:color w:val="70777C"/>
          <w:sz w:val="24"/>
        </w:rPr>
      </w:pPr>
      <w:r>
        <w:rPr>
          <w:color w:val="70777C"/>
          <w:sz w:val="24"/>
        </w:rPr>
        <w:t>Oversee</w:t>
      </w:r>
      <w:r>
        <w:rPr>
          <w:color w:val="70777C"/>
          <w:spacing w:val="-4"/>
          <w:sz w:val="24"/>
        </w:rPr>
        <w:t> </w:t>
      </w:r>
      <w:r>
        <w:rPr>
          <w:color w:val="70777C"/>
          <w:sz w:val="24"/>
        </w:rPr>
        <w:t>planning and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implementation of public</w:t>
      </w:r>
      <w:r>
        <w:rPr>
          <w:color w:val="70777C"/>
          <w:spacing w:val="-2"/>
          <w:sz w:val="24"/>
        </w:rPr>
        <w:t> </w:t>
      </w:r>
      <w:r>
        <w:rPr>
          <w:color w:val="70777C"/>
          <w:sz w:val="24"/>
        </w:rPr>
        <w:t>health programs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for disease</w:t>
      </w:r>
      <w:r>
        <w:rPr>
          <w:color w:val="70777C"/>
          <w:spacing w:val="-1"/>
          <w:sz w:val="24"/>
        </w:rPr>
        <w:t> </w:t>
      </w:r>
      <w:r>
        <w:rPr>
          <w:color w:val="70777C"/>
          <w:spacing w:val="-2"/>
          <w:sz w:val="24"/>
        </w:rPr>
        <w:t>prevention.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3" w:lineRule="exact" w:before="0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ind w:left="1680" w:right="1358"/>
      </w:pPr>
      <w:r>
        <w:rPr>
          <w:color w:val="70777C"/>
        </w:rPr>
        <w:t>Interpret</w:t>
      </w:r>
      <w:r>
        <w:rPr>
          <w:color w:val="70777C"/>
          <w:spacing w:val="-2"/>
        </w:rPr>
        <w:t> </w:t>
      </w:r>
      <w:r>
        <w:rPr>
          <w:color w:val="70777C"/>
        </w:rPr>
        <w:t>and</w:t>
      </w:r>
      <w:r>
        <w:rPr>
          <w:color w:val="70777C"/>
          <w:spacing w:val="-4"/>
        </w:rPr>
        <w:t> </w:t>
      </w:r>
      <w:r>
        <w:rPr>
          <w:color w:val="70777C"/>
        </w:rPr>
        <w:t>ensure</w:t>
      </w:r>
      <w:r>
        <w:rPr>
          <w:color w:val="70777C"/>
          <w:spacing w:val="-5"/>
        </w:rPr>
        <w:t> </w:t>
      </w:r>
      <w:r>
        <w:rPr>
          <w:color w:val="70777C"/>
        </w:rPr>
        <w:t>enforcement</w:t>
      </w:r>
      <w:r>
        <w:rPr>
          <w:color w:val="70777C"/>
          <w:spacing w:val="-4"/>
        </w:rPr>
        <w:t> </w:t>
      </w:r>
      <w:r>
        <w:rPr>
          <w:color w:val="70777C"/>
        </w:rPr>
        <w:t>of</w:t>
      </w:r>
      <w:r>
        <w:rPr>
          <w:color w:val="70777C"/>
          <w:spacing w:val="-5"/>
        </w:rPr>
        <w:t> </w:t>
      </w:r>
      <w:r>
        <w:rPr>
          <w:color w:val="70777C"/>
        </w:rPr>
        <w:t>public</w:t>
      </w:r>
      <w:r>
        <w:rPr>
          <w:color w:val="70777C"/>
          <w:spacing w:val="-5"/>
        </w:rPr>
        <w:t> </w:t>
      </w:r>
      <w:r>
        <w:rPr>
          <w:color w:val="70777C"/>
        </w:rPr>
        <w:t>health</w:t>
      </w:r>
      <w:r>
        <w:rPr>
          <w:color w:val="70777C"/>
          <w:spacing w:val="-2"/>
        </w:rPr>
        <w:t> </w:t>
      </w:r>
      <w:r>
        <w:rPr>
          <w:color w:val="70777C"/>
        </w:rPr>
        <w:t>and</w:t>
      </w:r>
      <w:r>
        <w:rPr>
          <w:color w:val="70777C"/>
          <w:spacing w:val="-4"/>
        </w:rPr>
        <w:t> </w:t>
      </w:r>
      <w:r>
        <w:rPr>
          <w:color w:val="70777C"/>
        </w:rPr>
        <w:t>environmental</w:t>
      </w:r>
      <w:r>
        <w:rPr>
          <w:color w:val="70777C"/>
          <w:spacing w:val="-4"/>
        </w:rPr>
        <w:t> </w:t>
      </w:r>
      <w:r>
        <w:rPr>
          <w:color w:val="70777C"/>
        </w:rPr>
        <w:t>laws</w:t>
      </w:r>
      <w:r>
        <w:rPr>
          <w:color w:val="70777C"/>
          <w:spacing w:val="-4"/>
        </w:rPr>
        <w:t> </w:t>
      </w:r>
      <w:r>
        <w:rPr>
          <w:color w:val="70777C"/>
        </w:rPr>
        <w:t>to</w:t>
      </w:r>
      <w:r>
        <w:rPr>
          <w:color w:val="70777C"/>
          <w:spacing w:val="-4"/>
        </w:rPr>
        <w:t> </w:t>
      </w:r>
      <w:r>
        <w:rPr>
          <w:color w:val="70777C"/>
        </w:rPr>
        <w:t>ensure compliance with national regulations and rules.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4" w:lineRule="exact" w:before="0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spacing w:line="275" w:lineRule="exact"/>
        <w:ind w:left="1680"/>
      </w:pPr>
      <w:r>
        <w:rPr>
          <w:color w:val="70777C"/>
        </w:rPr>
        <w:t>Develop</w:t>
      </w:r>
      <w:r>
        <w:rPr>
          <w:color w:val="70777C"/>
          <w:spacing w:val="-3"/>
        </w:rPr>
        <w:t> </w:t>
      </w:r>
      <w:r>
        <w:rPr>
          <w:color w:val="70777C"/>
        </w:rPr>
        <w:t>and coordinate follow up</w:t>
      </w:r>
      <w:r>
        <w:rPr>
          <w:color w:val="70777C"/>
          <w:spacing w:val="-1"/>
        </w:rPr>
        <w:t> </w:t>
      </w:r>
      <w:r>
        <w:rPr>
          <w:color w:val="70777C"/>
        </w:rPr>
        <w:t>of</w:t>
      </w:r>
      <w:r>
        <w:rPr>
          <w:color w:val="70777C"/>
          <w:spacing w:val="-2"/>
        </w:rPr>
        <w:t> </w:t>
      </w:r>
      <w:r>
        <w:rPr>
          <w:color w:val="70777C"/>
        </w:rPr>
        <w:t>defaulter TB</w:t>
      </w:r>
      <w:r>
        <w:rPr>
          <w:color w:val="70777C"/>
          <w:spacing w:val="-1"/>
        </w:rPr>
        <w:t> </w:t>
      </w:r>
      <w:r>
        <w:rPr>
          <w:color w:val="70777C"/>
        </w:rPr>
        <w:t>patients to</w:t>
      </w:r>
      <w:r>
        <w:rPr>
          <w:color w:val="70777C"/>
          <w:spacing w:val="-1"/>
        </w:rPr>
        <w:t> </w:t>
      </w:r>
      <w:r>
        <w:rPr>
          <w:color w:val="70777C"/>
        </w:rPr>
        <w:t>curb</w:t>
      </w:r>
      <w:r>
        <w:rPr>
          <w:color w:val="70777C"/>
          <w:spacing w:val="-1"/>
        </w:rPr>
        <w:t> </w:t>
      </w:r>
      <w:r>
        <w:rPr>
          <w:color w:val="70777C"/>
        </w:rPr>
        <w:t>its </w:t>
      </w:r>
      <w:r>
        <w:rPr>
          <w:color w:val="70777C"/>
          <w:spacing w:val="-2"/>
        </w:rPr>
        <w:t>spread.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3" w:lineRule="exact" w:before="0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ind w:left="1680" w:right="1358"/>
      </w:pPr>
      <w:r>
        <w:rPr>
          <w:color w:val="70777C"/>
        </w:rPr>
        <w:t>Vet</w:t>
      </w:r>
      <w:r>
        <w:rPr>
          <w:color w:val="70777C"/>
          <w:spacing w:val="-4"/>
        </w:rPr>
        <w:t> </w:t>
      </w:r>
      <w:r>
        <w:rPr>
          <w:color w:val="70777C"/>
        </w:rPr>
        <w:t>and</w:t>
      </w:r>
      <w:r>
        <w:rPr>
          <w:color w:val="70777C"/>
          <w:spacing w:val="-4"/>
        </w:rPr>
        <w:t> </w:t>
      </w:r>
      <w:r>
        <w:rPr>
          <w:color w:val="70777C"/>
        </w:rPr>
        <w:t>approve</w:t>
      </w:r>
      <w:r>
        <w:rPr>
          <w:color w:val="70777C"/>
          <w:spacing w:val="-5"/>
        </w:rPr>
        <w:t> </w:t>
      </w:r>
      <w:r>
        <w:rPr>
          <w:color w:val="70777C"/>
        </w:rPr>
        <w:t>infrastructural</w:t>
      </w:r>
      <w:r>
        <w:rPr>
          <w:color w:val="70777C"/>
          <w:spacing w:val="-4"/>
        </w:rPr>
        <w:t> </w:t>
      </w:r>
      <w:r>
        <w:rPr>
          <w:color w:val="70777C"/>
        </w:rPr>
        <w:t>development</w:t>
      </w:r>
      <w:r>
        <w:rPr>
          <w:color w:val="70777C"/>
          <w:spacing w:val="-4"/>
        </w:rPr>
        <w:t> </w:t>
      </w:r>
      <w:r>
        <w:rPr>
          <w:color w:val="70777C"/>
        </w:rPr>
        <w:t>plans</w:t>
      </w:r>
      <w:r>
        <w:rPr>
          <w:color w:val="70777C"/>
          <w:spacing w:val="-4"/>
        </w:rPr>
        <w:t> </w:t>
      </w:r>
      <w:r>
        <w:rPr>
          <w:color w:val="70777C"/>
        </w:rPr>
        <w:t>for</w:t>
      </w:r>
      <w:r>
        <w:rPr>
          <w:color w:val="70777C"/>
          <w:spacing w:val="-5"/>
        </w:rPr>
        <w:t> </w:t>
      </w:r>
      <w:r>
        <w:rPr>
          <w:color w:val="70777C"/>
        </w:rPr>
        <w:t>safety</w:t>
      </w:r>
      <w:r>
        <w:rPr>
          <w:color w:val="70777C"/>
          <w:spacing w:val="-4"/>
        </w:rPr>
        <w:t> </w:t>
      </w:r>
      <w:r>
        <w:rPr>
          <w:color w:val="70777C"/>
        </w:rPr>
        <w:t>to</w:t>
      </w:r>
      <w:r>
        <w:rPr>
          <w:color w:val="70777C"/>
          <w:spacing w:val="-4"/>
        </w:rPr>
        <w:t> </w:t>
      </w:r>
      <w:r>
        <w:rPr>
          <w:color w:val="70777C"/>
        </w:rPr>
        <w:t>prevent</w:t>
      </w:r>
      <w:r>
        <w:rPr>
          <w:color w:val="70777C"/>
          <w:spacing w:val="-4"/>
        </w:rPr>
        <w:t> </w:t>
      </w:r>
      <w:r>
        <w:rPr>
          <w:color w:val="70777C"/>
        </w:rPr>
        <w:t>accidents</w:t>
      </w:r>
      <w:r>
        <w:rPr>
          <w:color w:val="70777C"/>
          <w:spacing w:val="-4"/>
        </w:rPr>
        <w:t> </w:t>
      </w:r>
      <w:r>
        <w:rPr>
          <w:color w:val="70777C"/>
        </w:rPr>
        <w:t>due</w:t>
      </w:r>
      <w:r>
        <w:rPr>
          <w:color w:val="70777C"/>
          <w:spacing w:val="-5"/>
        </w:rPr>
        <w:t> </w:t>
      </w:r>
      <w:r>
        <w:rPr>
          <w:color w:val="70777C"/>
        </w:rPr>
        <w:t>to </w:t>
      </w:r>
      <w:r>
        <w:rPr>
          <w:color w:val="70777C"/>
          <w:spacing w:val="-2"/>
        </w:rPr>
        <w:t>collapse</w:t>
      </w:r>
    </w:p>
    <w:p>
      <w:pPr>
        <w:pStyle w:val="BodyText"/>
        <w:spacing w:line="276" w:lineRule="exact"/>
        <w:ind w:left="1680"/>
      </w:pPr>
      <w:r>
        <w:rPr>
          <w:color w:val="70777C"/>
        </w:rPr>
        <w:t>Inspect</w:t>
      </w:r>
      <w:r>
        <w:rPr>
          <w:color w:val="70777C"/>
          <w:spacing w:val="-3"/>
        </w:rPr>
        <w:t> </w:t>
      </w:r>
      <w:r>
        <w:rPr>
          <w:color w:val="70777C"/>
        </w:rPr>
        <w:t>work</w:t>
      </w:r>
      <w:r>
        <w:rPr>
          <w:color w:val="70777C"/>
          <w:spacing w:val="-1"/>
        </w:rPr>
        <w:t> </w:t>
      </w:r>
      <w:r>
        <w:rPr>
          <w:color w:val="70777C"/>
        </w:rPr>
        <w:t>places</w:t>
      </w:r>
      <w:r>
        <w:rPr>
          <w:color w:val="70777C"/>
          <w:spacing w:val="-2"/>
        </w:rPr>
        <w:t> </w:t>
      </w:r>
      <w:r>
        <w:rPr>
          <w:color w:val="70777C"/>
        </w:rPr>
        <w:t>to</w:t>
      </w:r>
      <w:r>
        <w:rPr>
          <w:color w:val="70777C"/>
          <w:spacing w:val="-1"/>
        </w:rPr>
        <w:t> </w:t>
      </w:r>
      <w:r>
        <w:rPr>
          <w:color w:val="70777C"/>
        </w:rPr>
        <w:t>ensure</w:t>
      </w:r>
      <w:r>
        <w:rPr>
          <w:color w:val="70777C"/>
          <w:spacing w:val="-2"/>
        </w:rPr>
        <w:t> </w:t>
      </w:r>
      <w:r>
        <w:rPr>
          <w:color w:val="70777C"/>
        </w:rPr>
        <w:t>occupational</w:t>
      </w:r>
      <w:r>
        <w:rPr>
          <w:color w:val="70777C"/>
          <w:spacing w:val="-1"/>
        </w:rPr>
        <w:t> </w:t>
      </w:r>
      <w:r>
        <w:rPr>
          <w:color w:val="70777C"/>
        </w:rPr>
        <w:t>safety</w:t>
      </w:r>
      <w:r>
        <w:rPr>
          <w:color w:val="70777C"/>
          <w:spacing w:val="-1"/>
        </w:rPr>
        <w:t> </w:t>
      </w:r>
      <w:r>
        <w:rPr>
          <w:color w:val="70777C"/>
        </w:rPr>
        <w:t>and</w:t>
      </w:r>
      <w:r>
        <w:rPr>
          <w:color w:val="70777C"/>
          <w:spacing w:val="-1"/>
        </w:rPr>
        <w:t> </w:t>
      </w:r>
      <w:r>
        <w:rPr>
          <w:color w:val="70777C"/>
          <w:spacing w:val="-2"/>
        </w:rPr>
        <w:t>health.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4" w:lineRule="exact" w:before="0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spacing w:before="1"/>
        <w:ind w:left="1680" w:right="1358"/>
      </w:pPr>
      <w:r>
        <w:rPr>
          <w:color w:val="70777C"/>
        </w:rPr>
        <w:t>Design</w:t>
      </w:r>
      <w:r>
        <w:rPr>
          <w:color w:val="70777C"/>
          <w:spacing w:val="-3"/>
        </w:rPr>
        <w:t> </w:t>
      </w:r>
      <w:r>
        <w:rPr>
          <w:color w:val="70777C"/>
        </w:rPr>
        <w:t>or</w:t>
      </w:r>
      <w:r>
        <w:rPr>
          <w:color w:val="70777C"/>
          <w:spacing w:val="-3"/>
        </w:rPr>
        <w:t> </w:t>
      </w:r>
      <w:r>
        <w:rPr>
          <w:color w:val="70777C"/>
        </w:rPr>
        <w:t>use</w:t>
      </w:r>
      <w:r>
        <w:rPr>
          <w:color w:val="70777C"/>
          <w:spacing w:val="-5"/>
        </w:rPr>
        <w:t> </w:t>
      </w:r>
      <w:r>
        <w:rPr>
          <w:color w:val="70777C"/>
        </w:rPr>
        <w:t>surveillance</w:t>
      </w:r>
      <w:r>
        <w:rPr>
          <w:color w:val="70777C"/>
          <w:spacing w:val="-4"/>
        </w:rPr>
        <w:t> </w:t>
      </w:r>
      <w:r>
        <w:rPr>
          <w:color w:val="70777C"/>
        </w:rPr>
        <w:t>tools,</w:t>
      </w:r>
      <w:r>
        <w:rPr>
          <w:color w:val="70777C"/>
          <w:spacing w:val="-3"/>
        </w:rPr>
        <w:t> </w:t>
      </w:r>
      <w:r>
        <w:rPr>
          <w:color w:val="70777C"/>
        </w:rPr>
        <w:t>such</w:t>
      </w:r>
      <w:r>
        <w:rPr>
          <w:color w:val="70777C"/>
          <w:spacing w:val="-3"/>
        </w:rPr>
        <w:t> </w:t>
      </w:r>
      <w:r>
        <w:rPr>
          <w:color w:val="70777C"/>
        </w:rPr>
        <w:t>as</w:t>
      </w:r>
      <w:r>
        <w:rPr>
          <w:color w:val="70777C"/>
          <w:spacing w:val="-3"/>
        </w:rPr>
        <w:t> </w:t>
      </w:r>
      <w:r>
        <w:rPr>
          <w:color w:val="70777C"/>
        </w:rPr>
        <w:t>screening,</w:t>
      </w:r>
      <w:r>
        <w:rPr>
          <w:color w:val="70777C"/>
          <w:spacing w:val="-3"/>
        </w:rPr>
        <w:t> </w:t>
      </w:r>
      <w:r>
        <w:rPr>
          <w:color w:val="70777C"/>
        </w:rPr>
        <w:t>lab</w:t>
      </w:r>
      <w:r>
        <w:rPr>
          <w:color w:val="70777C"/>
          <w:spacing w:val="-1"/>
        </w:rPr>
        <w:t> </w:t>
      </w:r>
      <w:r>
        <w:rPr>
          <w:color w:val="70777C"/>
        </w:rPr>
        <w:t>reports,</w:t>
      </w:r>
      <w:r>
        <w:rPr>
          <w:color w:val="70777C"/>
          <w:spacing w:val="-3"/>
        </w:rPr>
        <w:t> </w:t>
      </w:r>
      <w:r>
        <w:rPr>
          <w:color w:val="70777C"/>
        </w:rPr>
        <w:t>and</w:t>
      </w:r>
      <w:r>
        <w:rPr>
          <w:color w:val="70777C"/>
          <w:spacing w:val="-3"/>
        </w:rPr>
        <w:t> </w:t>
      </w:r>
      <w:r>
        <w:rPr>
          <w:color w:val="70777C"/>
        </w:rPr>
        <w:t>vital</w:t>
      </w:r>
      <w:r>
        <w:rPr>
          <w:color w:val="70777C"/>
          <w:spacing w:val="-3"/>
        </w:rPr>
        <w:t> </w:t>
      </w:r>
      <w:r>
        <w:rPr>
          <w:color w:val="70777C"/>
        </w:rPr>
        <w:t>records,</w:t>
      </w:r>
      <w:r>
        <w:rPr>
          <w:color w:val="70777C"/>
          <w:spacing w:val="-3"/>
        </w:rPr>
        <w:t> </w:t>
      </w:r>
      <w:r>
        <w:rPr>
          <w:color w:val="70777C"/>
        </w:rPr>
        <w:t>to identify health risks.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3" w:lineRule="exact" w:before="0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spacing w:line="276" w:lineRule="exact"/>
        <w:ind w:left="1680"/>
      </w:pPr>
      <w:r>
        <w:rPr>
          <w:color w:val="70777C"/>
        </w:rPr>
        <w:t>Develop</w:t>
      </w:r>
      <w:r>
        <w:rPr>
          <w:color w:val="70777C"/>
          <w:spacing w:val="-4"/>
        </w:rPr>
        <w:t> </w:t>
      </w:r>
      <w:r>
        <w:rPr>
          <w:color w:val="70777C"/>
        </w:rPr>
        <w:t>or</w:t>
      </w:r>
      <w:r>
        <w:rPr>
          <w:color w:val="70777C"/>
          <w:spacing w:val="-1"/>
        </w:rPr>
        <w:t> </w:t>
      </w:r>
      <w:r>
        <w:rPr>
          <w:color w:val="70777C"/>
        </w:rPr>
        <w:t>implement</w:t>
      </w:r>
      <w:r>
        <w:rPr>
          <w:color w:val="70777C"/>
          <w:spacing w:val="-1"/>
        </w:rPr>
        <w:t> </w:t>
      </w:r>
      <w:r>
        <w:rPr>
          <w:color w:val="70777C"/>
        </w:rPr>
        <w:t>interventions</w:t>
      </w:r>
      <w:r>
        <w:rPr>
          <w:color w:val="70777C"/>
          <w:spacing w:val="-1"/>
        </w:rPr>
        <w:t> </w:t>
      </w:r>
      <w:r>
        <w:rPr>
          <w:color w:val="70777C"/>
        </w:rPr>
        <w:t>to</w:t>
      </w:r>
      <w:r>
        <w:rPr>
          <w:color w:val="70777C"/>
          <w:spacing w:val="-2"/>
        </w:rPr>
        <w:t> </w:t>
      </w:r>
      <w:r>
        <w:rPr>
          <w:color w:val="70777C"/>
        </w:rPr>
        <w:t>address</w:t>
      </w:r>
      <w:r>
        <w:rPr>
          <w:color w:val="70777C"/>
          <w:spacing w:val="-1"/>
        </w:rPr>
        <w:t> </w:t>
      </w:r>
      <w:r>
        <w:rPr>
          <w:color w:val="70777C"/>
        </w:rPr>
        <w:t>behavioral</w:t>
      </w:r>
      <w:r>
        <w:rPr>
          <w:color w:val="70777C"/>
          <w:spacing w:val="-1"/>
        </w:rPr>
        <w:t> </w:t>
      </w:r>
      <w:r>
        <w:rPr>
          <w:color w:val="70777C"/>
        </w:rPr>
        <w:t>causes</w:t>
      </w:r>
      <w:r>
        <w:rPr>
          <w:color w:val="70777C"/>
          <w:spacing w:val="-1"/>
        </w:rPr>
        <w:t> </w:t>
      </w:r>
      <w:r>
        <w:rPr>
          <w:color w:val="70777C"/>
        </w:rPr>
        <w:t>of</w:t>
      </w:r>
      <w:r>
        <w:rPr>
          <w:color w:val="70777C"/>
          <w:spacing w:val="-1"/>
        </w:rPr>
        <w:t> </w:t>
      </w:r>
      <w:r>
        <w:rPr>
          <w:color w:val="70777C"/>
          <w:spacing w:val="-2"/>
        </w:rPr>
        <w:t>diseases.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4" w:lineRule="exact" w:before="0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ind w:left="1680" w:right="1358"/>
      </w:pPr>
      <w:r>
        <w:rPr>
          <w:color w:val="70777C"/>
        </w:rPr>
        <w:t>manage</w:t>
      </w:r>
      <w:r>
        <w:rPr>
          <w:color w:val="70777C"/>
          <w:spacing w:val="-6"/>
        </w:rPr>
        <w:t> </w:t>
      </w:r>
      <w:r>
        <w:rPr>
          <w:color w:val="70777C"/>
        </w:rPr>
        <w:t>prevention</w:t>
      </w:r>
      <w:r>
        <w:rPr>
          <w:color w:val="70777C"/>
          <w:spacing w:val="-5"/>
        </w:rPr>
        <w:t> </w:t>
      </w:r>
      <w:r>
        <w:rPr>
          <w:color w:val="70777C"/>
        </w:rPr>
        <w:t>programs</w:t>
      </w:r>
      <w:r>
        <w:rPr>
          <w:color w:val="70777C"/>
          <w:spacing w:val="-5"/>
        </w:rPr>
        <w:t> </w:t>
      </w:r>
      <w:r>
        <w:rPr>
          <w:color w:val="70777C"/>
        </w:rPr>
        <w:t>in</w:t>
      </w:r>
      <w:r>
        <w:rPr>
          <w:color w:val="70777C"/>
          <w:spacing w:val="-5"/>
        </w:rPr>
        <w:t> </w:t>
      </w:r>
      <w:r>
        <w:rPr>
          <w:color w:val="70777C"/>
        </w:rPr>
        <w:t>specialty</w:t>
      </w:r>
      <w:r>
        <w:rPr>
          <w:color w:val="70777C"/>
          <w:spacing w:val="-5"/>
        </w:rPr>
        <w:t> </w:t>
      </w:r>
      <w:r>
        <w:rPr>
          <w:color w:val="70777C"/>
        </w:rPr>
        <w:t>areas</w:t>
      </w:r>
      <w:r>
        <w:rPr>
          <w:color w:val="70777C"/>
          <w:spacing w:val="-5"/>
        </w:rPr>
        <w:t> </w:t>
      </w:r>
      <w:r>
        <w:rPr>
          <w:color w:val="70777C"/>
        </w:rPr>
        <w:t>such</w:t>
      </w:r>
      <w:r>
        <w:rPr>
          <w:color w:val="70777C"/>
          <w:spacing w:val="-5"/>
        </w:rPr>
        <w:t> </w:t>
      </w:r>
      <w:r>
        <w:rPr>
          <w:color w:val="70777C"/>
        </w:rPr>
        <w:t>as</w:t>
      </w:r>
      <w:r>
        <w:rPr>
          <w:color w:val="70777C"/>
          <w:spacing w:val="-5"/>
        </w:rPr>
        <w:t> </w:t>
      </w:r>
      <w:r>
        <w:rPr>
          <w:color w:val="70777C"/>
        </w:rPr>
        <w:t>occupational,</w:t>
      </w:r>
      <w:r>
        <w:rPr>
          <w:color w:val="70777C"/>
          <w:spacing w:val="-5"/>
        </w:rPr>
        <w:t> </w:t>
      </w:r>
      <w:r>
        <w:rPr>
          <w:color w:val="70777C"/>
        </w:rPr>
        <w:t>infectious</w:t>
      </w:r>
      <w:r>
        <w:rPr>
          <w:color w:val="70777C"/>
          <w:spacing w:val="-5"/>
        </w:rPr>
        <w:t> </w:t>
      </w:r>
      <w:r>
        <w:rPr>
          <w:color w:val="70777C"/>
        </w:rPr>
        <w:t>disease, and environmental medicine.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3" w:lineRule="exact" w:before="0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spacing w:line="275" w:lineRule="exact"/>
        <w:ind w:left="1680"/>
      </w:pPr>
      <w:r>
        <w:rPr>
          <w:color w:val="70777C"/>
        </w:rPr>
        <w:t>Identify</w:t>
      </w:r>
      <w:r>
        <w:rPr>
          <w:color w:val="70777C"/>
          <w:spacing w:val="-3"/>
        </w:rPr>
        <w:t> </w:t>
      </w:r>
      <w:r>
        <w:rPr>
          <w:color w:val="70777C"/>
        </w:rPr>
        <w:t>groups</w:t>
      </w:r>
      <w:r>
        <w:rPr>
          <w:color w:val="70777C"/>
          <w:spacing w:val="-1"/>
        </w:rPr>
        <w:t> </w:t>
      </w:r>
      <w:r>
        <w:rPr>
          <w:color w:val="70777C"/>
        </w:rPr>
        <w:t>at</w:t>
      </w:r>
      <w:r>
        <w:rPr>
          <w:color w:val="70777C"/>
          <w:spacing w:val="-1"/>
        </w:rPr>
        <w:t> </w:t>
      </w:r>
      <w:r>
        <w:rPr>
          <w:color w:val="70777C"/>
        </w:rPr>
        <w:t>risk</w:t>
      </w:r>
      <w:r>
        <w:rPr>
          <w:color w:val="70777C"/>
          <w:spacing w:val="-1"/>
        </w:rPr>
        <w:t> </w:t>
      </w:r>
      <w:r>
        <w:rPr>
          <w:color w:val="70777C"/>
        </w:rPr>
        <w:t>for</w:t>
      </w:r>
      <w:r>
        <w:rPr>
          <w:color w:val="70777C"/>
          <w:spacing w:val="-1"/>
        </w:rPr>
        <w:t> </w:t>
      </w:r>
      <w:r>
        <w:rPr>
          <w:color w:val="70777C"/>
        </w:rPr>
        <w:t>specific</w:t>
      </w:r>
      <w:r>
        <w:rPr>
          <w:color w:val="70777C"/>
          <w:spacing w:val="-2"/>
        </w:rPr>
        <w:t> </w:t>
      </w:r>
      <w:r>
        <w:rPr>
          <w:color w:val="70777C"/>
        </w:rPr>
        <w:t>preventable</w:t>
      </w:r>
      <w:r>
        <w:rPr>
          <w:color w:val="70777C"/>
          <w:spacing w:val="-1"/>
        </w:rPr>
        <w:t> </w:t>
      </w:r>
      <w:r>
        <w:rPr>
          <w:color w:val="70777C"/>
        </w:rPr>
        <w:t>diseases</w:t>
      </w:r>
      <w:r>
        <w:rPr>
          <w:color w:val="70777C"/>
          <w:spacing w:val="-1"/>
        </w:rPr>
        <w:t> </w:t>
      </w:r>
      <w:r>
        <w:rPr>
          <w:color w:val="70777C"/>
        </w:rPr>
        <w:t>or</w:t>
      </w:r>
      <w:r>
        <w:rPr>
          <w:color w:val="70777C"/>
          <w:spacing w:val="-1"/>
        </w:rPr>
        <w:t> </w:t>
      </w:r>
      <w:r>
        <w:rPr>
          <w:color w:val="70777C"/>
        </w:rPr>
        <w:t>injuries for</w:t>
      </w:r>
      <w:r>
        <w:rPr>
          <w:color w:val="70777C"/>
          <w:spacing w:val="-2"/>
        </w:rPr>
        <w:t> </w:t>
      </w:r>
      <w:r>
        <w:rPr>
          <w:color w:val="70777C"/>
        </w:rPr>
        <w:t>early </w:t>
      </w:r>
      <w:r>
        <w:rPr>
          <w:color w:val="70777C"/>
          <w:spacing w:val="-2"/>
        </w:rPr>
        <w:t>intervention.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3" w:lineRule="exact" w:before="0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ind w:left="1680" w:right="1358"/>
      </w:pPr>
      <w:r>
        <w:rPr>
          <w:color w:val="70777C"/>
        </w:rPr>
        <w:t>Prepare</w:t>
      </w:r>
      <w:r>
        <w:rPr>
          <w:color w:val="70777C"/>
          <w:spacing w:val="-7"/>
        </w:rPr>
        <w:t> </w:t>
      </w:r>
      <w:r>
        <w:rPr>
          <w:color w:val="70777C"/>
        </w:rPr>
        <w:t>preventive</w:t>
      </w:r>
      <w:r>
        <w:rPr>
          <w:color w:val="70777C"/>
          <w:spacing w:val="-7"/>
        </w:rPr>
        <w:t> </w:t>
      </w:r>
      <w:r>
        <w:rPr>
          <w:color w:val="70777C"/>
        </w:rPr>
        <w:t>health</w:t>
      </w:r>
      <w:r>
        <w:rPr>
          <w:color w:val="70777C"/>
          <w:spacing w:val="-4"/>
        </w:rPr>
        <w:t> </w:t>
      </w:r>
      <w:r>
        <w:rPr>
          <w:color w:val="70777C"/>
        </w:rPr>
        <w:t>reports</w:t>
      </w:r>
      <w:r>
        <w:rPr>
          <w:color w:val="70777C"/>
          <w:spacing w:val="-6"/>
        </w:rPr>
        <w:t> </w:t>
      </w:r>
      <w:r>
        <w:rPr>
          <w:color w:val="70777C"/>
        </w:rPr>
        <w:t>including</w:t>
      </w:r>
      <w:r>
        <w:rPr>
          <w:color w:val="70777C"/>
          <w:spacing w:val="-6"/>
        </w:rPr>
        <w:t> </w:t>
      </w:r>
      <w:r>
        <w:rPr>
          <w:color w:val="70777C"/>
        </w:rPr>
        <w:t>problem</w:t>
      </w:r>
      <w:r>
        <w:rPr>
          <w:color w:val="70777C"/>
          <w:spacing w:val="-3"/>
        </w:rPr>
        <w:t> </w:t>
      </w:r>
      <w:r>
        <w:rPr>
          <w:color w:val="70777C"/>
        </w:rPr>
        <w:t>descriptions,</w:t>
      </w:r>
      <w:r>
        <w:rPr>
          <w:color w:val="70777C"/>
          <w:spacing w:val="-6"/>
        </w:rPr>
        <w:t> </w:t>
      </w:r>
      <w:r>
        <w:rPr>
          <w:color w:val="70777C"/>
        </w:rPr>
        <w:t>analyses,</w:t>
      </w:r>
      <w:r>
        <w:rPr>
          <w:color w:val="70777C"/>
          <w:spacing w:val="-4"/>
        </w:rPr>
        <w:t> </w:t>
      </w:r>
      <w:r>
        <w:rPr>
          <w:color w:val="70777C"/>
        </w:rPr>
        <w:t>alternative solutions, and recommendations.</w:t>
      </w:r>
    </w:p>
    <w:p>
      <w:pPr>
        <w:spacing w:after="0"/>
        <w:sectPr>
          <w:pgSz w:w="12240" w:h="15840"/>
          <w:pgMar w:top="1380" w:bottom="280" w:left="480" w:right="200"/>
        </w:sectPr>
      </w:pP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4" w:lineRule="exact" w:before="79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ind w:left="1680" w:right="1358"/>
      </w:pPr>
      <w:r>
        <w:rPr>
          <w:color w:val="70777C"/>
        </w:rPr>
        <w:t>Provide</w:t>
      </w:r>
      <w:r>
        <w:rPr>
          <w:color w:val="70777C"/>
          <w:spacing w:val="-6"/>
        </w:rPr>
        <w:t> </w:t>
      </w:r>
      <w:r>
        <w:rPr>
          <w:color w:val="70777C"/>
        </w:rPr>
        <w:t>information</w:t>
      </w:r>
      <w:r>
        <w:rPr>
          <w:color w:val="70777C"/>
          <w:spacing w:val="-4"/>
        </w:rPr>
        <w:t> </w:t>
      </w:r>
      <w:r>
        <w:rPr>
          <w:color w:val="70777C"/>
        </w:rPr>
        <w:t>about</w:t>
      </w:r>
      <w:r>
        <w:rPr>
          <w:color w:val="70777C"/>
          <w:spacing w:val="-4"/>
        </w:rPr>
        <w:t> </w:t>
      </w:r>
      <w:r>
        <w:rPr>
          <w:color w:val="70777C"/>
        </w:rPr>
        <w:t>potential</w:t>
      </w:r>
      <w:r>
        <w:rPr>
          <w:color w:val="70777C"/>
          <w:spacing w:val="-4"/>
        </w:rPr>
        <w:t> </w:t>
      </w:r>
      <w:r>
        <w:rPr>
          <w:color w:val="70777C"/>
        </w:rPr>
        <w:t>health</w:t>
      </w:r>
      <w:r>
        <w:rPr>
          <w:color w:val="70777C"/>
          <w:spacing w:val="-4"/>
        </w:rPr>
        <w:t> </w:t>
      </w:r>
      <w:r>
        <w:rPr>
          <w:color w:val="70777C"/>
        </w:rPr>
        <w:t>hazards</w:t>
      </w:r>
      <w:r>
        <w:rPr>
          <w:color w:val="70777C"/>
          <w:spacing w:val="-4"/>
        </w:rPr>
        <w:t> </w:t>
      </w:r>
      <w:r>
        <w:rPr>
          <w:color w:val="70777C"/>
        </w:rPr>
        <w:t>and</w:t>
      </w:r>
      <w:r>
        <w:rPr>
          <w:color w:val="70777C"/>
          <w:spacing w:val="-4"/>
        </w:rPr>
        <w:t> </w:t>
      </w:r>
      <w:r>
        <w:rPr>
          <w:color w:val="70777C"/>
        </w:rPr>
        <w:t>possible</w:t>
      </w:r>
      <w:r>
        <w:rPr>
          <w:color w:val="70777C"/>
          <w:spacing w:val="-4"/>
        </w:rPr>
        <w:t> </w:t>
      </w:r>
      <w:r>
        <w:rPr>
          <w:color w:val="70777C"/>
        </w:rPr>
        <w:t>interventions</w:t>
      </w:r>
      <w:r>
        <w:rPr>
          <w:color w:val="70777C"/>
          <w:spacing w:val="-2"/>
        </w:rPr>
        <w:t> </w:t>
      </w:r>
      <w:r>
        <w:rPr>
          <w:color w:val="70777C"/>
        </w:rPr>
        <w:t>to</w:t>
      </w:r>
      <w:r>
        <w:rPr>
          <w:color w:val="70777C"/>
          <w:spacing w:val="-4"/>
        </w:rPr>
        <w:t> </w:t>
      </w:r>
      <w:r>
        <w:rPr>
          <w:color w:val="70777C"/>
        </w:rPr>
        <w:t>the public and seniors for prevention and control.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93" w:lineRule="exact" w:before="0" w:after="0"/>
        <w:ind w:left="1430" w:right="0" w:hanging="110"/>
        <w:jc w:val="left"/>
        <w:rPr>
          <w:rFonts w:ascii="Symbol" w:hAnsi="Symbol"/>
          <w:sz w:val="22"/>
        </w:rPr>
      </w:pPr>
      <w:r>
        <w:rPr>
          <w:rFonts w:ascii="Symbol" w:hAnsi="Symbol"/>
          <w:sz w:val="24"/>
        </w:rPr>
        <w:t>​</w:t>
      </w:r>
    </w:p>
    <w:p>
      <w:pPr>
        <w:pStyle w:val="BodyText"/>
        <w:ind w:left="1680"/>
      </w:pPr>
      <w:r>
        <w:rPr>
          <w:color w:val="70777C"/>
        </w:rPr>
        <w:t>Document</w:t>
      </w:r>
      <w:r>
        <w:rPr>
          <w:color w:val="70777C"/>
          <w:spacing w:val="-4"/>
        </w:rPr>
        <w:t> </w:t>
      </w:r>
      <w:r>
        <w:rPr>
          <w:color w:val="70777C"/>
        </w:rPr>
        <w:t>or</w:t>
      </w:r>
      <w:r>
        <w:rPr>
          <w:color w:val="70777C"/>
          <w:spacing w:val="-5"/>
        </w:rPr>
        <w:t> </w:t>
      </w:r>
      <w:r>
        <w:rPr>
          <w:color w:val="70777C"/>
        </w:rPr>
        <w:t>review</w:t>
      </w:r>
      <w:r>
        <w:rPr>
          <w:color w:val="70777C"/>
          <w:spacing w:val="-5"/>
        </w:rPr>
        <w:t> </w:t>
      </w:r>
      <w:r>
        <w:rPr>
          <w:color w:val="70777C"/>
        </w:rPr>
        <w:t>comprehensive</w:t>
      </w:r>
      <w:r>
        <w:rPr>
          <w:color w:val="70777C"/>
          <w:spacing w:val="-4"/>
        </w:rPr>
        <w:t> </w:t>
      </w:r>
      <w:r>
        <w:rPr>
          <w:color w:val="70777C"/>
        </w:rPr>
        <w:t>patients'</w:t>
      </w:r>
      <w:r>
        <w:rPr>
          <w:color w:val="70777C"/>
          <w:spacing w:val="-1"/>
        </w:rPr>
        <w:t> </w:t>
      </w:r>
      <w:r>
        <w:rPr>
          <w:color w:val="70777C"/>
        </w:rPr>
        <w:t>histories</w:t>
      </w:r>
      <w:r>
        <w:rPr>
          <w:color w:val="70777C"/>
          <w:spacing w:val="-4"/>
        </w:rPr>
        <w:t> </w:t>
      </w:r>
      <w:r>
        <w:rPr>
          <w:color w:val="70777C"/>
        </w:rPr>
        <w:t>with</w:t>
      </w:r>
      <w:r>
        <w:rPr>
          <w:color w:val="70777C"/>
          <w:spacing w:val="-4"/>
        </w:rPr>
        <w:t> </w:t>
      </w:r>
      <w:r>
        <w:rPr>
          <w:color w:val="70777C"/>
        </w:rPr>
        <w:t>an</w:t>
      </w:r>
      <w:r>
        <w:rPr>
          <w:color w:val="70777C"/>
          <w:spacing w:val="-4"/>
        </w:rPr>
        <w:t> </w:t>
      </w:r>
      <w:r>
        <w:rPr>
          <w:color w:val="70777C"/>
        </w:rPr>
        <w:t>emphasis</w:t>
      </w:r>
      <w:r>
        <w:rPr>
          <w:color w:val="70777C"/>
          <w:spacing w:val="-4"/>
        </w:rPr>
        <w:t> </w:t>
      </w:r>
      <w:r>
        <w:rPr>
          <w:color w:val="70777C"/>
        </w:rPr>
        <w:t>on</w:t>
      </w:r>
      <w:r>
        <w:rPr>
          <w:color w:val="70777C"/>
          <w:spacing w:val="-2"/>
        </w:rPr>
        <w:t> </w:t>
      </w:r>
      <w:r>
        <w:rPr>
          <w:color w:val="70777C"/>
        </w:rPr>
        <w:t>occupation</w:t>
      </w:r>
      <w:r>
        <w:rPr>
          <w:color w:val="70777C"/>
          <w:spacing w:val="-4"/>
        </w:rPr>
        <w:t> </w:t>
      </w:r>
      <w:r>
        <w:rPr>
          <w:color w:val="70777C"/>
        </w:rPr>
        <w:t>or environmental risks.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680" w:val="left" w:leader="none"/>
        </w:tabs>
        <w:spacing w:line="240" w:lineRule="auto" w:before="0" w:after="0"/>
        <w:ind w:left="1680" w:right="0" w:hanging="360"/>
        <w:jc w:val="left"/>
        <w:rPr>
          <w:rFonts w:ascii="Symbol" w:hAnsi="Symbol"/>
          <w:color w:val="70777C"/>
          <w:sz w:val="24"/>
        </w:rPr>
      </w:pPr>
      <w:r>
        <w:rPr>
          <w:color w:val="70777C"/>
          <w:sz w:val="24"/>
        </w:rPr>
        <w:t>Inspect</w:t>
      </w:r>
      <w:r>
        <w:rPr>
          <w:color w:val="70777C"/>
          <w:spacing w:val="-3"/>
          <w:sz w:val="24"/>
        </w:rPr>
        <w:t> </w:t>
      </w:r>
      <w:r>
        <w:rPr>
          <w:color w:val="70777C"/>
          <w:sz w:val="24"/>
        </w:rPr>
        <w:t>food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premises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and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food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related</w:t>
      </w:r>
      <w:r>
        <w:rPr>
          <w:color w:val="70777C"/>
          <w:spacing w:val="1"/>
          <w:sz w:val="24"/>
        </w:rPr>
        <w:t> </w:t>
      </w:r>
      <w:r>
        <w:rPr>
          <w:color w:val="70777C"/>
          <w:sz w:val="24"/>
        </w:rPr>
        <w:t>activities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to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ensure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occupational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safety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and </w:t>
      </w:r>
      <w:r>
        <w:rPr>
          <w:color w:val="70777C"/>
          <w:spacing w:val="-2"/>
          <w:sz w:val="24"/>
        </w:rPr>
        <w:t>health.</w:t>
      </w:r>
    </w:p>
    <w:p>
      <w:pPr>
        <w:pStyle w:val="ListParagraph"/>
        <w:numPr>
          <w:ilvl w:val="1"/>
          <w:numId w:val="1"/>
        </w:numPr>
        <w:tabs>
          <w:tab w:pos="1430" w:val="left" w:leader="none"/>
        </w:tabs>
        <w:spacing w:line="240" w:lineRule="auto" w:before="241" w:after="0"/>
        <w:ind w:left="143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spacing w:line="276" w:lineRule="auto" w:before="43"/>
        <w:ind w:left="1680" w:right="1358"/>
      </w:pPr>
      <w:r>
        <w:rPr>
          <w:color w:val="70777C"/>
        </w:rPr>
        <w:t>Collaborate</w:t>
      </w:r>
      <w:r>
        <w:rPr>
          <w:color w:val="70777C"/>
          <w:spacing w:val="-4"/>
        </w:rPr>
        <w:t> </w:t>
      </w:r>
      <w:r>
        <w:rPr>
          <w:color w:val="70777C"/>
        </w:rPr>
        <w:t>with</w:t>
      </w:r>
      <w:r>
        <w:rPr>
          <w:color w:val="70777C"/>
          <w:spacing w:val="-4"/>
        </w:rPr>
        <w:t> </w:t>
      </w:r>
      <w:r>
        <w:rPr>
          <w:color w:val="70777C"/>
        </w:rPr>
        <w:t>other</w:t>
      </w:r>
      <w:r>
        <w:rPr>
          <w:color w:val="70777C"/>
          <w:spacing w:val="-5"/>
        </w:rPr>
        <w:t> </w:t>
      </w:r>
      <w:r>
        <w:rPr>
          <w:color w:val="70777C"/>
        </w:rPr>
        <w:t>departments</w:t>
      </w:r>
      <w:r>
        <w:rPr>
          <w:color w:val="70777C"/>
          <w:spacing w:val="-4"/>
        </w:rPr>
        <w:t> </w:t>
      </w:r>
      <w:r>
        <w:rPr>
          <w:color w:val="70777C"/>
        </w:rPr>
        <w:t>in</w:t>
      </w:r>
      <w:r>
        <w:rPr>
          <w:color w:val="70777C"/>
          <w:spacing w:val="-4"/>
        </w:rPr>
        <w:t> </w:t>
      </w:r>
      <w:r>
        <w:rPr>
          <w:color w:val="70777C"/>
        </w:rPr>
        <w:t>the</w:t>
      </w:r>
      <w:r>
        <w:rPr>
          <w:color w:val="70777C"/>
          <w:spacing w:val="-4"/>
        </w:rPr>
        <w:t> </w:t>
      </w:r>
      <w:r>
        <w:rPr>
          <w:color w:val="70777C"/>
        </w:rPr>
        <w:t>disposal</w:t>
      </w:r>
      <w:r>
        <w:rPr>
          <w:color w:val="70777C"/>
          <w:spacing w:val="-4"/>
        </w:rPr>
        <w:t> </w:t>
      </w:r>
      <w:r>
        <w:rPr>
          <w:color w:val="70777C"/>
        </w:rPr>
        <w:t>of</w:t>
      </w:r>
      <w:r>
        <w:rPr>
          <w:color w:val="70777C"/>
          <w:spacing w:val="-5"/>
        </w:rPr>
        <w:t> </w:t>
      </w:r>
      <w:r>
        <w:rPr>
          <w:color w:val="70777C"/>
        </w:rPr>
        <w:t>hazardous</w:t>
      </w:r>
      <w:r>
        <w:rPr>
          <w:color w:val="70777C"/>
          <w:spacing w:val="-4"/>
        </w:rPr>
        <w:t> </w:t>
      </w:r>
      <w:r>
        <w:rPr>
          <w:color w:val="70777C"/>
        </w:rPr>
        <w:t>waste</w:t>
      </w:r>
      <w:r>
        <w:rPr>
          <w:color w:val="70777C"/>
          <w:spacing w:val="-4"/>
        </w:rPr>
        <w:t> </w:t>
      </w:r>
      <w:r>
        <w:rPr>
          <w:color w:val="70777C"/>
        </w:rPr>
        <w:t>to</w:t>
      </w:r>
      <w:r>
        <w:rPr>
          <w:color w:val="70777C"/>
          <w:spacing w:val="-2"/>
        </w:rPr>
        <w:t> </w:t>
      </w:r>
      <w:r>
        <w:rPr>
          <w:color w:val="70777C"/>
        </w:rPr>
        <w:t>ensure</w:t>
      </w:r>
      <w:r>
        <w:rPr>
          <w:color w:val="70777C"/>
          <w:spacing w:val="-5"/>
        </w:rPr>
        <w:t> </w:t>
      </w:r>
      <w:r>
        <w:rPr>
          <w:color w:val="70777C"/>
        </w:rPr>
        <w:t>safe </w:t>
      </w:r>
      <w:r>
        <w:rPr>
          <w:color w:val="70777C"/>
          <w:spacing w:val="-2"/>
        </w:rPr>
        <w:t>disposal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2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402" w:hanging="359"/>
        <w:jc w:val="center"/>
        <w:rPr>
          <w:u w:val="none"/>
        </w:rPr>
      </w:pPr>
      <w:r>
        <w:rPr>
          <w:u w:val="single"/>
        </w:rPr>
        <w:t>Public</w:t>
      </w:r>
      <w:r>
        <w:rPr>
          <w:spacing w:val="-5"/>
          <w:u w:val="single"/>
        </w:rPr>
        <w:t> </w:t>
      </w:r>
      <w:r>
        <w:rPr>
          <w:u w:val="single"/>
        </w:rPr>
        <w:t>Health</w:t>
      </w:r>
      <w:r>
        <w:rPr>
          <w:spacing w:val="-5"/>
          <w:u w:val="single"/>
        </w:rPr>
        <w:t> </w:t>
      </w:r>
      <w:r>
        <w:rPr>
          <w:u w:val="single"/>
        </w:rPr>
        <w:t>Atachee,</w:t>
      </w:r>
      <w:r>
        <w:rPr>
          <w:spacing w:val="-5"/>
          <w:u w:val="single"/>
        </w:rPr>
        <w:t> </w:t>
      </w:r>
      <w:r>
        <w:rPr>
          <w:u w:val="single"/>
        </w:rPr>
        <w:t>Loitokitok</w:t>
      </w:r>
      <w:r>
        <w:rPr>
          <w:spacing w:val="-4"/>
          <w:u w:val="single"/>
        </w:rPr>
        <w:t> </w:t>
      </w:r>
      <w:r>
        <w:rPr>
          <w:u w:val="single"/>
        </w:rPr>
        <w:t>Sub</w:t>
      </w:r>
      <w:r>
        <w:rPr>
          <w:spacing w:val="-8"/>
          <w:u w:val="single"/>
        </w:rPr>
        <w:t> </w:t>
      </w:r>
      <w:r>
        <w:rPr>
          <w:u w:val="single"/>
        </w:rPr>
        <w:t>County</w:t>
      </w:r>
      <w:r>
        <w:rPr>
          <w:spacing w:val="-6"/>
          <w:u w:val="single"/>
        </w:rPr>
        <w:t> </w:t>
      </w:r>
      <w:r>
        <w:rPr>
          <w:u w:val="single"/>
        </w:rPr>
        <w:t>Public</w:t>
      </w:r>
      <w:r>
        <w:rPr>
          <w:spacing w:val="-4"/>
          <w:u w:val="single"/>
        </w:rPr>
        <w:t> </w:t>
      </w:r>
      <w:r>
        <w:rPr>
          <w:u w:val="single"/>
        </w:rPr>
        <w:t>Health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Office.</w:t>
      </w:r>
    </w:p>
    <w:p>
      <w:pPr>
        <w:pStyle w:val="Heading4"/>
        <w:rPr>
          <w:i/>
        </w:rPr>
      </w:pPr>
      <w:r>
        <w:rPr>
          <w:i/>
          <w:spacing w:val="-2"/>
        </w:rPr>
        <w:t>2019.</w:t>
      </w:r>
    </w:p>
    <w:p>
      <w:pPr>
        <w:spacing w:before="240"/>
        <w:ind w:left="168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Duties and </w:t>
      </w:r>
      <w:r>
        <w:rPr>
          <w:b/>
          <w:i/>
          <w:spacing w:val="-2"/>
          <w:sz w:val="24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2393" w:val="left" w:leader="none"/>
        </w:tabs>
        <w:spacing w:line="240" w:lineRule="auto" w:before="243" w:after="0"/>
        <w:ind w:left="2393" w:right="2347" w:hanging="356"/>
        <w:jc w:val="left"/>
        <w:rPr>
          <w:rFonts w:ascii="Symbol" w:hAnsi="Symbol"/>
          <w:sz w:val="24"/>
        </w:rPr>
      </w:pPr>
      <w:r>
        <w:rPr>
          <w:color w:val="70777C"/>
          <w:sz w:val="24"/>
        </w:rPr>
        <w:t>Mobilizing,</w:t>
      </w:r>
      <w:r>
        <w:rPr>
          <w:color w:val="70777C"/>
          <w:spacing w:val="-5"/>
          <w:sz w:val="24"/>
        </w:rPr>
        <w:t> </w:t>
      </w:r>
      <w:r>
        <w:rPr>
          <w:color w:val="70777C"/>
          <w:sz w:val="24"/>
        </w:rPr>
        <w:t>sensitizing</w:t>
      </w:r>
      <w:r>
        <w:rPr>
          <w:color w:val="70777C"/>
          <w:spacing w:val="-5"/>
          <w:sz w:val="24"/>
        </w:rPr>
        <w:t> </w:t>
      </w:r>
      <w:r>
        <w:rPr>
          <w:color w:val="70777C"/>
          <w:sz w:val="24"/>
        </w:rPr>
        <w:t>and</w:t>
      </w:r>
      <w:r>
        <w:rPr>
          <w:color w:val="70777C"/>
          <w:spacing w:val="-5"/>
          <w:sz w:val="24"/>
        </w:rPr>
        <w:t> </w:t>
      </w:r>
      <w:r>
        <w:rPr>
          <w:color w:val="70777C"/>
          <w:sz w:val="24"/>
        </w:rPr>
        <w:t>advising</w:t>
      </w:r>
      <w:r>
        <w:rPr>
          <w:color w:val="70777C"/>
          <w:spacing w:val="-5"/>
          <w:sz w:val="24"/>
        </w:rPr>
        <w:t> </w:t>
      </w:r>
      <w:r>
        <w:rPr>
          <w:color w:val="70777C"/>
          <w:sz w:val="24"/>
        </w:rPr>
        <w:t>communities</w:t>
      </w:r>
      <w:r>
        <w:rPr>
          <w:color w:val="70777C"/>
          <w:spacing w:val="-5"/>
          <w:sz w:val="24"/>
        </w:rPr>
        <w:t> </w:t>
      </w:r>
      <w:r>
        <w:rPr>
          <w:color w:val="70777C"/>
          <w:sz w:val="24"/>
        </w:rPr>
        <w:t>on</w:t>
      </w:r>
      <w:r>
        <w:rPr>
          <w:color w:val="70777C"/>
          <w:spacing w:val="-5"/>
          <w:sz w:val="24"/>
        </w:rPr>
        <w:t> </w:t>
      </w:r>
      <w:r>
        <w:rPr>
          <w:color w:val="70777C"/>
          <w:sz w:val="24"/>
        </w:rPr>
        <w:t>matters</w:t>
      </w:r>
      <w:r>
        <w:rPr>
          <w:color w:val="70777C"/>
          <w:spacing w:val="-5"/>
          <w:sz w:val="24"/>
        </w:rPr>
        <w:t> </w:t>
      </w:r>
      <w:r>
        <w:rPr>
          <w:color w:val="70777C"/>
          <w:sz w:val="24"/>
        </w:rPr>
        <w:t>related</w:t>
      </w:r>
      <w:r>
        <w:rPr>
          <w:color w:val="70777C"/>
          <w:spacing w:val="-5"/>
          <w:sz w:val="24"/>
        </w:rPr>
        <w:t> </w:t>
      </w:r>
      <w:r>
        <w:rPr>
          <w:color w:val="70777C"/>
          <w:sz w:val="24"/>
        </w:rPr>
        <w:t>to environmental health.</w:t>
      </w:r>
    </w:p>
    <w:p>
      <w:pPr>
        <w:pStyle w:val="ListParagraph"/>
        <w:numPr>
          <w:ilvl w:val="1"/>
          <w:numId w:val="1"/>
        </w:numPr>
        <w:tabs>
          <w:tab w:pos="2393" w:val="left" w:leader="none"/>
        </w:tabs>
        <w:spacing w:line="292" w:lineRule="exact" w:before="0" w:after="0"/>
        <w:ind w:left="2393" w:right="0" w:hanging="355"/>
        <w:jc w:val="left"/>
        <w:rPr>
          <w:rFonts w:ascii="Symbol" w:hAnsi="Symbol"/>
          <w:color w:val="70777C"/>
          <w:sz w:val="24"/>
        </w:rPr>
      </w:pPr>
      <w:r>
        <w:rPr>
          <w:color w:val="70777C"/>
          <w:sz w:val="24"/>
        </w:rPr>
        <w:t>Referring</w:t>
      </w:r>
      <w:r>
        <w:rPr>
          <w:color w:val="70777C"/>
          <w:spacing w:val="-2"/>
          <w:sz w:val="24"/>
        </w:rPr>
        <w:t> </w:t>
      </w:r>
      <w:r>
        <w:rPr>
          <w:color w:val="70777C"/>
          <w:sz w:val="24"/>
        </w:rPr>
        <w:t>health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cases</w:t>
      </w:r>
      <w:r>
        <w:rPr>
          <w:color w:val="70777C"/>
          <w:spacing w:val="-2"/>
          <w:sz w:val="24"/>
        </w:rPr>
        <w:t> </w:t>
      </w:r>
      <w:r>
        <w:rPr>
          <w:color w:val="70777C"/>
          <w:sz w:val="24"/>
        </w:rPr>
        <w:t>to</w:t>
      </w:r>
      <w:r>
        <w:rPr>
          <w:color w:val="70777C"/>
          <w:spacing w:val="-1"/>
          <w:sz w:val="24"/>
        </w:rPr>
        <w:t> </w:t>
      </w:r>
      <w:r>
        <w:rPr>
          <w:color w:val="70777C"/>
          <w:sz w:val="24"/>
        </w:rPr>
        <w:t>relevant</w:t>
      </w:r>
      <w:r>
        <w:rPr>
          <w:color w:val="70777C"/>
          <w:spacing w:val="-2"/>
          <w:sz w:val="24"/>
        </w:rPr>
        <w:t> </w:t>
      </w:r>
      <w:r>
        <w:rPr>
          <w:color w:val="70777C"/>
          <w:sz w:val="24"/>
        </w:rPr>
        <w:t>health</w:t>
      </w:r>
      <w:r>
        <w:rPr>
          <w:color w:val="70777C"/>
          <w:spacing w:val="-1"/>
          <w:sz w:val="24"/>
        </w:rPr>
        <w:t> </w:t>
      </w:r>
      <w:r>
        <w:rPr>
          <w:color w:val="70777C"/>
          <w:spacing w:val="-2"/>
          <w:sz w:val="24"/>
        </w:rPr>
        <w:t>facilities.</w:t>
      </w:r>
    </w:p>
    <w:p>
      <w:pPr>
        <w:pStyle w:val="ListParagraph"/>
        <w:numPr>
          <w:ilvl w:val="1"/>
          <w:numId w:val="1"/>
        </w:numPr>
        <w:tabs>
          <w:tab w:pos="2148" w:val="left" w:leader="none"/>
        </w:tabs>
        <w:spacing w:line="293" w:lineRule="exact" w:before="0" w:after="0"/>
        <w:ind w:left="2148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ind w:left="2393" w:right="807"/>
      </w:pPr>
      <w:r>
        <w:rPr>
          <w:color w:val="70777C"/>
        </w:rPr>
        <w:t>Carrying</w:t>
      </w:r>
      <w:r>
        <w:rPr>
          <w:color w:val="70777C"/>
          <w:spacing w:val="-5"/>
        </w:rPr>
        <w:t> </w:t>
      </w:r>
      <w:r>
        <w:rPr>
          <w:color w:val="70777C"/>
        </w:rPr>
        <w:t>out</w:t>
      </w:r>
      <w:r>
        <w:rPr>
          <w:color w:val="70777C"/>
          <w:spacing w:val="-5"/>
        </w:rPr>
        <w:t> </w:t>
      </w:r>
      <w:r>
        <w:rPr>
          <w:color w:val="70777C"/>
        </w:rPr>
        <w:t>immunization;</w:t>
      </w:r>
      <w:r>
        <w:rPr>
          <w:color w:val="70777C"/>
          <w:spacing w:val="-5"/>
        </w:rPr>
        <w:t> </w:t>
      </w:r>
      <w:r>
        <w:rPr>
          <w:color w:val="70777C"/>
        </w:rPr>
        <w:t>identifying</w:t>
      </w:r>
      <w:r>
        <w:rPr>
          <w:color w:val="70777C"/>
          <w:spacing w:val="-5"/>
        </w:rPr>
        <w:t> </w:t>
      </w:r>
      <w:r>
        <w:rPr>
          <w:color w:val="70777C"/>
        </w:rPr>
        <w:t>environmental</w:t>
      </w:r>
      <w:r>
        <w:rPr>
          <w:color w:val="70777C"/>
          <w:spacing w:val="-5"/>
        </w:rPr>
        <w:t> </w:t>
      </w:r>
      <w:r>
        <w:rPr>
          <w:color w:val="70777C"/>
        </w:rPr>
        <w:t>health</w:t>
      </w:r>
      <w:r>
        <w:rPr>
          <w:color w:val="70777C"/>
          <w:spacing w:val="-5"/>
        </w:rPr>
        <w:t> </w:t>
      </w:r>
      <w:r>
        <w:rPr>
          <w:color w:val="70777C"/>
        </w:rPr>
        <w:t>issues</w:t>
      </w:r>
      <w:r>
        <w:rPr>
          <w:color w:val="70777C"/>
          <w:spacing w:val="-5"/>
        </w:rPr>
        <w:t> </w:t>
      </w:r>
      <w:r>
        <w:rPr>
          <w:color w:val="70777C"/>
        </w:rPr>
        <w:t>at</w:t>
      </w:r>
      <w:r>
        <w:rPr>
          <w:color w:val="70777C"/>
          <w:spacing w:val="-5"/>
        </w:rPr>
        <w:t> </w:t>
      </w:r>
      <w:r>
        <w:rPr>
          <w:color w:val="70777C"/>
        </w:rPr>
        <w:t>community </w:t>
      </w:r>
      <w:r>
        <w:rPr>
          <w:color w:val="70777C"/>
          <w:spacing w:val="-2"/>
        </w:rPr>
        <w:t>level.</w:t>
      </w:r>
    </w:p>
    <w:p>
      <w:pPr>
        <w:pStyle w:val="ListParagraph"/>
        <w:numPr>
          <w:ilvl w:val="1"/>
          <w:numId w:val="1"/>
        </w:numPr>
        <w:tabs>
          <w:tab w:pos="2148" w:val="left" w:leader="none"/>
        </w:tabs>
        <w:spacing w:line="293" w:lineRule="exact" w:before="0" w:after="0"/>
        <w:ind w:left="2148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ind w:left="2393" w:right="1358"/>
      </w:pPr>
      <w:r>
        <w:rPr>
          <w:color w:val="70777C"/>
        </w:rPr>
        <w:t>Organizing</w:t>
      </w:r>
      <w:r>
        <w:rPr>
          <w:color w:val="70777C"/>
          <w:spacing w:val="-5"/>
        </w:rPr>
        <w:t> </w:t>
      </w:r>
      <w:r>
        <w:rPr>
          <w:color w:val="70777C"/>
        </w:rPr>
        <w:t>community</w:t>
      </w:r>
      <w:r>
        <w:rPr>
          <w:color w:val="70777C"/>
          <w:spacing w:val="-5"/>
        </w:rPr>
        <w:t> </w:t>
      </w:r>
      <w:r>
        <w:rPr>
          <w:color w:val="70777C"/>
        </w:rPr>
        <w:t>health</w:t>
      </w:r>
      <w:r>
        <w:rPr>
          <w:color w:val="70777C"/>
          <w:spacing w:val="-5"/>
        </w:rPr>
        <w:t> </w:t>
      </w:r>
      <w:r>
        <w:rPr>
          <w:color w:val="70777C"/>
        </w:rPr>
        <w:t>days</w:t>
      </w:r>
      <w:r>
        <w:rPr>
          <w:color w:val="70777C"/>
          <w:spacing w:val="-5"/>
        </w:rPr>
        <w:t> </w:t>
      </w:r>
      <w:r>
        <w:rPr>
          <w:color w:val="70777C"/>
        </w:rPr>
        <w:t>to</w:t>
      </w:r>
      <w:r>
        <w:rPr>
          <w:color w:val="70777C"/>
          <w:spacing w:val="-5"/>
        </w:rPr>
        <w:t> </w:t>
      </w:r>
      <w:r>
        <w:rPr>
          <w:color w:val="70777C"/>
        </w:rPr>
        <w:t>advise</w:t>
      </w:r>
      <w:r>
        <w:rPr>
          <w:color w:val="70777C"/>
          <w:spacing w:val="-5"/>
        </w:rPr>
        <w:t> </w:t>
      </w:r>
      <w:r>
        <w:rPr>
          <w:color w:val="70777C"/>
        </w:rPr>
        <w:t>communities</w:t>
      </w:r>
      <w:r>
        <w:rPr>
          <w:color w:val="70777C"/>
          <w:spacing w:val="-5"/>
        </w:rPr>
        <w:t> </w:t>
      </w:r>
      <w:r>
        <w:rPr>
          <w:color w:val="70777C"/>
        </w:rPr>
        <w:t>on</w:t>
      </w:r>
      <w:r>
        <w:rPr>
          <w:color w:val="70777C"/>
          <w:spacing w:val="-5"/>
        </w:rPr>
        <w:t> </w:t>
      </w:r>
      <w:r>
        <w:rPr>
          <w:color w:val="70777C"/>
        </w:rPr>
        <w:t>common</w:t>
      </w:r>
      <w:r>
        <w:rPr>
          <w:color w:val="70777C"/>
          <w:spacing w:val="-5"/>
        </w:rPr>
        <w:t> </w:t>
      </w:r>
      <w:r>
        <w:rPr>
          <w:color w:val="70777C"/>
        </w:rPr>
        <w:t>public health issues.</w:t>
      </w:r>
    </w:p>
    <w:p>
      <w:pPr>
        <w:pStyle w:val="ListParagraph"/>
        <w:numPr>
          <w:ilvl w:val="1"/>
          <w:numId w:val="1"/>
        </w:numPr>
        <w:tabs>
          <w:tab w:pos="2148" w:val="left" w:leader="none"/>
        </w:tabs>
        <w:spacing w:line="294" w:lineRule="exact" w:before="0" w:after="0"/>
        <w:ind w:left="2148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ind w:left="2393"/>
      </w:pPr>
      <w:r>
        <w:rPr>
          <w:color w:val="70777C"/>
        </w:rPr>
        <w:t>Collecting</w:t>
      </w:r>
      <w:r>
        <w:rPr>
          <w:color w:val="70777C"/>
          <w:spacing w:val="-3"/>
        </w:rPr>
        <w:t> </w:t>
      </w:r>
      <w:r>
        <w:rPr>
          <w:color w:val="70777C"/>
        </w:rPr>
        <w:t>and</w:t>
      </w:r>
      <w:r>
        <w:rPr>
          <w:color w:val="70777C"/>
          <w:spacing w:val="-1"/>
        </w:rPr>
        <w:t> </w:t>
      </w:r>
      <w:r>
        <w:rPr>
          <w:color w:val="70777C"/>
        </w:rPr>
        <w:t>maintaining</w:t>
      </w:r>
      <w:r>
        <w:rPr>
          <w:color w:val="70777C"/>
          <w:spacing w:val="-1"/>
        </w:rPr>
        <w:t> </w:t>
      </w:r>
      <w:r>
        <w:rPr>
          <w:color w:val="70777C"/>
        </w:rPr>
        <w:t>up</w:t>
      </w:r>
      <w:r>
        <w:rPr>
          <w:color w:val="70777C"/>
          <w:spacing w:val="-1"/>
        </w:rPr>
        <w:t> </w:t>
      </w:r>
      <w:r>
        <w:rPr>
          <w:color w:val="70777C"/>
        </w:rPr>
        <w:t>to</w:t>
      </w:r>
      <w:r>
        <w:rPr>
          <w:color w:val="70777C"/>
          <w:spacing w:val="-1"/>
        </w:rPr>
        <w:t> </w:t>
      </w:r>
      <w:r>
        <w:rPr>
          <w:color w:val="70777C"/>
        </w:rPr>
        <w:t>date</w:t>
      </w:r>
      <w:r>
        <w:rPr>
          <w:color w:val="70777C"/>
          <w:spacing w:val="-1"/>
        </w:rPr>
        <w:t> </w:t>
      </w:r>
      <w:r>
        <w:rPr>
          <w:color w:val="70777C"/>
        </w:rPr>
        <w:t>records</w:t>
      </w:r>
      <w:r>
        <w:rPr>
          <w:color w:val="70777C"/>
          <w:spacing w:val="-1"/>
        </w:rPr>
        <w:t> </w:t>
      </w:r>
      <w:r>
        <w:rPr>
          <w:color w:val="70777C"/>
        </w:rPr>
        <w:t>of</w:t>
      </w:r>
      <w:r>
        <w:rPr>
          <w:color w:val="70777C"/>
          <w:spacing w:val="-3"/>
        </w:rPr>
        <w:t> </w:t>
      </w:r>
      <w:r>
        <w:rPr>
          <w:color w:val="70777C"/>
        </w:rPr>
        <w:t>services </w:t>
      </w:r>
      <w:r>
        <w:rPr>
          <w:color w:val="70777C"/>
          <w:spacing w:val="-2"/>
        </w:rPr>
        <w:t>rendered.</w:t>
      </w:r>
    </w:p>
    <w:p>
      <w:pPr>
        <w:pStyle w:val="ListParagraph"/>
        <w:numPr>
          <w:ilvl w:val="1"/>
          <w:numId w:val="1"/>
        </w:numPr>
        <w:tabs>
          <w:tab w:pos="2148" w:val="left" w:leader="none"/>
        </w:tabs>
        <w:spacing w:line="294" w:lineRule="exact" w:before="0" w:after="0"/>
        <w:ind w:left="2148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spacing w:line="275" w:lineRule="exact"/>
        <w:ind w:left="2393"/>
      </w:pPr>
      <w:r>
        <w:rPr>
          <w:color w:val="70777C"/>
        </w:rPr>
        <w:t>Assessing</w:t>
      </w:r>
      <w:r>
        <w:rPr>
          <w:color w:val="70777C"/>
          <w:spacing w:val="-1"/>
        </w:rPr>
        <w:t> </w:t>
      </w:r>
      <w:r>
        <w:rPr>
          <w:color w:val="70777C"/>
        </w:rPr>
        <w:t>health</w:t>
      </w:r>
      <w:r>
        <w:rPr>
          <w:color w:val="70777C"/>
          <w:spacing w:val="-1"/>
        </w:rPr>
        <w:t> </w:t>
      </w:r>
      <w:r>
        <w:rPr>
          <w:color w:val="70777C"/>
        </w:rPr>
        <w:t>needs of</w:t>
      </w:r>
      <w:r>
        <w:rPr>
          <w:color w:val="70777C"/>
          <w:spacing w:val="-1"/>
        </w:rPr>
        <w:t> </w:t>
      </w:r>
      <w:r>
        <w:rPr>
          <w:color w:val="70777C"/>
        </w:rPr>
        <w:t>the</w:t>
      </w:r>
      <w:r>
        <w:rPr>
          <w:color w:val="70777C"/>
          <w:spacing w:val="-2"/>
        </w:rPr>
        <w:t> community.</w:t>
      </w:r>
    </w:p>
    <w:p>
      <w:pPr>
        <w:pStyle w:val="ListParagraph"/>
        <w:numPr>
          <w:ilvl w:val="1"/>
          <w:numId w:val="1"/>
        </w:numPr>
        <w:tabs>
          <w:tab w:pos="2150" w:val="left" w:leader="none"/>
        </w:tabs>
        <w:spacing w:line="293" w:lineRule="exact" w:before="0" w:after="0"/>
        <w:ind w:left="2150" w:right="0" w:hanging="110"/>
        <w:jc w:val="left"/>
        <w:rPr>
          <w:rFonts w:ascii="Symbol" w:hAnsi="Symbol"/>
          <w:color w:val="70777C"/>
          <w:sz w:val="22"/>
        </w:rPr>
      </w:pPr>
    </w:p>
    <w:p>
      <w:pPr>
        <w:pStyle w:val="BodyText"/>
        <w:spacing w:line="276" w:lineRule="exact"/>
        <w:ind w:left="2400"/>
      </w:pPr>
      <w:r>
        <w:rPr>
          <w:color w:val="70777C"/>
        </w:rPr>
        <w:t>Implementing</w:t>
      </w:r>
      <w:r>
        <w:rPr>
          <w:color w:val="70777C"/>
          <w:spacing w:val="-4"/>
        </w:rPr>
        <w:t> </w:t>
      </w:r>
      <w:r>
        <w:rPr>
          <w:color w:val="70777C"/>
        </w:rPr>
        <w:t>vector,</w:t>
      </w:r>
      <w:r>
        <w:rPr>
          <w:color w:val="70777C"/>
          <w:spacing w:val="-1"/>
        </w:rPr>
        <w:t> </w:t>
      </w:r>
      <w:r>
        <w:rPr>
          <w:color w:val="70777C"/>
        </w:rPr>
        <w:t>vermin</w:t>
      </w:r>
      <w:r>
        <w:rPr>
          <w:color w:val="70777C"/>
          <w:spacing w:val="-1"/>
        </w:rPr>
        <w:t> </w:t>
      </w:r>
      <w:r>
        <w:rPr>
          <w:color w:val="70777C"/>
        </w:rPr>
        <w:t>and</w:t>
      </w:r>
      <w:r>
        <w:rPr>
          <w:color w:val="70777C"/>
          <w:spacing w:val="-2"/>
        </w:rPr>
        <w:t> </w:t>
      </w:r>
      <w:r>
        <w:rPr>
          <w:color w:val="70777C"/>
        </w:rPr>
        <w:t>rodent</w:t>
      </w:r>
      <w:r>
        <w:rPr>
          <w:color w:val="70777C"/>
          <w:spacing w:val="-1"/>
        </w:rPr>
        <w:t> </w:t>
      </w:r>
      <w:r>
        <w:rPr>
          <w:color w:val="70777C"/>
        </w:rPr>
        <w:t>control</w:t>
      </w:r>
      <w:r>
        <w:rPr>
          <w:color w:val="70777C"/>
          <w:spacing w:val="-1"/>
        </w:rPr>
        <w:t> </w:t>
      </w:r>
      <w:r>
        <w:rPr>
          <w:color w:val="70777C"/>
          <w:spacing w:val="-2"/>
        </w:rPr>
        <w:t>measures.</w:t>
      </w:r>
    </w:p>
    <w:p>
      <w:pPr>
        <w:pStyle w:val="ListParagraph"/>
        <w:numPr>
          <w:ilvl w:val="1"/>
          <w:numId w:val="1"/>
        </w:numPr>
        <w:tabs>
          <w:tab w:pos="2150" w:val="left" w:leader="none"/>
        </w:tabs>
        <w:spacing w:line="294" w:lineRule="exact" w:before="199" w:after="0"/>
        <w:ind w:left="2150" w:right="0" w:hanging="110"/>
        <w:jc w:val="left"/>
        <w:rPr>
          <w:rFonts w:ascii="Symbol" w:hAnsi="Symbol"/>
          <w:sz w:val="22"/>
        </w:rPr>
      </w:pPr>
      <w:r>
        <w:rPr>
          <w:rFonts w:ascii="Symbol" w:hAnsi="Symbol"/>
          <w:sz w:val="24"/>
        </w:rPr>
        <w:t>​</w:t>
      </w:r>
    </w:p>
    <w:p>
      <w:pPr>
        <w:pStyle w:val="BodyText"/>
        <w:spacing w:line="276" w:lineRule="exact"/>
        <w:ind w:left="2400"/>
      </w:pPr>
      <w:r>
        <w:rPr>
          <w:color w:val="70777C"/>
        </w:rPr>
        <w:t>Implementing</w:t>
      </w:r>
      <w:r>
        <w:rPr>
          <w:color w:val="70777C"/>
          <w:spacing w:val="-2"/>
        </w:rPr>
        <w:t> </w:t>
      </w:r>
      <w:r>
        <w:rPr>
          <w:color w:val="70777C"/>
        </w:rPr>
        <w:t>integrated mosquito</w:t>
      </w:r>
      <w:r>
        <w:rPr>
          <w:color w:val="70777C"/>
          <w:spacing w:val="-1"/>
        </w:rPr>
        <w:t> </w:t>
      </w:r>
      <w:r>
        <w:rPr>
          <w:color w:val="70777C"/>
        </w:rPr>
        <w:t>control </w:t>
      </w:r>
      <w:r>
        <w:rPr>
          <w:color w:val="70777C"/>
          <w:spacing w:val="-2"/>
        </w:rPr>
        <w:t>strategies.</w:t>
      </w:r>
    </w:p>
    <w:p>
      <w:pPr>
        <w:spacing w:after="0" w:line="276" w:lineRule="exact"/>
        <w:sectPr>
          <w:pgSz w:w="12240" w:h="15840"/>
          <w:pgMar w:top="1360" w:bottom="280" w:left="480" w:right="2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ACADEMIC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QUALIFICATIONS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6"/>
        <w:rPr>
          <w:rFonts w:ascii="Calibri"/>
          <w:b/>
          <w:sz w:val="2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3971"/>
        <w:gridCol w:w="4821"/>
      </w:tblGrid>
      <w:tr>
        <w:trPr>
          <w:trHeight w:val="515" w:hRule="atLeast"/>
        </w:trPr>
        <w:tc>
          <w:tcPr>
            <w:tcW w:w="255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PERIOD</w:t>
            </w:r>
          </w:p>
        </w:tc>
        <w:tc>
          <w:tcPr>
            <w:tcW w:w="397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INSTITUTION</w:t>
            </w:r>
          </w:p>
        </w:tc>
        <w:tc>
          <w:tcPr>
            <w:tcW w:w="482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FIELD OF </w:t>
            </w:r>
            <w:r>
              <w:rPr>
                <w:b/>
                <w:spacing w:val="-4"/>
                <w:sz w:val="24"/>
                <w:u w:val="single"/>
              </w:rPr>
              <w:t>STUDY</w:t>
            </w:r>
          </w:p>
        </w:tc>
      </w:tr>
      <w:tr>
        <w:trPr>
          <w:trHeight w:val="834" w:hRule="atLeast"/>
        </w:trPr>
        <w:tc>
          <w:tcPr>
            <w:tcW w:w="25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2023 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9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(Online)</w:t>
            </w:r>
          </w:p>
        </w:tc>
        <w:tc>
          <w:tcPr>
            <w:tcW w:w="4821" w:type="dxa"/>
          </w:tcPr>
          <w:p>
            <w:pPr>
              <w:pStyle w:val="TableParagraph"/>
              <w:spacing w:line="278" w:lineRule="auto"/>
              <w:ind w:left="105" w:right="1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Analytics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(Advanced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Excel,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SQL </w:t>
            </w:r>
            <w:r>
              <w:rPr>
                <w:spacing w:val="-2"/>
                <w:sz w:val="24"/>
              </w:rPr>
              <w:t>&amp;Python)</w:t>
            </w:r>
          </w:p>
        </w:tc>
      </w:tr>
      <w:tr>
        <w:trPr>
          <w:trHeight w:val="525" w:hRule="atLeast"/>
        </w:trPr>
        <w:tc>
          <w:tcPr>
            <w:tcW w:w="2554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rFonts w:ascii="Calibri"/>
                <w:sz w:val="22"/>
              </w:rPr>
              <w:t>01-07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sz w:val="24"/>
              </w:rPr>
              <w:t>December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39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Primatech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Managements</w:t>
            </w:r>
            <w:r>
              <w:rPr>
                <w:spacing w:val="-2"/>
                <w:sz w:val="24"/>
              </w:rPr>
              <w:t> Limited</w:t>
            </w:r>
          </w:p>
        </w:tc>
        <w:tc>
          <w:tcPr>
            <w:tcW w:w="48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Occupation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Aid</w:t>
            </w:r>
          </w:p>
        </w:tc>
      </w:tr>
      <w:tr>
        <w:trPr>
          <w:trHeight w:val="1353" w:hRule="atLeast"/>
        </w:trPr>
        <w:tc>
          <w:tcPr>
            <w:tcW w:w="25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12 May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3971" w:type="dxa"/>
          </w:tcPr>
          <w:p>
            <w:pPr>
              <w:pStyle w:val="TableParagraph"/>
              <w:spacing w:line="451" w:lineRule="auto"/>
              <w:ind w:right="534"/>
              <w:rPr>
                <w:sz w:val="24"/>
              </w:rPr>
            </w:pPr>
            <w:r>
              <w:rPr>
                <w:sz w:val="24"/>
              </w:rPr>
              <w:t>World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Organization </w:t>
            </w:r>
            <w:r>
              <w:rPr>
                <w:spacing w:val="-2"/>
                <w:sz w:val="24"/>
              </w:rPr>
              <w:t>(online)</w:t>
            </w:r>
          </w:p>
        </w:tc>
        <w:tc>
          <w:tcPr>
            <w:tcW w:w="4821" w:type="dxa"/>
          </w:tcPr>
          <w:p>
            <w:pPr>
              <w:pStyle w:val="TableParagraph"/>
              <w:spacing w:line="276" w:lineRule="auto"/>
              <w:ind w:left="105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Prevention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Sexual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Exploitation and Abuse in work places.</w:t>
            </w:r>
          </w:p>
        </w:tc>
      </w:tr>
      <w:tr>
        <w:trPr>
          <w:trHeight w:val="1034" w:hRule="atLeast"/>
        </w:trPr>
        <w:tc>
          <w:tcPr>
            <w:tcW w:w="25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3971" w:type="dxa"/>
          </w:tcPr>
          <w:p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United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Commission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 Refugees (online)</w:t>
            </w:r>
          </w:p>
        </w:tc>
        <w:tc>
          <w:tcPr>
            <w:tcW w:w="48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Safety.</w:t>
            </w:r>
          </w:p>
        </w:tc>
      </w:tr>
      <w:tr>
        <w:trPr>
          <w:trHeight w:val="834" w:hRule="atLeast"/>
        </w:trPr>
        <w:tc>
          <w:tcPr>
            <w:tcW w:w="25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2017 </w:t>
            </w:r>
            <w:r>
              <w:rPr>
                <w:spacing w:val="-10"/>
                <w:sz w:val="24"/>
              </w:rPr>
              <w:t>–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May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3971" w:type="dxa"/>
          </w:tcPr>
          <w:p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Meru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University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Technology</w:t>
            </w:r>
          </w:p>
        </w:tc>
        <w:tc>
          <w:tcPr>
            <w:tcW w:w="48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BSc.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Health</w:t>
            </w:r>
          </w:p>
        </w:tc>
      </w:tr>
      <w:tr>
        <w:trPr>
          <w:trHeight w:val="835" w:hRule="atLeast"/>
        </w:trPr>
        <w:tc>
          <w:tcPr>
            <w:tcW w:w="25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May 2017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30 </w:t>
            </w:r>
            <w:r>
              <w:rPr>
                <w:spacing w:val="-4"/>
                <w:sz w:val="24"/>
              </w:rPr>
              <w:t>July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3971" w:type="dxa"/>
          </w:tcPr>
          <w:p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Katine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Vocational Training Institute.</w:t>
            </w:r>
          </w:p>
        </w:tc>
        <w:tc>
          <w:tcPr>
            <w:tcW w:w="48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proficiency.</w:t>
            </w:r>
          </w:p>
        </w:tc>
      </w:tr>
      <w:tr>
        <w:trPr>
          <w:trHeight w:val="834" w:hRule="atLeast"/>
        </w:trPr>
        <w:tc>
          <w:tcPr>
            <w:tcW w:w="25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spacing w:val="-5"/>
                <w:sz w:val="24"/>
              </w:rPr>
              <w:t>01</w:t>
            </w:r>
          </w:p>
          <w:p>
            <w:pPr>
              <w:pStyle w:val="TableParagraph"/>
              <w:spacing w:line="240" w:lineRule="auto" w:before="41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2014</w:t>
            </w:r>
          </w:p>
        </w:tc>
        <w:tc>
          <w:tcPr>
            <w:tcW w:w="39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Springdale</w:t>
            </w:r>
            <w:r>
              <w:rPr>
                <w:spacing w:val="-2"/>
                <w:sz w:val="24"/>
              </w:rPr>
              <w:t> College.</w:t>
            </w:r>
          </w:p>
        </w:tc>
        <w:tc>
          <w:tcPr>
            <w:tcW w:w="4821" w:type="dxa"/>
          </w:tcPr>
          <w:p>
            <w:pPr>
              <w:pStyle w:val="TableParagraph"/>
              <w:spacing w:line="276" w:lineRule="auto"/>
              <w:ind w:left="105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Missional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Leadership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(International Christian youthworks)</w:t>
            </w:r>
          </w:p>
        </w:tc>
      </w:tr>
      <w:tr>
        <w:trPr>
          <w:trHeight w:val="1033" w:hRule="atLeast"/>
        </w:trPr>
        <w:tc>
          <w:tcPr>
            <w:tcW w:w="25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2013-</w:t>
            </w:r>
            <w:r>
              <w:rPr>
                <w:spacing w:val="-4"/>
                <w:sz w:val="24"/>
              </w:rPr>
              <w:t>2016</w:t>
            </w:r>
          </w:p>
        </w:tc>
        <w:tc>
          <w:tcPr>
            <w:tcW w:w="3971" w:type="dxa"/>
          </w:tcPr>
          <w:p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Kenya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Secondary </w:t>
            </w: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48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Oloolaiser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high school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(B+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grade)</w:t>
            </w:r>
          </w:p>
        </w:tc>
      </w:tr>
      <w:tr>
        <w:trPr>
          <w:trHeight w:val="518" w:hRule="atLeast"/>
        </w:trPr>
        <w:tc>
          <w:tcPr>
            <w:tcW w:w="255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2004-</w:t>
            </w:r>
            <w:r>
              <w:rPr>
                <w:spacing w:val="-4"/>
                <w:sz w:val="24"/>
              </w:rPr>
              <w:t>2012</w:t>
            </w:r>
          </w:p>
        </w:tc>
        <w:tc>
          <w:tcPr>
            <w:tcW w:w="39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certificate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48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Chief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Mutury primary school (370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Marks)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480" w:right="200"/>
        </w:sectPr>
      </w:pPr>
    </w:p>
    <w:p>
      <w:pPr>
        <w:pStyle w:val="Heading2"/>
        <w:spacing w:before="141"/>
        <w:ind w:left="960" w:firstLine="0"/>
        <w:rPr>
          <w:u w:val="none"/>
        </w:rPr>
      </w:pPr>
      <w:r>
        <w:rPr>
          <w:u w:val="single"/>
        </w:rPr>
        <w:t>OTHER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QUALIFICATIONS</w:t>
      </w:r>
    </w:p>
    <w:p>
      <w:pPr>
        <w:pStyle w:val="BodyText"/>
        <w:rPr>
          <w:b/>
        </w:rPr>
      </w:pPr>
    </w:p>
    <w:p>
      <w:pPr>
        <w:pStyle w:val="BodyText"/>
        <w:spacing w:before="263"/>
        <w:rPr>
          <w:b/>
        </w:rPr>
      </w:pPr>
    </w:p>
    <w:p>
      <w:pPr>
        <w:pStyle w:val="BodyText"/>
        <w:ind w:left="960"/>
      </w:pPr>
      <w:r>
        <w:rPr/>
        <w:t>2016:</w:t>
      </w:r>
      <w:r>
        <w:rPr>
          <w:spacing w:val="-1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participation</w:t>
      </w:r>
    </w:p>
    <w:p>
      <w:pPr>
        <w:pStyle w:val="BodyText"/>
        <w:spacing w:line="451" w:lineRule="auto" w:before="240"/>
        <w:ind w:left="960" w:right="6050" w:firstLine="599"/>
      </w:pPr>
      <w:r>
        <w:rPr/>
        <w:t>Raise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game</w:t>
      </w:r>
      <w:r>
        <w:rPr>
          <w:spacing w:val="-11"/>
        </w:rPr>
        <w:t> </w:t>
      </w:r>
      <w:r>
        <w:rPr/>
        <w:t>leadership</w:t>
      </w:r>
      <w:r>
        <w:rPr>
          <w:spacing w:val="-10"/>
        </w:rPr>
        <w:t> </w:t>
      </w:r>
      <w:r>
        <w:rPr/>
        <w:t>training 2016: Certificate of participation</w:t>
      </w:r>
    </w:p>
    <w:p>
      <w:pPr>
        <w:pStyle w:val="BodyText"/>
        <w:spacing w:line="448" w:lineRule="auto"/>
        <w:ind w:left="960" w:right="4720" w:firstLine="540"/>
      </w:pPr>
      <w:r>
        <w:rPr/>
        <w:t>Brookside</w:t>
      </w:r>
      <w:r>
        <w:rPr>
          <w:spacing w:val="-11"/>
        </w:rPr>
        <w:t> </w:t>
      </w:r>
      <w:r>
        <w:rPr/>
        <w:t>Mathlete</w:t>
      </w:r>
      <w:r>
        <w:rPr>
          <w:spacing w:val="-8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mathematics</w:t>
      </w:r>
      <w:r>
        <w:rPr>
          <w:spacing w:val="-10"/>
        </w:rPr>
        <w:t> </w:t>
      </w:r>
      <w:r>
        <w:rPr/>
        <w:t>Contest 2015: Certificate of participation</w:t>
      </w:r>
    </w:p>
    <w:p>
      <w:pPr>
        <w:pStyle w:val="BodyText"/>
        <w:spacing w:line="448" w:lineRule="auto" w:before="2"/>
        <w:ind w:left="960" w:right="5264" w:firstLine="599"/>
      </w:pPr>
      <w:r>
        <w:rPr/>
        <w:t>Kajiado</w:t>
      </w:r>
      <w:r>
        <w:rPr>
          <w:spacing w:val="-11"/>
        </w:rPr>
        <w:t> </w:t>
      </w:r>
      <w:r>
        <w:rPr/>
        <w:t>county</w:t>
      </w:r>
      <w:r>
        <w:rPr>
          <w:spacing w:val="-11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council</w:t>
      </w:r>
      <w:r>
        <w:rPr>
          <w:spacing w:val="-10"/>
        </w:rPr>
        <w:t> </w:t>
      </w:r>
      <w:r>
        <w:rPr/>
        <w:t>Conference 2015: certificate of participation.</w:t>
      </w:r>
    </w:p>
    <w:p>
      <w:pPr>
        <w:pStyle w:val="BodyText"/>
        <w:spacing w:before="2"/>
        <w:ind w:left="1560"/>
      </w:pPr>
      <w:r>
        <w:rPr/>
        <w:t>Kajiado</w:t>
      </w:r>
      <w:r>
        <w:rPr>
          <w:spacing w:val="-2"/>
        </w:rPr>
        <w:t> </w:t>
      </w:r>
      <w:r>
        <w:rPr/>
        <w:t>subcounty</w:t>
      </w:r>
      <w:r>
        <w:rPr>
          <w:spacing w:val="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leaders'</w:t>
      </w:r>
      <w:r>
        <w:rPr>
          <w:spacing w:val="-2"/>
        </w:rPr>
        <w:t> conference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3"/>
      </w:pPr>
    </w:p>
    <w:p>
      <w:pPr>
        <w:pStyle w:val="Heading3"/>
        <w:rPr>
          <w:u w:val="none"/>
        </w:rPr>
      </w:pPr>
      <w:r>
        <w:rPr>
          <w:u w:val="single"/>
        </w:rPr>
        <w:t>PERSONAL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ATTRIBUTES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240" w:lineRule="auto" w:before="240" w:after="0"/>
        <w:ind w:left="2040" w:right="0" w:hanging="360"/>
        <w:jc w:val="left"/>
        <w:rPr>
          <w:sz w:val="24"/>
        </w:rPr>
      </w:pPr>
      <w:r>
        <w:rPr>
          <w:spacing w:val="-2"/>
          <w:sz w:val="24"/>
        </w:rPr>
        <w:t>Integrity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240" w:lineRule="auto" w:before="243" w:after="0"/>
        <w:ind w:left="2040" w:right="0" w:hanging="360"/>
        <w:jc w:val="left"/>
        <w:rPr>
          <w:sz w:val="24"/>
        </w:rPr>
      </w:pPr>
      <w:r>
        <w:rPr>
          <w:spacing w:val="-2"/>
          <w:sz w:val="24"/>
        </w:rPr>
        <w:t>Hardworking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240" w:lineRule="auto" w:before="240" w:after="0"/>
        <w:ind w:left="2040" w:right="0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> </w:t>
      </w:r>
      <w:r>
        <w:rPr>
          <w:sz w:val="24"/>
        </w:rPr>
        <w:t>communication,</w:t>
      </w:r>
      <w:r>
        <w:rPr>
          <w:spacing w:val="-1"/>
          <w:sz w:val="24"/>
        </w:rPr>
        <w:t> </w:t>
      </w:r>
      <w:r>
        <w:rPr>
          <w:sz w:val="24"/>
        </w:rPr>
        <w:t>interpersonal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analytical </w:t>
      </w:r>
      <w:r>
        <w:rPr>
          <w:spacing w:val="-2"/>
          <w:sz w:val="24"/>
        </w:rPr>
        <w:t>skills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240" w:lineRule="auto" w:before="242" w:after="0"/>
        <w:ind w:left="2040" w:right="0" w:hanging="360"/>
        <w:jc w:val="left"/>
        <w:rPr>
          <w:sz w:val="24"/>
        </w:rPr>
      </w:pPr>
      <w:r>
        <w:rPr>
          <w:sz w:val="24"/>
        </w:rPr>
        <w:t>Self</w:t>
      </w:r>
      <w:r>
        <w:rPr>
          <w:spacing w:val="-2"/>
          <w:sz w:val="24"/>
        </w:rPr>
        <w:t> </w:t>
      </w:r>
      <w:r>
        <w:rPr>
          <w:sz w:val="24"/>
        </w:rPr>
        <w:t>motivated</w:t>
      </w:r>
      <w:r>
        <w:rPr>
          <w:spacing w:val="-1"/>
          <w:sz w:val="24"/>
        </w:rPr>
        <w:t> </w:t>
      </w:r>
      <w:r>
        <w:rPr>
          <w:sz w:val="24"/>
        </w:rPr>
        <w:t>,determined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organized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HOBBIES</w:t>
      </w:r>
    </w:p>
    <w:p>
      <w:pPr>
        <w:pStyle w:val="ListParagraph"/>
        <w:numPr>
          <w:ilvl w:val="0"/>
          <w:numId w:val="3"/>
        </w:numPr>
        <w:tabs>
          <w:tab w:pos="1679" w:val="left" w:leader="none"/>
        </w:tabs>
        <w:spacing w:line="240" w:lineRule="auto" w:before="242" w:after="0"/>
        <w:ind w:left="1679" w:right="0" w:hanging="359"/>
        <w:jc w:val="left"/>
        <w:rPr>
          <w:sz w:val="24"/>
        </w:rPr>
      </w:pPr>
      <w:r>
        <w:rPr>
          <w:spacing w:val="-2"/>
          <w:sz w:val="24"/>
        </w:rPr>
        <w:t>Travelling.</w:t>
      </w:r>
    </w:p>
    <w:p>
      <w:pPr>
        <w:pStyle w:val="ListParagraph"/>
        <w:numPr>
          <w:ilvl w:val="0"/>
          <w:numId w:val="3"/>
        </w:numPr>
        <w:tabs>
          <w:tab w:pos="1679" w:val="left" w:leader="none"/>
        </w:tabs>
        <w:spacing w:line="240" w:lineRule="auto" w:before="240" w:after="0"/>
        <w:ind w:left="1679" w:right="0" w:hanging="359"/>
        <w:jc w:val="left"/>
        <w:rPr>
          <w:sz w:val="24"/>
        </w:rPr>
      </w:pPr>
      <w:r>
        <w:rPr>
          <w:sz w:val="24"/>
        </w:rPr>
        <w:t>Outdoor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Games.</w:t>
      </w:r>
    </w:p>
    <w:p>
      <w:pPr>
        <w:pStyle w:val="ListParagraph"/>
        <w:numPr>
          <w:ilvl w:val="0"/>
          <w:numId w:val="3"/>
        </w:numPr>
        <w:tabs>
          <w:tab w:pos="1679" w:val="left" w:leader="none"/>
        </w:tabs>
        <w:spacing w:line="240" w:lineRule="auto" w:before="243" w:after="0"/>
        <w:ind w:left="1679" w:right="0" w:hanging="359"/>
        <w:jc w:val="left"/>
        <w:rPr>
          <w:sz w:val="24"/>
        </w:rPr>
      </w:pPr>
      <w:r>
        <w:rPr>
          <w:sz w:val="24"/>
        </w:rPr>
        <w:t>Watching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Documentaries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820" w:bottom="280" w:left="480" w:right="2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4"/>
      </w:pPr>
    </w:p>
    <w:p>
      <w:pPr>
        <w:pStyle w:val="Heading3"/>
        <w:spacing w:before="1"/>
        <w:rPr>
          <w:u w:val="none"/>
        </w:rPr>
      </w:pPr>
      <w:r>
        <w:rPr>
          <w:spacing w:val="-2"/>
          <w:u w:val="single"/>
        </w:rPr>
        <w:t>REFERENCES</w:t>
      </w:r>
    </w:p>
    <w:p>
      <w:pPr>
        <w:pStyle w:val="BodyText"/>
        <w:spacing w:before="240"/>
        <w:ind w:left="960"/>
      </w:pPr>
      <w:r>
        <w:rPr/>
        <w:t>Available</w:t>
      </w:r>
      <w:r>
        <w:rPr>
          <w:spacing w:val="-3"/>
        </w:rPr>
        <w:t> </w:t>
      </w:r>
      <w:r>
        <w:rPr/>
        <w:t>upon</w:t>
      </w:r>
      <w:r>
        <w:rPr>
          <w:spacing w:val="-1"/>
        </w:rPr>
        <w:t> </w:t>
      </w:r>
      <w:r>
        <w:rPr>
          <w:spacing w:val="-2"/>
        </w:rPr>
        <w:t>request</w:t>
      </w:r>
    </w:p>
    <w:sectPr>
      <w:pgSz w:w="12240" w:h="15840"/>
      <w:pgMar w:top="1820" w:bottom="280" w:left="4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6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8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93" w:hanging="356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7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3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1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6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5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960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79" w:hanging="359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60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46"/>
      <w:ind w:left="1680"/>
      <w:outlineLvl w:val="4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ilsonnjoroge93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2024-01-16T08:09:53Z</dcterms:created>
  <dcterms:modified xsi:type="dcterms:W3CDTF">2024-01-16T08:09:53Z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2024-01-16T00:00:00Z</vt:filetime>
  </property>
  <property fmtid="{D5CDD505-2E9C-101B-9397-08002B2CF9AE}" pid="5" name="Producer">
    <vt:lpwstr>Microsoft® Word for Microsoft 365</vt:lpwstr>
  </property>
</Properties>
</file>