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4F06" w:rsidRDefault="000F56F7">
      <w:pPr>
        <w:pStyle w:val="FirstParagraph"/>
      </w:pPr>
      <w:r>
        <w:rPr>
          <w:b/>
          <w:bCs/>
        </w:rPr>
        <w:t>Matriz de Extracción de Artículos Científicos</w:t>
      </w:r>
    </w:p>
    <w:p w:rsidR="00E04F06" w:rsidRDefault="000F56F7">
      <w:pPr>
        <w:pStyle w:val="Textoindependiente"/>
      </w:pPr>
      <w:r>
        <w:rPr>
          <w:b/>
          <w:bCs/>
        </w:rPr>
        <w:t>Información general del estudiante</w:t>
      </w:r>
    </w:p>
    <w:p w:rsidR="00E04F06" w:rsidRDefault="000F56F7">
      <w:pPr>
        <w:pStyle w:val="Compact"/>
        <w:numPr>
          <w:ilvl w:val="0"/>
          <w:numId w:val="2"/>
        </w:numPr>
      </w:pPr>
      <w:r>
        <w:rPr>
          <w:b/>
          <w:bCs/>
        </w:rPr>
        <w:t>Nombre del estudiante:</w:t>
      </w:r>
      <w:r>
        <w:t xml:space="preserve"> Wilson Palma</w:t>
      </w:r>
      <w:r>
        <w:br/>
      </w:r>
    </w:p>
    <w:p w:rsidR="00E04F06" w:rsidRDefault="000F56F7">
      <w:pPr>
        <w:pStyle w:val="Compact"/>
        <w:numPr>
          <w:ilvl w:val="0"/>
          <w:numId w:val="2"/>
        </w:numPr>
      </w:pPr>
      <w:r>
        <w:rPr>
          <w:b/>
          <w:bCs/>
        </w:rPr>
        <w:t>Técnica de IA:</w:t>
      </w:r>
      <w:r>
        <w:t xml:space="preserve"> Aprendizaje automático supervisado (Machine Learning)</w:t>
      </w:r>
      <w:r>
        <w:br/>
      </w:r>
    </w:p>
    <w:p w:rsidR="00E04F06" w:rsidRDefault="000F56F7">
      <w:pPr>
        <w:pStyle w:val="Compact"/>
        <w:numPr>
          <w:ilvl w:val="0"/>
          <w:numId w:val="2"/>
        </w:numPr>
      </w:pPr>
      <w:r>
        <w:rPr>
          <w:b/>
          <w:bCs/>
        </w:rPr>
        <w:t>Pregunta de investigación:</w:t>
      </w:r>
      <w:r>
        <w:t xml:space="preserve"> </w:t>
      </w:r>
      <w:r>
        <w:t>¿Qué tan efectivo es Naive Bayes en clasificación de texto?</w:t>
      </w:r>
    </w:p>
    <w:p w:rsidR="00E04F06" w:rsidRDefault="000F56F7">
      <w:pPr>
        <w:pStyle w:val="FirstParagraph"/>
      </w:pPr>
      <w:r>
        <w:rPr>
          <w:b/>
          <w:bCs/>
        </w:rPr>
        <w:t>Matriz de extracción (5 artículos)</w:t>
      </w:r>
    </w:p>
    <w:p w:rsidR="000F56F7" w:rsidRDefault="000F56F7">
      <w:r>
        <w:rPr>
          <w:b/>
          <w:bCs/>
        </w:rPr>
        <w:br w:type="page"/>
      </w:r>
      <w:bookmarkStart w:id="0" w:name="_GoBack"/>
      <w:bookmarkEnd w:id="0"/>
    </w:p>
    <w:tbl>
      <w:tblPr>
        <w:tblStyle w:val="Tabladecuadrcula4"/>
        <w:tblW w:w="5000" w:type="pct"/>
        <w:tblLayout w:type="fixed"/>
        <w:tblLook w:val="0420" w:firstRow="1" w:lastRow="0" w:firstColumn="0" w:lastColumn="0" w:noHBand="0" w:noVBand="1"/>
      </w:tblPr>
      <w:tblGrid>
        <w:gridCol w:w="1101"/>
        <w:gridCol w:w="1101"/>
        <w:gridCol w:w="1102"/>
        <w:gridCol w:w="1102"/>
        <w:gridCol w:w="1102"/>
        <w:gridCol w:w="1102"/>
        <w:gridCol w:w="1102"/>
        <w:gridCol w:w="1102"/>
        <w:gridCol w:w="1102"/>
        <w:gridCol w:w="1102"/>
        <w:gridCol w:w="1102"/>
        <w:gridCol w:w="1102"/>
      </w:tblGrid>
      <w:tr w:rsidR="00E04F06" w:rsidTr="000F56F7">
        <w:trPr>
          <w:cnfStyle w:val="100000000000" w:firstRow="1" w:lastRow="0" w:firstColumn="0" w:lastColumn="0" w:oddVBand="0" w:evenVBand="0" w:oddHBand="0" w:evenHBand="0" w:firstRowFirstColumn="0" w:firstRowLastColumn="0" w:lastRowFirstColumn="0" w:lastRowLastColumn="0"/>
        </w:trPr>
        <w:tc>
          <w:tcPr>
            <w:tcW w:w="1101" w:type="dxa"/>
          </w:tcPr>
          <w:p w:rsidR="00E04F06" w:rsidRDefault="000F56F7">
            <w:pPr>
              <w:pStyle w:val="Compact"/>
            </w:pPr>
            <w:r>
              <w:lastRenderedPageBreak/>
              <w:t>#</w:t>
            </w:r>
          </w:p>
        </w:tc>
        <w:tc>
          <w:tcPr>
            <w:tcW w:w="1101" w:type="dxa"/>
          </w:tcPr>
          <w:p w:rsidR="00E04F06" w:rsidRDefault="000F56F7">
            <w:pPr>
              <w:pStyle w:val="Compact"/>
            </w:pPr>
            <w:r>
              <w:t>Referencia (IEEE)</w:t>
            </w:r>
          </w:p>
        </w:tc>
        <w:tc>
          <w:tcPr>
            <w:tcW w:w="1102" w:type="dxa"/>
          </w:tcPr>
          <w:p w:rsidR="00E04F06" w:rsidRDefault="000F56F7">
            <w:pPr>
              <w:pStyle w:val="Compact"/>
            </w:pPr>
            <w:r>
              <w:t>Año</w:t>
            </w:r>
          </w:p>
        </w:tc>
        <w:tc>
          <w:tcPr>
            <w:tcW w:w="1102" w:type="dxa"/>
          </w:tcPr>
          <w:p w:rsidR="00E04F06" w:rsidRDefault="000F56F7">
            <w:pPr>
              <w:pStyle w:val="Compact"/>
            </w:pPr>
            <w:r>
              <w:t>Base de datos</w:t>
            </w:r>
          </w:p>
        </w:tc>
        <w:tc>
          <w:tcPr>
            <w:tcW w:w="1102" w:type="dxa"/>
          </w:tcPr>
          <w:p w:rsidR="00E04F06" w:rsidRDefault="000F56F7">
            <w:pPr>
              <w:pStyle w:val="Compact"/>
            </w:pPr>
            <w:r>
              <w:t>Técnica IA</w:t>
            </w:r>
          </w:p>
        </w:tc>
        <w:tc>
          <w:tcPr>
            <w:tcW w:w="1102" w:type="dxa"/>
          </w:tcPr>
          <w:p w:rsidR="00E04F06" w:rsidRDefault="000F56F7">
            <w:pPr>
              <w:pStyle w:val="Compact"/>
            </w:pPr>
            <w:r>
              <w:t>Problema abordado</w:t>
            </w:r>
          </w:p>
        </w:tc>
        <w:tc>
          <w:tcPr>
            <w:tcW w:w="1102" w:type="dxa"/>
          </w:tcPr>
          <w:p w:rsidR="00E04F06" w:rsidRDefault="000F56F7">
            <w:pPr>
              <w:pStyle w:val="Compact"/>
            </w:pPr>
            <w:r>
              <w:t>Objetivo del artículo</w:t>
            </w:r>
          </w:p>
        </w:tc>
        <w:tc>
          <w:tcPr>
            <w:tcW w:w="1102" w:type="dxa"/>
          </w:tcPr>
          <w:p w:rsidR="00E04F06" w:rsidRDefault="000F56F7">
            <w:pPr>
              <w:pStyle w:val="Compact"/>
            </w:pPr>
            <w:r>
              <w:t>Metodología</w:t>
            </w:r>
          </w:p>
        </w:tc>
        <w:tc>
          <w:tcPr>
            <w:tcW w:w="1102" w:type="dxa"/>
          </w:tcPr>
          <w:p w:rsidR="00E04F06" w:rsidRDefault="000F56F7">
            <w:pPr>
              <w:pStyle w:val="Compact"/>
            </w:pPr>
            <w:r>
              <w:t>Dataset / Contexto</w:t>
            </w:r>
          </w:p>
        </w:tc>
        <w:tc>
          <w:tcPr>
            <w:tcW w:w="1102" w:type="dxa"/>
          </w:tcPr>
          <w:p w:rsidR="00E04F06" w:rsidRDefault="000F56F7">
            <w:pPr>
              <w:pStyle w:val="Compact"/>
            </w:pPr>
            <w:r>
              <w:t>Resultados principales</w:t>
            </w:r>
          </w:p>
        </w:tc>
        <w:tc>
          <w:tcPr>
            <w:tcW w:w="1102" w:type="dxa"/>
          </w:tcPr>
          <w:p w:rsidR="00E04F06" w:rsidRDefault="000F56F7">
            <w:pPr>
              <w:pStyle w:val="Compact"/>
            </w:pPr>
            <w:r>
              <w:t>Limitaciones</w:t>
            </w:r>
          </w:p>
        </w:tc>
        <w:tc>
          <w:tcPr>
            <w:tcW w:w="1102" w:type="dxa"/>
          </w:tcPr>
          <w:p w:rsidR="00E04F06" w:rsidRDefault="000F56F7">
            <w:pPr>
              <w:pStyle w:val="Compact"/>
            </w:pPr>
            <w:r>
              <w:t>Aport</w:t>
            </w:r>
            <w:r>
              <w:t>e para la PI</w:t>
            </w:r>
          </w:p>
        </w:tc>
      </w:tr>
      <w:tr w:rsidR="00E04F06" w:rsidTr="000F56F7">
        <w:trPr>
          <w:cnfStyle w:val="000000100000" w:firstRow="0" w:lastRow="0" w:firstColumn="0" w:lastColumn="0" w:oddVBand="0" w:evenVBand="0" w:oddHBand="1" w:evenHBand="0" w:firstRowFirstColumn="0" w:firstRowLastColumn="0" w:lastRowFirstColumn="0" w:lastRowLastColumn="0"/>
        </w:trPr>
        <w:tc>
          <w:tcPr>
            <w:tcW w:w="1101" w:type="dxa"/>
          </w:tcPr>
          <w:p w:rsidR="00E04F06" w:rsidRDefault="000F56F7">
            <w:pPr>
              <w:pStyle w:val="Compact"/>
            </w:pPr>
            <w:r>
              <w:t>1</w:t>
            </w:r>
          </w:p>
        </w:tc>
        <w:tc>
          <w:tcPr>
            <w:tcW w:w="1101" w:type="dxa"/>
          </w:tcPr>
          <w:p w:rsidR="00E04F06" w:rsidRDefault="000F56F7">
            <w:pPr>
              <w:pStyle w:val="Compact"/>
            </w:pPr>
            <w:r>
              <w:t xml:space="preserve">S. B. Kim, K. S. Han y H. C. Rim, “Some Effective Techniques for Naive Bayes Text Classification,” IEEE Transactions on Knowledge and Data Engineering, vol. 18, no. 11, pp. 1457–1466, </w:t>
            </w:r>
            <w:r>
              <w:lastRenderedPageBreak/>
              <w:t>2006. doi: 10.1109/TKDE.2006.180</w:t>
            </w:r>
          </w:p>
        </w:tc>
        <w:tc>
          <w:tcPr>
            <w:tcW w:w="1102" w:type="dxa"/>
          </w:tcPr>
          <w:p w:rsidR="00E04F06" w:rsidRDefault="000F56F7">
            <w:pPr>
              <w:pStyle w:val="Compact"/>
            </w:pPr>
            <w:r>
              <w:lastRenderedPageBreak/>
              <w:t>2006</w:t>
            </w:r>
          </w:p>
        </w:tc>
        <w:tc>
          <w:tcPr>
            <w:tcW w:w="1102" w:type="dxa"/>
          </w:tcPr>
          <w:p w:rsidR="00E04F06" w:rsidRDefault="000F56F7">
            <w:pPr>
              <w:pStyle w:val="Compact"/>
            </w:pPr>
            <w:r>
              <w:t>IEEE</w:t>
            </w:r>
          </w:p>
        </w:tc>
        <w:tc>
          <w:tcPr>
            <w:tcW w:w="1102" w:type="dxa"/>
          </w:tcPr>
          <w:p w:rsidR="00E04F06" w:rsidRDefault="000F56F7">
            <w:pPr>
              <w:pStyle w:val="Compact"/>
            </w:pPr>
            <w:r>
              <w:t>Naive Bayes con normalización por documento y feature weighting</w:t>
            </w:r>
          </w:p>
        </w:tc>
        <w:tc>
          <w:tcPr>
            <w:tcW w:w="1102" w:type="dxa"/>
          </w:tcPr>
          <w:p w:rsidR="00E04F06" w:rsidRDefault="000F56F7">
            <w:pPr>
              <w:pStyle w:val="Compact"/>
            </w:pPr>
            <w:r>
              <w:t>El Naive Bayes estándar obtiene resultados pobres en clasificación de texto por problemas en la estimación de parámetros</w:t>
            </w:r>
          </w:p>
        </w:tc>
        <w:tc>
          <w:tcPr>
            <w:tcW w:w="1102" w:type="dxa"/>
          </w:tcPr>
          <w:p w:rsidR="00E04F06" w:rsidRDefault="000F56F7">
            <w:pPr>
              <w:pStyle w:val="Compact"/>
            </w:pPr>
            <w:r>
              <w:t>Mejorar el desempeño de Naive Bayes en clasificación de texto</w:t>
            </w:r>
          </w:p>
        </w:tc>
        <w:tc>
          <w:tcPr>
            <w:tcW w:w="1102" w:type="dxa"/>
          </w:tcPr>
          <w:p w:rsidR="00E04F06" w:rsidRDefault="000F56F7">
            <w:pPr>
              <w:pStyle w:val="Compact"/>
            </w:pPr>
            <w:r>
              <w:t>Propuesta</w:t>
            </w:r>
            <w:r>
              <w:t xml:space="preserve"> de dos heurísticas empíricas: normalización por documento y ponderación de características</w:t>
            </w:r>
          </w:p>
        </w:tc>
        <w:tc>
          <w:tcPr>
            <w:tcW w:w="1102" w:type="dxa"/>
          </w:tcPr>
          <w:p w:rsidR="00E04F06" w:rsidRDefault="000F56F7">
            <w:pPr>
              <w:pStyle w:val="Compact"/>
            </w:pPr>
            <w:r>
              <w:t>Colecciones de referencia / benchmark estándar para clasificación de texto</w:t>
            </w:r>
          </w:p>
        </w:tc>
        <w:tc>
          <w:tcPr>
            <w:tcW w:w="1102" w:type="dxa"/>
          </w:tcPr>
          <w:p w:rsidR="00E04F06" w:rsidRDefault="000F56F7">
            <w:pPr>
              <w:pStyle w:val="Compact"/>
            </w:pPr>
            <w:r>
              <w:t>El clasificador propuesto compite muy bien y puede llegar a rendir de forma cercana a cla</w:t>
            </w:r>
            <w:r>
              <w:t>sificadores más complejos como SVM</w:t>
            </w:r>
          </w:p>
        </w:tc>
        <w:tc>
          <w:tcPr>
            <w:tcW w:w="1102" w:type="dxa"/>
          </w:tcPr>
          <w:p w:rsidR="00E04F06" w:rsidRDefault="000F56F7">
            <w:pPr>
              <w:pStyle w:val="Compact"/>
            </w:pPr>
            <w:r>
              <w:t>Las heurísticas son ad hoc y dependen del ajuste experimental</w:t>
            </w:r>
          </w:p>
        </w:tc>
        <w:tc>
          <w:tcPr>
            <w:tcW w:w="1102" w:type="dxa"/>
          </w:tcPr>
          <w:p w:rsidR="00E04F06" w:rsidRDefault="000F56F7">
            <w:pPr>
              <w:pStyle w:val="Compact"/>
            </w:pPr>
            <w:r>
              <w:t>Demuestra que Naive Bayes sí puede ser muy efectivo en texto cuando se lo mejora con normalización y ponderación</w:t>
            </w:r>
          </w:p>
        </w:tc>
      </w:tr>
      <w:tr w:rsidR="00E04F06" w:rsidTr="000F56F7">
        <w:tc>
          <w:tcPr>
            <w:tcW w:w="1101" w:type="dxa"/>
          </w:tcPr>
          <w:p w:rsidR="00E04F06" w:rsidRDefault="000F56F7">
            <w:pPr>
              <w:pStyle w:val="Compact"/>
            </w:pPr>
            <w:r>
              <w:lastRenderedPageBreak/>
              <w:t>2</w:t>
            </w:r>
          </w:p>
        </w:tc>
        <w:tc>
          <w:tcPr>
            <w:tcW w:w="1101" w:type="dxa"/>
          </w:tcPr>
          <w:p w:rsidR="00E04F06" w:rsidRDefault="000F56F7">
            <w:pPr>
              <w:pStyle w:val="Compact"/>
            </w:pPr>
            <w:r>
              <w:t>K. Sangounpao y P. Muenchaisri, “Ontology-B</w:t>
            </w:r>
            <w:r>
              <w:t xml:space="preserve">ased Naive Bayes Short Text Classification Method for a Small Dataset,” Proceedings of the 20th IEEE/ACIS </w:t>
            </w:r>
            <w:r>
              <w:lastRenderedPageBreak/>
              <w:t>International Conference on Software Engineering, Artificial Intelligence, Networking and Parallel/Distributed Computing (SNPD), pp. 53–58, 2019. doi:</w:t>
            </w:r>
            <w:r>
              <w:t xml:space="preserve"> 10.1109/SNPD.2019.8935711</w:t>
            </w:r>
          </w:p>
        </w:tc>
        <w:tc>
          <w:tcPr>
            <w:tcW w:w="1102" w:type="dxa"/>
          </w:tcPr>
          <w:p w:rsidR="00E04F06" w:rsidRDefault="000F56F7">
            <w:pPr>
              <w:pStyle w:val="Compact"/>
            </w:pPr>
            <w:r>
              <w:lastRenderedPageBreak/>
              <w:t>2019</w:t>
            </w:r>
          </w:p>
        </w:tc>
        <w:tc>
          <w:tcPr>
            <w:tcW w:w="1102" w:type="dxa"/>
          </w:tcPr>
          <w:p w:rsidR="00E04F06" w:rsidRDefault="000F56F7">
            <w:pPr>
              <w:pStyle w:val="Compact"/>
            </w:pPr>
            <w:r>
              <w:t>IEEE</w:t>
            </w:r>
          </w:p>
        </w:tc>
        <w:tc>
          <w:tcPr>
            <w:tcW w:w="1102" w:type="dxa"/>
          </w:tcPr>
          <w:p w:rsidR="00E04F06" w:rsidRDefault="000F56F7">
            <w:pPr>
              <w:pStyle w:val="Compact"/>
            </w:pPr>
            <w:r>
              <w:t>Naive Bayes basado en ontología</w:t>
            </w:r>
          </w:p>
        </w:tc>
        <w:tc>
          <w:tcPr>
            <w:tcW w:w="1102" w:type="dxa"/>
          </w:tcPr>
          <w:p w:rsidR="00E04F06" w:rsidRDefault="000F56F7">
            <w:pPr>
              <w:pStyle w:val="Compact"/>
            </w:pPr>
            <w:r>
              <w:t>Clasificación de texto corto con un conjunto de datos pequeño</w:t>
            </w:r>
          </w:p>
        </w:tc>
        <w:tc>
          <w:tcPr>
            <w:tcW w:w="1102" w:type="dxa"/>
          </w:tcPr>
          <w:p w:rsidR="00E04F06" w:rsidRDefault="000F56F7">
            <w:pPr>
              <w:pStyle w:val="Compact"/>
            </w:pPr>
            <w:r>
              <w:t>Proponer una metodología de clasificación basada en ontología para mejorar Naive Bayes en texto corto</w:t>
            </w:r>
          </w:p>
        </w:tc>
        <w:tc>
          <w:tcPr>
            <w:tcW w:w="1102" w:type="dxa"/>
          </w:tcPr>
          <w:p w:rsidR="00E04F06" w:rsidRDefault="000F56F7">
            <w:pPr>
              <w:pStyle w:val="Compact"/>
            </w:pPr>
            <w:r>
              <w:t>Construcción de ontolog</w:t>
            </w:r>
            <w:r>
              <w:t>ía y uso de esa ontología dentro del proceso de clasificación</w:t>
            </w:r>
          </w:p>
        </w:tc>
        <w:tc>
          <w:tcPr>
            <w:tcW w:w="1102" w:type="dxa"/>
          </w:tcPr>
          <w:p w:rsidR="00E04F06" w:rsidRDefault="000F56F7">
            <w:pPr>
              <w:pStyle w:val="Compact"/>
            </w:pPr>
            <w:r>
              <w:t>Dataset pequeño de texto corto / contexto de clasificación breve</w:t>
            </w:r>
          </w:p>
        </w:tc>
        <w:tc>
          <w:tcPr>
            <w:tcW w:w="1102" w:type="dxa"/>
          </w:tcPr>
          <w:p w:rsidR="00E04F06" w:rsidRDefault="000F56F7">
            <w:pPr>
              <w:pStyle w:val="Compact"/>
            </w:pPr>
            <w:r>
              <w:t>El artículo propone y evalúa un enfoque viable para texto corto, mostrando que la ontología ayuda a estructurar mejor la clasific</w:t>
            </w:r>
            <w:r>
              <w:t>ación</w:t>
            </w:r>
          </w:p>
        </w:tc>
        <w:tc>
          <w:tcPr>
            <w:tcW w:w="1102" w:type="dxa"/>
          </w:tcPr>
          <w:p w:rsidR="00E04F06" w:rsidRDefault="000F56F7">
            <w:pPr>
              <w:pStyle w:val="Compact"/>
            </w:pPr>
            <w:r>
              <w:t>El tamaño reducido del dataset limita la generalización</w:t>
            </w:r>
          </w:p>
        </w:tc>
        <w:tc>
          <w:tcPr>
            <w:tcW w:w="1102" w:type="dxa"/>
          </w:tcPr>
          <w:p w:rsidR="00E04F06" w:rsidRDefault="000F56F7">
            <w:pPr>
              <w:pStyle w:val="Compact"/>
            </w:pPr>
            <w:r>
              <w:t>Aporta una variante útil de Naive Bayes para escenarios de texto corto y datos escasos</w:t>
            </w:r>
          </w:p>
        </w:tc>
      </w:tr>
      <w:tr w:rsidR="00E04F06" w:rsidTr="000F56F7">
        <w:trPr>
          <w:cnfStyle w:val="000000100000" w:firstRow="0" w:lastRow="0" w:firstColumn="0" w:lastColumn="0" w:oddVBand="0" w:evenVBand="0" w:oddHBand="1" w:evenHBand="0" w:firstRowFirstColumn="0" w:firstRowLastColumn="0" w:lastRowFirstColumn="0" w:lastRowLastColumn="0"/>
        </w:trPr>
        <w:tc>
          <w:tcPr>
            <w:tcW w:w="1101" w:type="dxa"/>
          </w:tcPr>
          <w:p w:rsidR="00E04F06" w:rsidRDefault="000F56F7">
            <w:pPr>
              <w:pStyle w:val="Compact"/>
            </w:pPr>
            <w:r>
              <w:lastRenderedPageBreak/>
              <w:t>3</w:t>
            </w:r>
          </w:p>
        </w:tc>
        <w:tc>
          <w:tcPr>
            <w:tcW w:w="1101" w:type="dxa"/>
          </w:tcPr>
          <w:p w:rsidR="00E04F06" w:rsidRDefault="000F56F7">
            <w:pPr>
              <w:pStyle w:val="Compact"/>
            </w:pPr>
            <w:r>
              <w:t xml:space="preserve">E. Frank y R. R. </w:t>
            </w:r>
            <w:r>
              <w:lastRenderedPageBreak/>
              <w:t xml:space="preserve">Bouckaert, “Naive Bayes for Text Classification with Unbalanced Classes,” in Knowledge </w:t>
            </w:r>
            <w:r>
              <w:t xml:space="preserve">Discovery in Databases: PKDD 2006, Lecture Notes in Computer Science, vol. 4213, pp. 503–510, 2006. </w:t>
            </w:r>
            <w:r>
              <w:lastRenderedPageBreak/>
              <w:t>doi: 10.1007/11871637_49</w:t>
            </w:r>
          </w:p>
        </w:tc>
        <w:tc>
          <w:tcPr>
            <w:tcW w:w="1102" w:type="dxa"/>
          </w:tcPr>
          <w:p w:rsidR="00E04F06" w:rsidRDefault="000F56F7">
            <w:pPr>
              <w:pStyle w:val="Compact"/>
            </w:pPr>
            <w:r>
              <w:lastRenderedPageBreak/>
              <w:t>2006</w:t>
            </w:r>
          </w:p>
        </w:tc>
        <w:tc>
          <w:tcPr>
            <w:tcW w:w="1102" w:type="dxa"/>
          </w:tcPr>
          <w:p w:rsidR="00E04F06" w:rsidRDefault="000F56F7">
            <w:pPr>
              <w:pStyle w:val="Compact"/>
            </w:pPr>
            <w:r>
              <w:t>Springer (LNCS)</w:t>
            </w:r>
          </w:p>
        </w:tc>
        <w:tc>
          <w:tcPr>
            <w:tcW w:w="1102" w:type="dxa"/>
          </w:tcPr>
          <w:p w:rsidR="00E04F06" w:rsidRDefault="000F56F7">
            <w:pPr>
              <w:pStyle w:val="Compact"/>
            </w:pPr>
            <w:r>
              <w:t xml:space="preserve">Multinomial Naive </w:t>
            </w:r>
            <w:r>
              <w:lastRenderedPageBreak/>
              <w:t>Bayes con ajuste de priors</w:t>
            </w:r>
          </w:p>
        </w:tc>
        <w:tc>
          <w:tcPr>
            <w:tcW w:w="1102" w:type="dxa"/>
          </w:tcPr>
          <w:p w:rsidR="00E04F06" w:rsidRDefault="000F56F7">
            <w:pPr>
              <w:pStyle w:val="Compact"/>
            </w:pPr>
            <w:r>
              <w:lastRenderedPageBreak/>
              <w:t xml:space="preserve">Desequilibrio de clases </w:t>
            </w:r>
            <w:r>
              <w:lastRenderedPageBreak/>
              <w:t>en clasificación de texto</w:t>
            </w:r>
          </w:p>
        </w:tc>
        <w:tc>
          <w:tcPr>
            <w:tcW w:w="1102" w:type="dxa"/>
          </w:tcPr>
          <w:p w:rsidR="00E04F06" w:rsidRDefault="000F56F7">
            <w:pPr>
              <w:pStyle w:val="Compact"/>
            </w:pPr>
            <w:r>
              <w:lastRenderedPageBreak/>
              <w:t>Mejorar el rendimi</w:t>
            </w:r>
            <w:r>
              <w:lastRenderedPageBreak/>
              <w:t>ento de MNB en datasets desbalanceados</w:t>
            </w:r>
          </w:p>
        </w:tc>
        <w:tc>
          <w:tcPr>
            <w:tcW w:w="1102" w:type="dxa"/>
          </w:tcPr>
          <w:p w:rsidR="00E04F06" w:rsidRDefault="000F56F7">
            <w:pPr>
              <w:pStyle w:val="Compact"/>
            </w:pPr>
            <w:r>
              <w:lastRenderedPageBreak/>
              <w:t xml:space="preserve">Corrección por ajuste </w:t>
            </w:r>
            <w:r>
              <w:lastRenderedPageBreak/>
              <w:t>de priors de atributos / normalización adicional</w:t>
            </w:r>
          </w:p>
        </w:tc>
        <w:tc>
          <w:tcPr>
            <w:tcW w:w="1102" w:type="dxa"/>
          </w:tcPr>
          <w:p w:rsidR="00E04F06" w:rsidRDefault="000F56F7">
            <w:pPr>
              <w:pStyle w:val="Compact"/>
            </w:pPr>
            <w:r>
              <w:lastRenderedPageBreak/>
              <w:t>Datasets desbala</w:t>
            </w:r>
            <w:r>
              <w:lastRenderedPageBreak/>
              <w:t>nceados para clasificación de documentos</w:t>
            </w:r>
          </w:p>
        </w:tc>
        <w:tc>
          <w:tcPr>
            <w:tcW w:w="1102" w:type="dxa"/>
          </w:tcPr>
          <w:p w:rsidR="00E04F06" w:rsidRDefault="000F56F7">
            <w:pPr>
              <w:pStyle w:val="Compact"/>
            </w:pPr>
            <w:r>
              <w:lastRenderedPageBreak/>
              <w:t xml:space="preserve">La corrección </w:t>
            </w:r>
            <w:r>
              <w:lastRenderedPageBreak/>
              <w:t>propuesta mejora significativamente el área bajo la curva</w:t>
            </w:r>
            <w:r>
              <w:t xml:space="preserve"> ROC</w:t>
            </w:r>
          </w:p>
        </w:tc>
        <w:tc>
          <w:tcPr>
            <w:tcW w:w="1102" w:type="dxa"/>
          </w:tcPr>
          <w:p w:rsidR="00E04F06" w:rsidRDefault="000F56F7">
            <w:pPr>
              <w:pStyle w:val="Compact"/>
            </w:pPr>
            <w:r>
              <w:lastRenderedPageBreak/>
              <w:t xml:space="preserve">Se enfoca en MNB </w:t>
            </w:r>
            <w:r>
              <w:lastRenderedPageBreak/>
              <w:t>y en el problema de desbalance, no en todos los escenarios posibles</w:t>
            </w:r>
          </w:p>
        </w:tc>
        <w:tc>
          <w:tcPr>
            <w:tcW w:w="1102" w:type="dxa"/>
          </w:tcPr>
          <w:p w:rsidR="00E04F06" w:rsidRDefault="000F56F7">
            <w:pPr>
              <w:pStyle w:val="Compact"/>
            </w:pPr>
            <w:r>
              <w:lastRenderedPageBreak/>
              <w:t xml:space="preserve">Muestra que Naive </w:t>
            </w:r>
            <w:r>
              <w:lastRenderedPageBreak/>
              <w:t>Bayes puede ser más efectivo cuando se corrige el sesgo por clases desbalanceadas</w:t>
            </w:r>
          </w:p>
        </w:tc>
      </w:tr>
      <w:tr w:rsidR="00E04F06" w:rsidTr="000F56F7">
        <w:tc>
          <w:tcPr>
            <w:tcW w:w="1101" w:type="dxa"/>
          </w:tcPr>
          <w:p w:rsidR="00E04F06" w:rsidRDefault="000F56F7">
            <w:pPr>
              <w:pStyle w:val="Compact"/>
            </w:pPr>
            <w:r>
              <w:lastRenderedPageBreak/>
              <w:t>4</w:t>
            </w:r>
          </w:p>
        </w:tc>
        <w:tc>
          <w:tcPr>
            <w:tcW w:w="1101" w:type="dxa"/>
          </w:tcPr>
          <w:p w:rsidR="00E04F06" w:rsidRDefault="000F56F7">
            <w:pPr>
              <w:pStyle w:val="Compact"/>
            </w:pPr>
            <w:r>
              <w:t>D. Zhang, J. Wang, E. Yilmaz, X. Wang y Y. Zhou, “Bayesian Perf</w:t>
            </w:r>
            <w:r>
              <w:t>ormance Comparison of Text Classifiers,” in Proceedings of the 39th International ACM SIGIR Confere</w:t>
            </w:r>
            <w:r>
              <w:lastRenderedPageBreak/>
              <w:t>nce on Research and Development in Information Retrieval (SIGIR ’16), pp. 15–24, 2016. doi: 10.1145/2911451.2911547</w:t>
            </w:r>
          </w:p>
        </w:tc>
        <w:tc>
          <w:tcPr>
            <w:tcW w:w="1102" w:type="dxa"/>
          </w:tcPr>
          <w:p w:rsidR="00E04F06" w:rsidRDefault="000F56F7">
            <w:pPr>
              <w:pStyle w:val="Compact"/>
            </w:pPr>
            <w:r>
              <w:lastRenderedPageBreak/>
              <w:t>2016</w:t>
            </w:r>
          </w:p>
        </w:tc>
        <w:tc>
          <w:tcPr>
            <w:tcW w:w="1102" w:type="dxa"/>
          </w:tcPr>
          <w:p w:rsidR="00E04F06" w:rsidRDefault="000F56F7">
            <w:pPr>
              <w:pStyle w:val="Compact"/>
            </w:pPr>
            <w:r>
              <w:t>ACM</w:t>
            </w:r>
          </w:p>
        </w:tc>
        <w:tc>
          <w:tcPr>
            <w:tcW w:w="1102" w:type="dxa"/>
          </w:tcPr>
          <w:p w:rsidR="00E04F06" w:rsidRDefault="000F56F7">
            <w:pPr>
              <w:pStyle w:val="Compact"/>
            </w:pPr>
            <w:r>
              <w:t>Evaluación bayesiana de clasific</w:t>
            </w:r>
            <w:r>
              <w:t>adores de texto</w:t>
            </w:r>
          </w:p>
        </w:tc>
        <w:tc>
          <w:tcPr>
            <w:tcW w:w="1102" w:type="dxa"/>
          </w:tcPr>
          <w:p w:rsidR="00E04F06" w:rsidRDefault="000F56F7">
            <w:pPr>
              <w:pStyle w:val="Compact"/>
            </w:pPr>
            <w:r>
              <w:t>Comparar de forma confiable si un clasificador es realmente mejor que otro</w:t>
            </w:r>
          </w:p>
        </w:tc>
        <w:tc>
          <w:tcPr>
            <w:tcW w:w="1102" w:type="dxa"/>
          </w:tcPr>
          <w:p w:rsidR="00E04F06" w:rsidRDefault="000F56F7">
            <w:pPr>
              <w:pStyle w:val="Compact"/>
            </w:pPr>
            <w:r>
              <w:t>Proponer un enfoque bayesiano para comparar rendimiento de clasificadores de texto</w:t>
            </w:r>
          </w:p>
        </w:tc>
        <w:tc>
          <w:tcPr>
            <w:tcW w:w="1102" w:type="dxa"/>
          </w:tcPr>
          <w:p w:rsidR="00E04F06" w:rsidRDefault="000F56F7">
            <w:pPr>
              <w:pStyle w:val="Compact"/>
            </w:pPr>
            <w:r>
              <w:t>Inferencia bayesiana para comparar diferencias de desempeño y medir incertidumbre</w:t>
            </w:r>
          </w:p>
        </w:tc>
        <w:tc>
          <w:tcPr>
            <w:tcW w:w="1102" w:type="dxa"/>
          </w:tcPr>
          <w:p w:rsidR="00E04F06" w:rsidRDefault="000F56F7">
            <w:pPr>
              <w:pStyle w:val="Compact"/>
            </w:pPr>
            <w:r>
              <w:t>Algoritmos representativos de clasificación de texto y un dataset de benchmark</w:t>
            </w:r>
          </w:p>
        </w:tc>
        <w:tc>
          <w:tcPr>
            <w:tcW w:w="1102" w:type="dxa"/>
          </w:tcPr>
          <w:p w:rsidR="00E04F06" w:rsidRDefault="000F56F7">
            <w:pPr>
              <w:pStyle w:val="Compact"/>
            </w:pPr>
            <w:r>
              <w:t xml:space="preserve">El método ofrece información más rica que NHST; además, el artículo muestra que NBMult, cuando se mejora con TF-IDF y normalización, puede ser prácticamente equivalente a </w:t>
            </w:r>
            <w:r>
              <w:lastRenderedPageBreak/>
              <w:t>SVM ba</w:t>
            </w:r>
            <w:r>
              <w:t>jo ciertos márgenes</w:t>
            </w:r>
          </w:p>
        </w:tc>
        <w:tc>
          <w:tcPr>
            <w:tcW w:w="1102" w:type="dxa"/>
          </w:tcPr>
          <w:p w:rsidR="00E04F06" w:rsidRDefault="000F56F7">
            <w:pPr>
              <w:pStyle w:val="Compact"/>
            </w:pPr>
            <w:r>
              <w:lastRenderedPageBreak/>
              <w:t>No es un nuevo clasificador, sino un marco de evaluación</w:t>
            </w:r>
          </w:p>
        </w:tc>
        <w:tc>
          <w:tcPr>
            <w:tcW w:w="1102" w:type="dxa"/>
          </w:tcPr>
          <w:p w:rsidR="00E04F06" w:rsidRDefault="000F56F7">
            <w:pPr>
              <w:pStyle w:val="Compact"/>
            </w:pPr>
            <w:r>
              <w:t>Ayuda a interpretar con más rigor cuán efectivo es Naive Bayes frente a otros clasificadores</w:t>
            </w:r>
          </w:p>
        </w:tc>
      </w:tr>
      <w:tr w:rsidR="00E04F06" w:rsidTr="000F56F7">
        <w:trPr>
          <w:cnfStyle w:val="000000100000" w:firstRow="0" w:lastRow="0" w:firstColumn="0" w:lastColumn="0" w:oddVBand="0" w:evenVBand="0" w:oddHBand="1" w:evenHBand="0" w:firstRowFirstColumn="0" w:firstRowLastColumn="0" w:lastRowFirstColumn="0" w:lastRowLastColumn="0"/>
        </w:trPr>
        <w:tc>
          <w:tcPr>
            <w:tcW w:w="1101" w:type="dxa"/>
          </w:tcPr>
          <w:p w:rsidR="00E04F06" w:rsidRDefault="000F56F7">
            <w:pPr>
              <w:pStyle w:val="Compact"/>
            </w:pPr>
            <w:r>
              <w:lastRenderedPageBreak/>
              <w:t>5</w:t>
            </w:r>
          </w:p>
        </w:tc>
        <w:tc>
          <w:tcPr>
            <w:tcW w:w="1101" w:type="dxa"/>
          </w:tcPr>
          <w:p w:rsidR="00E04F06" w:rsidRDefault="000F56F7">
            <w:pPr>
              <w:pStyle w:val="Compact"/>
            </w:pPr>
            <w:r>
              <w:t xml:space="preserve">L. Jiang, C. Li, S. Wang y L. Zhang, “Deep feature weighting for naive Bayes </w:t>
            </w:r>
            <w:r>
              <w:lastRenderedPageBreak/>
              <w:t>and it</w:t>
            </w:r>
            <w:r>
              <w:t>s application to text classification,” Engineering Applications of Artificial Intelligence, vol. 52, pp. 26–39, 2016. doi: 10.1016/j.engappai.2016.02.002</w:t>
            </w:r>
          </w:p>
        </w:tc>
        <w:tc>
          <w:tcPr>
            <w:tcW w:w="1102" w:type="dxa"/>
          </w:tcPr>
          <w:p w:rsidR="00E04F06" w:rsidRDefault="000F56F7">
            <w:pPr>
              <w:pStyle w:val="Compact"/>
            </w:pPr>
            <w:r>
              <w:lastRenderedPageBreak/>
              <w:t>2016</w:t>
            </w:r>
          </w:p>
        </w:tc>
        <w:tc>
          <w:tcPr>
            <w:tcW w:w="1102" w:type="dxa"/>
          </w:tcPr>
          <w:p w:rsidR="00E04F06" w:rsidRDefault="000F56F7">
            <w:pPr>
              <w:pStyle w:val="Compact"/>
            </w:pPr>
            <w:r>
              <w:t>Scopus</w:t>
            </w:r>
          </w:p>
        </w:tc>
        <w:tc>
          <w:tcPr>
            <w:tcW w:w="1102" w:type="dxa"/>
          </w:tcPr>
          <w:p w:rsidR="00E04F06" w:rsidRDefault="000F56F7">
            <w:pPr>
              <w:pStyle w:val="Compact"/>
            </w:pPr>
            <w:r>
              <w:t>Naive Bayes con deep feature weighting</w:t>
            </w:r>
          </w:p>
        </w:tc>
        <w:tc>
          <w:tcPr>
            <w:tcW w:w="1102" w:type="dxa"/>
          </w:tcPr>
          <w:p w:rsidR="00E04F06" w:rsidRDefault="000F56F7">
            <w:pPr>
              <w:pStyle w:val="Compact"/>
            </w:pPr>
            <w:r>
              <w:t xml:space="preserve">La suposición de independencia y la forma clásica de estimar probabilidades </w:t>
            </w:r>
            <w:r>
              <w:lastRenderedPageBreak/>
              <w:t>limitan la precisión de Naive Bayes</w:t>
            </w:r>
          </w:p>
        </w:tc>
        <w:tc>
          <w:tcPr>
            <w:tcW w:w="1102" w:type="dxa"/>
          </w:tcPr>
          <w:p w:rsidR="00E04F06" w:rsidRDefault="000F56F7">
            <w:pPr>
              <w:pStyle w:val="Compact"/>
            </w:pPr>
            <w:r>
              <w:lastRenderedPageBreak/>
              <w:t>Mejorar Naive Bayes incorporando ponderación profunda de características</w:t>
            </w:r>
          </w:p>
        </w:tc>
        <w:tc>
          <w:tcPr>
            <w:tcW w:w="1102" w:type="dxa"/>
          </w:tcPr>
          <w:p w:rsidR="00E04F06" w:rsidRDefault="000F56F7">
            <w:pPr>
              <w:pStyle w:val="Compact"/>
            </w:pPr>
            <w:r>
              <w:t>Cálculo profundo de frecuencias ponderadas dentro de las probabilidades</w:t>
            </w:r>
            <w:r>
              <w:t xml:space="preserve"> condicio</w:t>
            </w:r>
            <w:r>
              <w:lastRenderedPageBreak/>
              <w:t>nales</w:t>
            </w:r>
          </w:p>
        </w:tc>
        <w:tc>
          <w:tcPr>
            <w:tcW w:w="1102" w:type="dxa"/>
          </w:tcPr>
          <w:p w:rsidR="00E04F06" w:rsidRDefault="000F56F7">
            <w:pPr>
              <w:pStyle w:val="Compact"/>
            </w:pPr>
            <w:r>
              <w:lastRenderedPageBreak/>
              <w:t xml:space="preserve">36 datasets benchmark de UCI y aplicaciones a clasificadores Naive Bayes </w:t>
            </w:r>
            <w:r>
              <w:lastRenderedPageBreak/>
              <w:t>para texto</w:t>
            </w:r>
          </w:p>
        </w:tc>
        <w:tc>
          <w:tcPr>
            <w:tcW w:w="1102" w:type="dxa"/>
          </w:tcPr>
          <w:p w:rsidR="00E04F06" w:rsidRDefault="000F56F7">
            <w:pPr>
              <w:pStyle w:val="Compact"/>
            </w:pPr>
            <w:r>
              <w:lastRenderedPageBreak/>
              <w:t xml:space="preserve">Rara vez empeora el modelo estándar y en muchos casos lo mejora de forma </w:t>
            </w:r>
            <w:r>
              <w:lastRenderedPageBreak/>
              <w:t>marcada; además, logra mejoras notables en clasificadores de texto basados en NB</w:t>
            </w:r>
          </w:p>
        </w:tc>
        <w:tc>
          <w:tcPr>
            <w:tcW w:w="1102" w:type="dxa"/>
          </w:tcPr>
          <w:p w:rsidR="00E04F06" w:rsidRDefault="000F56F7">
            <w:pPr>
              <w:pStyle w:val="Compact"/>
            </w:pPr>
            <w:r>
              <w:lastRenderedPageBreak/>
              <w:t xml:space="preserve">La </w:t>
            </w:r>
            <w:r>
              <w:t xml:space="preserve">validación se apoya en benchmarks; requiere más procesamiento que NB </w:t>
            </w:r>
            <w:r>
              <w:lastRenderedPageBreak/>
              <w:t>básico</w:t>
            </w:r>
          </w:p>
        </w:tc>
        <w:tc>
          <w:tcPr>
            <w:tcW w:w="1102" w:type="dxa"/>
          </w:tcPr>
          <w:p w:rsidR="00E04F06" w:rsidRDefault="000F56F7">
            <w:pPr>
              <w:pStyle w:val="Compact"/>
            </w:pPr>
            <w:r>
              <w:lastRenderedPageBreak/>
              <w:t xml:space="preserve">Refuerza la idea de que Naive Bayes puede ser muy competitivo en clasificación de </w:t>
            </w:r>
            <w:r>
              <w:lastRenderedPageBreak/>
              <w:t>texto si se mejora su representación de características</w:t>
            </w:r>
          </w:p>
        </w:tc>
      </w:tr>
    </w:tbl>
    <w:p w:rsidR="00E04F06" w:rsidRDefault="000F56F7">
      <w:pPr>
        <w:pStyle w:val="Textoindependiente"/>
      </w:pPr>
      <w:r>
        <w:rPr>
          <w:b/>
          <w:bCs/>
        </w:rPr>
        <w:lastRenderedPageBreak/>
        <w:t>Síntesis de los artículos</w:t>
      </w:r>
    </w:p>
    <w:p w:rsidR="00E04F06" w:rsidRDefault="000F56F7">
      <w:pPr>
        <w:pStyle w:val="Textoindependiente"/>
      </w:pPr>
      <w:r>
        <w:t>En conjunto, la</w:t>
      </w:r>
      <w:r>
        <w:t xml:space="preserve"> evidencia muestra que Naive Bayes sí es efectivo en clasificación de texto, pero su rendimiento mejora mucho cuando se corrigen sus debilidades clásicas. El artículo de Kim et al. muestra que la normalización por documento y la ponderación de característi</w:t>
      </w:r>
      <w:r>
        <w:t>cas pueden llevar a un rendimiento comparable al de clasificadores más complejos. Frank y Bouckaert demuestran que el ajuste de priors mejora el comportamiento de Naive Bayes en clases desbalanceadas. Jiang et al. refuerzan esta idea con deep feature weigh</w:t>
      </w:r>
      <w:r>
        <w:t xml:space="preserve">ting, mostrando mejoras claras sobre la versión estándar. </w:t>
      </w:r>
      <w:r>
        <w:lastRenderedPageBreak/>
        <w:t>Sangounpao y Muenchaisri amplían el uso de Naive Bayes a texto corto con ontologías, mientras que Zhang et al. aportan una forma más rigurosa de comparar si un clasificador realmente supera a otro.</w:t>
      </w:r>
    </w:p>
    <w:p w:rsidR="00E04F06" w:rsidRDefault="000F56F7">
      <w:pPr>
        <w:pStyle w:val="Textoindependiente"/>
      </w:pPr>
      <w:r>
        <w:rPr>
          <w:b/>
          <w:bCs/>
        </w:rPr>
        <w:t>Respuesta a la pregunta de investigación</w:t>
      </w:r>
    </w:p>
    <w:p w:rsidR="00E04F06" w:rsidRDefault="000F56F7">
      <w:pPr>
        <w:pStyle w:val="Textoindependiente"/>
      </w:pPr>
      <w:r>
        <w:t>Naive Bayes es una técnica efectiva para clasificación de texto, especialmente cuando se adapta al problema concreto. En su versión básica puede quedar por debajo de métodos más complejos, pero con mejoras como norm</w:t>
      </w:r>
      <w:r>
        <w:t>alización, ponderación de características, ajuste de priors, uso de ontologías o feature weighting profundo, su desempeño puede ser muy competitivo e incluso aproximarse al de clasificadores como SVM en algunos escenarios. Por eso, más que preguntar si Nai</w:t>
      </w:r>
      <w:r>
        <w:t>ve Bayes “sirve” o no, la evidencia indica que su efectividad depende mucho de cómo se implemente y del tipo de texto que se clasifique.</w:t>
      </w:r>
    </w:p>
    <w:sectPr w:rsidR="00E04F06" w:rsidSect="00787F72">
      <w:footnotePr>
        <w:numRestart w:val="eachSect"/>
      </w:footnotePr>
      <w:pgSz w:w="15840" w:h="12240" w:orient="landscape"/>
      <w:pgMar w:top="1701" w:right="1417" w:bottom="1701" w:left="141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FA54F1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6568E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E04F06"/>
    <w:rsid w:val="000F56F7"/>
    <w:rsid w:val="00787F72"/>
    <w:rsid w:val="00A45BCE"/>
    <w:rsid w:val="00E04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24FFC3-A4B6-40BB-8DE6-0D6F9B7F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decuadrcula4">
    <w:name w:val="Grid Table 4"/>
    <w:basedOn w:val="Tablanormal"/>
    <w:uiPriority w:val="49"/>
    <w:rsid w:val="00787F72"/>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1026</Words>
  <Characters>5649</Characters>
  <Application>Microsoft Office Word</Application>
  <DocSecurity>0</DocSecurity>
  <Lines>47</Lines>
  <Paragraphs>13</Paragraphs>
  <ScaleCrop>false</ScaleCrop>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HP Elite Book</cp:lastModifiedBy>
  <cp:revision>4</cp:revision>
  <dcterms:created xsi:type="dcterms:W3CDTF">2026-04-22T03:31:00Z</dcterms:created>
  <dcterms:modified xsi:type="dcterms:W3CDTF">2026-04-22T03:32:00Z</dcterms:modified>
</cp:coreProperties>
</file>