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369" w:rsidRPr="004D0214" w:rsidRDefault="004D0214" w:rsidP="004D0214">
      <w:pPr>
        <w:pStyle w:val="Textoindependiente"/>
        <w:rPr>
          <w:b/>
        </w:rPr>
      </w:pPr>
      <w:bookmarkStart w:id="0" w:name="X37387a97d25405d39d967d5b36df3476f77958a"/>
      <w:bookmarkStart w:id="1" w:name="_GoBack"/>
      <w:bookmarkEnd w:id="1"/>
      <w:r w:rsidRPr="004D0214">
        <w:rPr>
          <w:b/>
        </w:rPr>
        <w:t>1.</w:t>
      </w:r>
      <w:r>
        <w:rPr>
          <w:b/>
        </w:rPr>
        <w:t xml:space="preserve"> </w:t>
      </w:r>
      <w:r w:rsidR="00C40FF1" w:rsidRPr="004D0214">
        <w:rPr>
          <w:b/>
        </w:rPr>
        <w:t>Tabla de análisis de los enfoques de investigación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4"/>
        <w:gridCol w:w="1569"/>
        <w:gridCol w:w="1422"/>
        <w:gridCol w:w="1124"/>
        <w:gridCol w:w="3441"/>
      </w:tblGrid>
      <w:tr w:rsidR="00947369" w:rsidTr="00037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</w:tcBorders>
          </w:tcPr>
          <w:p w:rsidR="00947369" w:rsidRDefault="00C40FF1" w:rsidP="0031071A">
            <w:pPr>
              <w:pStyle w:val="Compact"/>
              <w:jc w:val="center"/>
            </w:pPr>
            <w:r>
              <w:t>Artículos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947369" w:rsidRDefault="00C40FF1" w:rsidP="0031071A">
            <w:pPr>
              <w:pStyle w:val="Compact"/>
              <w:jc w:val="center"/>
            </w:pPr>
            <w:r>
              <w:t>Enfoque Cuantitativo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947369" w:rsidRDefault="00C40FF1" w:rsidP="0031071A">
            <w:pPr>
              <w:pStyle w:val="Compact"/>
              <w:jc w:val="center"/>
            </w:pPr>
            <w:r>
              <w:t>Enfoque Cualitativo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947369" w:rsidRDefault="00C40FF1" w:rsidP="0031071A">
            <w:pPr>
              <w:pStyle w:val="Compact"/>
              <w:jc w:val="center"/>
            </w:pPr>
            <w:r>
              <w:t>Enfoque mixto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947369" w:rsidRDefault="00C40FF1" w:rsidP="0031071A">
            <w:pPr>
              <w:pStyle w:val="Compact"/>
              <w:jc w:val="center"/>
            </w:pPr>
            <w:r>
              <w:t>Observación</w:t>
            </w:r>
          </w:p>
        </w:tc>
      </w:tr>
      <w:tr w:rsidR="00947369" w:rsidTr="004D2D41"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[1]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El estudio propone y evalúa técnicas para clasificar texto con Naive Bayes mediante experimentación sobre colecciones estándar de prueba. Presenta medición de desempeño y comparación de resultados, por lo que corresponde a un enfoque cuantitativo [1].</w:t>
            </w:r>
          </w:p>
        </w:tc>
      </w:tr>
      <w:tr w:rsidR="00947369" w:rsidTr="004D2D41"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[2]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La investigación aplica un método basado en ontología y Naive Bayes sobre un conjunto de datos pequeño, usando validación cruzada y métricas de clasificación. La lógica del trabajo es experimental y medible, no interpretativa, así que se clasifica como cuantitativa [2].</w:t>
            </w:r>
          </w:p>
        </w:tc>
      </w:tr>
      <w:tr w:rsidR="00947369" w:rsidTr="004D2D41"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[3]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El artículo estudia el comportamiento de Naive Bayes para clasificación de texto en clases desbalanceadas y verifica su rendimiento mediante evaluación empírica. Al centrarse en resultados numéricos y comparación de desempeño, corresponde al enfoque cuantitativo [3].</w:t>
            </w:r>
          </w:p>
        </w:tc>
      </w:tr>
      <w:tr w:rsidR="00947369" w:rsidTr="009217F0"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[4]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947369" w:rsidRDefault="00C40FF1">
            <w:pPr>
              <w:pStyle w:val="Compact"/>
            </w:pPr>
            <w:r>
              <w:t xml:space="preserve">El trabajo propone un enfoque bayesiano para comparar el rendimiento de clasificadores de texto usando datos de experimentación y análisis estadístico. La investigación se apoya en evidencia cuantificable, por lo que es claramente </w:t>
            </w:r>
            <w:r>
              <w:lastRenderedPageBreak/>
              <w:t>cuantitativa [4].</w:t>
            </w:r>
          </w:p>
        </w:tc>
      </w:tr>
      <w:tr w:rsidR="00947369" w:rsidTr="009217F0">
        <w:tc>
          <w:tcPr>
            <w:tcW w:w="0" w:type="auto"/>
            <w:tcBorders>
              <w:bottom w:val="single" w:sz="4" w:space="0" w:color="auto"/>
            </w:tcBorders>
          </w:tcPr>
          <w:p w:rsidR="00947369" w:rsidRDefault="00C40FF1">
            <w:pPr>
              <w:pStyle w:val="Compact"/>
            </w:pPr>
            <w:r>
              <w:lastRenderedPageBreak/>
              <w:t>[5]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947369" w:rsidRDefault="00C40FF1">
            <w:pPr>
              <w:pStyle w:val="Compact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947369" w:rsidRDefault="00C40FF1">
            <w:pPr>
              <w:pStyle w:val="Compact"/>
            </w:pPr>
            <w:r>
              <w:t>No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947369" w:rsidRDefault="00C40FF1">
            <w:pPr>
              <w:pStyle w:val="Compact"/>
            </w:pPr>
            <w:r>
              <w:t>No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947369" w:rsidRDefault="00C40FF1">
            <w:pPr>
              <w:pStyle w:val="Compact"/>
            </w:pPr>
            <w:r>
              <w:t>El estudio introduce ponderación profunda de características para Naive Bayes y la valida en 36 conjuntos de datos de referencia. Debido a que usa experimentación, métricas de desempeño y comparación de modelos, el enfoque es cuantitativo [5].</w:t>
            </w:r>
          </w:p>
        </w:tc>
      </w:tr>
    </w:tbl>
    <w:p w:rsidR="00947369" w:rsidRDefault="003F0E08" w:rsidP="003F0E08">
      <w:pPr>
        <w:pStyle w:val="Textoindependiente"/>
      </w:pPr>
      <w:bookmarkStart w:id="2" w:name="referencias"/>
      <w:bookmarkEnd w:id="0"/>
      <w:r>
        <w:rPr>
          <w:b/>
        </w:rPr>
        <w:t xml:space="preserve">2. </w:t>
      </w:r>
      <w:r w:rsidR="00C40FF1" w:rsidRPr="003F0E08">
        <w:rPr>
          <w:b/>
        </w:rPr>
        <w:t>Referencias</w:t>
      </w:r>
    </w:p>
    <w:p w:rsidR="00947369" w:rsidRPr="000F2C8C" w:rsidRDefault="00C40FF1" w:rsidP="000F2C8C">
      <w:pPr>
        <w:pStyle w:val="Compact"/>
        <w:jc w:val="both"/>
        <w:rPr>
          <w:rFonts w:eastAsia="Times New Roman" w:cs="Times New Roman"/>
          <w:lang w:eastAsia="es-EC"/>
        </w:rPr>
      </w:pPr>
      <w:r>
        <w:t xml:space="preserve">[1] </w:t>
      </w:r>
      <w:r w:rsidR="000F2C8C" w:rsidRPr="007F30F5">
        <w:rPr>
          <w:rFonts w:eastAsia="Times New Roman" w:cs="Times New Roman"/>
          <w:lang w:eastAsia="es-EC"/>
        </w:rPr>
        <w:t xml:space="preserve">S. B. Kim, K. S. Han, H. C. </w:t>
      </w:r>
      <w:proofErr w:type="spellStart"/>
      <w:r w:rsidR="000F2C8C" w:rsidRPr="007F30F5">
        <w:rPr>
          <w:rFonts w:eastAsia="Times New Roman" w:cs="Times New Roman"/>
          <w:lang w:eastAsia="es-EC"/>
        </w:rPr>
        <w:t>Rim</w:t>
      </w:r>
      <w:proofErr w:type="spellEnd"/>
      <w:r w:rsidR="000F2C8C" w:rsidRPr="007F30F5">
        <w:rPr>
          <w:rFonts w:eastAsia="Times New Roman" w:cs="Times New Roman"/>
          <w:lang w:eastAsia="es-EC"/>
        </w:rPr>
        <w:t xml:space="preserve">, and S. H. </w:t>
      </w:r>
      <w:proofErr w:type="spellStart"/>
      <w:r w:rsidR="000F2C8C" w:rsidRPr="007F30F5">
        <w:rPr>
          <w:rFonts w:eastAsia="Times New Roman" w:cs="Times New Roman"/>
          <w:lang w:eastAsia="es-EC"/>
        </w:rPr>
        <w:t>Myaeng</w:t>
      </w:r>
      <w:proofErr w:type="spellEnd"/>
      <w:r w:rsidR="000F2C8C" w:rsidRPr="007F30F5">
        <w:rPr>
          <w:rFonts w:eastAsia="Times New Roman" w:cs="Times New Roman"/>
          <w:lang w:eastAsia="es-EC"/>
        </w:rPr>
        <w:t>, "</w:t>
      </w:r>
      <w:proofErr w:type="spellStart"/>
      <w:r w:rsidR="000F2C8C" w:rsidRPr="007F30F5">
        <w:rPr>
          <w:rFonts w:eastAsia="Times New Roman" w:cs="Times New Roman"/>
          <w:lang w:eastAsia="es-EC"/>
        </w:rPr>
        <w:t>Some</w:t>
      </w:r>
      <w:proofErr w:type="spellEnd"/>
      <w:r w:rsidR="000F2C8C" w:rsidRPr="007F30F5">
        <w:rPr>
          <w:rFonts w:eastAsia="Times New Roman" w:cs="Times New Roman"/>
          <w:lang w:eastAsia="es-EC"/>
        </w:rPr>
        <w:t xml:space="preserve"> </w:t>
      </w:r>
      <w:proofErr w:type="spellStart"/>
      <w:r w:rsidR="000F2C8C" w:rsidRPr="007F30F5">
        <w:rPr>
          <w:rFonts w:eastAsia="Times New Roman" w:cs="Times New Roman"/>
          <w:lang w:eastAsia="es-EC"/>
        </w:rPr>
        <w:t>Effective</w:t>
      </w:r>
      <w:proofErr w:type="spellEnd"/>
      <w:r w:rsidR="000F2C8C" w:rsidRPr="007F30F5">
        <w:rPr>
          <w:rFonts w:eastAsia="Times New Roman" w:cs="Times New Roman"/>
          <w:lang w:eastAsia="es-EC"/>
        </w:rPr>
        <w:t xml:space="preserve"> </w:t>
      </w:r>
      <w:proofErr w:type="spellStart"/>
      <w:r w:rsidR="000F2C8C" w:rsidRPr="007F30F5">
        <w:rPr>
          <w:rFonts w:eastAsia="Times New Roman" w:cs="Times New Roman"/>
          <w:lang w:eastAsia="es-EC"/>
        </w:rPr>
        <w:t>Techniques</w:t>
      </w:r>
      <w:proofErr w:type="spellEnd"/>
      <w:r w:rsidR="000F2C8C" w:rsidRPr="007F30F5">
        <w:rPr>
          <w:rFonts w:eastAsia="Times New Roman" w:cs="Times New Roman"/>
          <w:lang w:eastAsia="es-EC"/>
        </w:rPr>
        <w:t xml:space="preserve"> </w:t>
      </w:r>
      <w:proofErr w:type="spellStart"/>
      <w:r w:rsidR="000F2C8C" w:rsidRPr="007F30F5">
        <w:rPr>
          <w:rFonts w:eastAsia="Times New Roman" w:cs="Times New Roman"/>
          <w:lang w:eastAsia="es-EC"/>
        </w:rPr>
        <w:t>for</w:t>
      </w:r>
      <w:proofErr w:type="spellEnd"/>
      <w:r w:rsidR="000F2C8C" w:rsidRPr="007F30F5">
        <w:rPr>
          <w:rFonts w:eastAsia="Times New Roman" w:cs="Times New Roman"/>
          <w:lang w:eastAsia="es-EC"/>
        </w:rPr>
        <w:t xml:space="preserve"> </w:t>
      </w:r>
      <w:proofErr w:type="spellStart"/>
      <w:r w:rsidR="000F2C8C" w:rsidRPr="007F30F5">
        <w:rPr>
          <w:rFonts w:eastAsia="Times New Roman" w:cs="Times New Roman"/>
          <w:lang w:eastAsia="es-EC"/>
        </w:rPr>
        <w:t>Nai</w:t>
      </w:r>
      <w:r w:rsidR="000F2C8C">
        <w:rPr>
          <w:rFonts w:eastAsia="Times New Roman" w:cs="Times New Roman"/>
          <w:lang w:eastAsia="es-EC"/>
        </w:rPr>
        <w:t>ve</w:t>
      </w:r>
      <w:proofErr w:type="spellEnd"/>
      <w:r w:rsidR="000F2C8C">
        <w:rPr>
          <w:rFonts w:eastAsia="Times New Roman" w:cs="Times New Roman"/>
          <w:lang w:eastAsia="es-EC"/>
        </w:rPr>
        <w:t xml:space="preserve"> </w:t>
      </w:r>
      <w:proofErr w:type="spellStart"/>
      <w:r w:rsidR="000F2C8C">
        <w:rPr>
          <w:rFonts w:eastAsia="Times New Roman" w:cs="Times New Roman"/>
          <w:lang w:eastAsia="es-EC"/>
        </w:rPr>
        <w:t>Bayes</w:t>
      </w:r>
      <w:proofErr w:type="spellEnd"/>
      <w:r w:rsidR="000F2C8C">
        <w:rPr>
          <w:rFonts w:eastAsia="Times New Roman" w:cs="Times New Roman"/>
          <w:lang w:eastAsia="es-EC"/>
        </w:rPr>
        <w:t xml:space="preserve"> Text </w:t>
      </w:r>
      <w:proofErr w:type="spellStart"/>
      <w:r w:rsidR="000F2C8C">
        <w:rPr>
          <w:rFonts w:eastAsia="Times New Roman" w:cs="Times New Roman"/>
          <w:lang w:eastAsia="es-EC"/>
        </w:rPr>
        <w:t>Classification</w:t>
      </w:r>
      <w:proofErr w:type="spellEnd"/>
      <w:r w:rsidR="000F2C8C">
        <w:rPr>
          <w:rFonts w:eastAsia="Times New Roman" w:cs="Times New Roman"/>
          <w:lang w:eastAsia="es-EC"/>
        </w:rPr>
        <w:t xml:space="preserve">," </w:t>
      </w:r>
      <w:r w:rsidR="000F2C8C" w:rsidRPr="0094152C">
        <w:rPr>
          <w:rFonts w:eastAsia="Times New Roman" w:cs="Times New Roman"/>
          <w:i/>
          <w:lang w:eastAsia="es-EC"/>
        </w:rPr>
        <w:t xml:space="preserve">IEEE </w:t>
      </w:r>
      <w:proofErr w:type="spellStart"/>
      <w:r w:rsidR="000F2C8C" w:rsidRPr="0094152C">
        <w:rPr>
          <w:rFonts w:eastAsia="Times New Roman" w:cs="Times New Roman"/>
          <w:i/>
          <w:lang w:eastAsia="es-EC"/>
        </w:rPr>
        <w:t>Transactions</w:t>
      </w:r>
      <w:proofErr w:type="spellEnd"/>
      <w:r w:rsidR="000F2C8C" w:rsidRPr="0094152C">
        <w:rPr>
          <w:rFonts w:eastAsia="Times New Roman" w:cs="Times New Roman"/>
          <w:i/>
          <w:lang w:eastAsia="es-EC"/>
        </w:rPr>
        <w:t xml:space="preserve"> </w:t>
      </w:r>
      <w:proofErr w:type="spellStart"/>
      <w:r w:rsidR="000F2C8C" w:rsidRPr="0094152C">
        <w:rPr>
          <w:rFonts w:eastAsia="Times New Roman" w:cs="Times New Roman"/>
          <w:i/>
          <w:lang w:eastAsia="es-EC"/>
        </w:rPr>
        <w:t>on</w:t>
      </w:r>
      <w:proofErr w:type="spellEnd"/>
      <w:r w:rsidR="000F2C8C" w:rsidRPr="0094152C">
        <w:rPr>
          <w:rFonts w:eastAsia="Times New Roman" w:cs="Times New Roman"/>
          <w:i/>
          <w:lang w:eastAsia="es-EC"/>
        </w:rPr>
        <w:t xml:space="preserve"> </w:t>
      </w:r>
      <w:proofErr w:type="spellStart"/>
      <w:r w:rsidR="000F2C8C" w:rsidRPr="0094152C">
        <w:rPr>
          <w:rFonts w:eastAsia="Times New Roman" w:cs="Times New Roman"/>
          <w:i/>
          <w:lang w:eastAsia="es-EC"/>
        </w:rPr>
        <w:t>Knowledge</w:t>
      </w:r>
      <w:proofErr w:type="spellEnd"/>
      <w:r w:rsidR="000F2C8C" w:rsidRPr="0094152C">
        <w:rPr>
          <w:rFonts w:eastAsia="Times New Roman" w:cs="Times New Roman"/>
          <w:i/>
          <w:lang w:eastAsia="es-EC"/>
        </w:rPr>
        <w:t xml:space="preserve"> and Data </w:t>
      </w:r>
      <w:proofErr w:type="spellStart"/>
      <w:r w:rsidR="000F2C8C" w:rsidRPr="0094152C">
        <w:rPr>
          <w:rFonts w:eastAsia="Times New Roman" w:cs="Times New Roman"/>
          <w:i/>
          <w:lang w:eastAsia="es-EC"/>
        </w:rPr>
        <w:t>Engineering</w:t>
      </w:r>
      <w:proofErr w:type="spellEnd"/>
      <w:r w:rsidR="000F2C8C" w:rsidRPr="007F30F5">
        <w:rPr>
          <w:rFonts w:eastAsia="Times New Roman" w:cs="Times New Roman"/>
          <w:lang w:eastAsia="es-EC"/>
        </w:rPr>
        <w:t xml:space="preserve">, vol. 18, no. 11, pp. 1457–1466, </w:t>
      </w:r>
      <w:proofErr w:type="gramStart"/>
      <w:r w:rsidR="000F2C8C" w:rsidRPr="007F30F5">
        <w:rPr>
          <w:rFonts w:eastAsia="Times New Roman" w:cs="Times New Roman"/>
          <w:lang w:eastAsia="es-EC"/>
        </w:rPr>
        <w:t>Nov.</w:t>
      </w:r>
      <w:proofErr w:type="gramEnd"/>
      <w:r w:rsidR="000F2C8C" w:rsidRPr="007F30F5">
        <w:rPr>
          <w:rFonts w:eastAsia="Times New Roman" w:cs="Times New Roman"/>
          <w:lang w:eastAsia="es-EC"/>
        </w:rPr>
        <w:t xml:space="preserve"> 2006. https://doi.org/10.1109/TKDE.2006.180</w:t>
      </w:r>
    </w:p>
    <w:p w:rsidR="00947369" w:rsidRPr="000F2C8C" w:rsidRDefault="00C40FF1" w:rsidP="000F2C8C">
      <w:pPr>
        <w:jc w:val="both"/>
        <w:rPr>
          <w:rFonts w:eastAsia="Times New Roman" w:cs="Times New Roman"/>
          <w:lang w:val="es-EC" w:eastAsia="es-EC"/>
        </w:rPr>
      </w:pPr>
      <w:r>
        <w:t xml:space="preserve">[2] </w:t>
      </w:r>
      <w:r w:rsidR="000F2C8C" w:rsidRPr="00754628">
        <w:rPr>
          <w:rFonts w:eastAsia="Times New Roman" w:cs="Times New Roman"/>
          <w:lang w:eastAsia="es-EC"/>
        </w:rPr>
        <w:t xml:space="preserve">K. </w:t>
      </w:r>
      <w:proofErr w:type="spellStart"/>
      <w:r w:rsidR="000F2C8C" w:rsidRPr="00754628">
        <w:rPr>
          <w:rFonts w:eastAsia="Times New Roman" w:cs="Times New Roman"/>
          <w:lang w:eastAsia="es-EC"/>
        </w:rPr>
        <w:t>Sangounpao</w:t>
      </w:r>
      <w:proofErr w:type="spellEnd"/>
      <w:r w:rsidR="000F2C8C" w:rsidRPr="00754628">
        <w:rPr>
          <w:rFonts w:eastAsia="Times New Roman" w:cs="Times New Roman"/>
          <w:lang w:eastAsia="es-EC"/>
        </w:rPr>
        <w:t xml:space="preserve"> and P. </w:t>
      </w:r>
      <w:proofErr w:type="spellStart"/>
      <w:r w:rsidR="000F2C8C" w:rsidRPr="00754628">
        <w:rPr>
          <w:rFonts w:eastAsia="Times New Roman" w:cs="Times New Roman"/>
          <w:lang w:eastAsia="es-EC"/>
        </w:rPr>
        <w:t>Muenchaisri</w:t>
      </w:r>
      <w:proofErr w:type="spellEnd"/>
      <w:r w:rsidR="000F2C8C" w:rsidRPr="00754628">
        <w:rPr>
          <w:rFonts w:eastAsia="Times New Roman" w:cs="Times New Roman"/>
          <w:lang w:eastAsia="es-EC"/>
        </w:rPr>
        <w:t>, "</w:t>
      </w:r>
      <w:proofErr w:type="spellStart"/>
      <w:r w:rsidR="000F2C8C" w:rsidRPr="00754628">
        <w:rPr>
          <w:rFonts w:eastAsia="Times New Roman" w:cs="Times New Roman"/>
          <w:lang w:eastAsia="es-EC"/>
        </w:rPr>
        <w:t>Ontology-Based</w:t>
      </w:r>
      <w:proofErr w:type="spellEnd"/>
      <w:r w:rsidR="000F2C8C" w:rsidRPr="00754628">
        <w:rPr>
          <w:rFonts w:eastAsia="Times New Roman" w:cs="Times New Roman"/>
          <w:lang w:eastAsia="es-EC"/>
        </w:rPr>
        <w:t xml:space="preserve"> </w:t>
      </w:r>
      <w:proofErr w:type="spellStart"/>
      <w:r w:rsidR="000F2C8C" w:rsidRPr="00754628">
        <w:rPr>
          <w:rFonts w:eastAsia="Times New Roman" w:cs="Times New Roman"/>
          <w:lang w:eastAsia="es-EC"/>
        </w:rPr>
        <w:t>Naive</w:t>
      </w:r>
      <w:proofErr w:type="spellEnd"/>
      <w:r w:rsidR="000F2C8C" w:rsidRPr="00754628">
        <w:rPr>
          <w:rFonts w:eastAsia="Times New Roman" w:cs="Times New Roman"/>
          <w:lang w:eastAsia="es-EC"/>
        </w:rPr>
        <w:t xml:space="preserve"> </w:t>
      </w:r>
      <w:proofErr w:type="spellStart"/>
      <w:r w:rsidR="000F2C8C" w:rsidRPr="00754628">
        <w:rPr>
          <w:rFonts w:eastAsia="Times New Roman" w:cs="Times New Roman"/>
          <w:lang w:eastAsia="es-EC"/>
        </w:rPr>
        <w:t>Bayes</w:t>
      </w:r>
      <w:proofErr w:type="spellEnd"/>
      <w:r w:rsidR="000F2C8C" w:rsidRPr="00754628">
        <w:rPr>
          <w:rFonts w:eastAsia="Times New Roman" w:cs="Times New Roman"/>
          <w:lang w:eastAsia="es-EC"/>
        </w:rPr>
        <w:t xml:space="preserve"> Short Text </w:t>
      </w:r>
      <w:proofErr w:type="spellStart"/>
      <w:r w:rsidR="000F2C8C" w:rsidRPr="00754628">
        <w:rPr>
          <w:rFonts w:eastAsia="Times New Roman" w:cs="Times New Roman"/>
          <w:lang w:eastAsia="es-EC"/>
        </w:rPr>
        <w:t>Classification</w:t>
      </w:r>
      <w:proofErr w:type="spellEnd"/>
      <w:r w:rsidR="000F2C8C" w:rsidRPr="00754628">
        <w:rPr>
          <w:rFonts w:eastAsia="Times New Roman" w:cs="Times New Roman"/>
          <w:lang w:eastAsia="es-EC"/>
        </w:rPr>
        <w:t xml:space="preserve"> </w:t>
      </w:r>
      <w:proofErr w:type="spellStart"/>
      <w:r w:rsidR="000F2C8C" w:rsidRPr="00754628">
        <w:rPr>
          <w:rFonts w:eastAsia="Times New Roman" w:cs="Times New Roman"/>
          <w:lang w:eastAsia="es-EC"/>
        </w:rPr>
        <w:t>M</w:t>
      </w:r>
      <w:r w:rsidR="000F2C8C">
        <w:rPr>
          <w:rFonts w:eastAsia="Times New Roman" w:cs="Times New Roman"/>
          <w:lang w:eastAsia="es-EC"/>
        </w:rPr>
        <w:t>ethod</w:t>
      </w:r>
      <w:proofErr w:type="spellEnd"/>
      <w:r w:rsidR="000F2C8C">
        <w:rPr>
          <w:rFonts w:eastAsia="Times New Roman" w:cs="Times New Roman"/>
          <w:lang w:eastAsia="es-EC"/>
        </w:rPr>
        <w:t xml:space="preserve"> </w:t>
      </w:r>
      <w:proofErr w:type="spellStart"/>
      <w:r w:rsidR="000F2C8C">
        <w:rPr>
          <w:rFonts w:eastAsia="Times New Roman" w:cs="Times New Roman"/>
          <w:lang w:eastAsia="es-EC"/>
        </w:rPr>
        <w:t>for</w:t>
      </w:r>
      <w:proofErr w:type="spellEnd"/>
      <w:r w:rsidR="000F2C8C">
        <w:rPr>
          <w:rFonts w:eastAsia="Times New Roman" w:cs="Times New Roman"/>
          <w:lang w:eastAsia="es-EC"/>
        </w:rPr>
        <w:t xml:space="preserve"> a Small </w:t>
      </w:r>
      <w:proofErr w:type="spellStart"/>
      <w:r w:rsidR="000F2C8C">
        <w:rPr>
          <w:rFonts w:eastAsia="Times New Roman" w:cs="Times New Roman"/>
          <w:lang w:eastAsia="es-EC"/>
        </w:rPr>
        <w:t>Dataset</w:t>
      </w:r>
      <w:proofErr w:type="spellEnd"/>
      <w:r w:rsidR="000F2C8C">
        <w:rPr>
          <w:rFonts w:eastAsia="Times New Roman" w:cs="Times New Roman"/>
          <w:lang w:eastAsia="es-EC"/>
        </w:rPr>
        <w:t xml:space="preserve">," in </w:t>
      </w:r>
      <w:proofErr w:type="spellStart"/>
      <w:r w:rsidR="000F2C8C" w:rsidRPr="00754628">
        <w:rPr>
          <w:rFonts w:eastAsia="Times New Roman" w:cs="Times New Roman"/>
          <w:i/>
          <w:lang w:eastAsia="es-EC"/>
        </w:rPr>
        <w:t>Proceedings</w:t>
      </w:r>
      <w:proofErr w:type="spellEnd"/>
      <w:r w:rsidR="000F2C8C" w:rsidRPr="00754628">
        <w:rPr>
          <w:rFonts w:eastAsia="Times New Roman" w:cs="Times New Roman"/>
          <w:i/>
          <w:lang w:eastAsia="es-EC"/>
        </w:rPr>
        <w:t xml:space="preserve"> of </w:t>
      </w:r>
      <w:proofErr w:type="spellStart"/>
      <w:r w:rsidR="000F2C8C" w:rsidRPr="00754628">
        <w:rPr>
          <w:rFonts w:eastAsia="Times New Roman" w:cs="Times New Roman"/>
          <w:i/>
          <w:lang w:eastAsia="es-EC"/>
        </w:rPr>
        <w:t>the</w:t>
      </w:r>
      <w:proofErr w:type="spellEnd"/>
      <w:r w:rsidR="000F2C8C" w:rsidRPr="00754628">
        <w:rPr>
          <w:rFonts w:eastAsia="Times New Roman" w:cs="Times New Roman"/>
          <w:i/>
          <w:lang w:eastAsia="es-EC"/>
        </w:rPr>
        <w:t xml:space="preserve"> 20th IEEE/ACIS International </w:t>
      </w:r>
      <w:proofErr w:type="spellStart"/>
      <w:r w:rsidR="000F2C8C" w:rsidRPr="00754628">
        <w:rPr>
          <w:rFonts w:eastAsia="Times New Roman" w:cs="Times New Roman"/>
          <w:i/>
          <w:lang w:eastAsia="es-EC"/>
        </w:rPr>
        <w:t>Conference</w:t>
      </w:r>
      <w:proofErr w:type="spellEnd"/>
      <w:r w:rsidR="000F2C8C" w:rsidRPr="00754628">
        <w:rPr>
          <w:rFonts w:eastAsia="Times New Roman" w:cs="Times New Roman"/>
          <w:i/>
          <w:lang w:eastAsia="es-EC"/>
        </w:rPr>
        <w:t xml:space="preserve"> </w:t>
      </w:r>
      <w:proofErr w:type="spellStart"/>
      <w:r w:rsidR="000F2C8C" w:rsidRPr="00754628">
        <w:rPr>
          <w:rFonts w:eastAsia="Times New Roman" w:cs="Times New Roman"/>
          <w:i/>
          <w:lang w:eastAsia="es-EC"/>
        </w:rPr>
        <w:t>on</w:t>
      </w:r>
      <w:proofErr w:type="spellEnd"/>
      <w:r w:rsidR="000F2C8C" w:rsidRPr="00754628">
        <w:rPr>
          <w:rFonts w:eastAsia="Times New Roman" w:cs="Times New Roman"/>
          <w:i/>
          <w:lang w:eastAsia="es-EC"/>
        </w:rPr>
        <w:t xml:space="preserve"> Software </w:t>
      </w:r>
      <w:proofErr w:type="spellStart"/>
      <w:r w:rsidR="000F2C8C" w:rsidRPr="00754628">
        <w:rPr>
          <w:rFonts w:eastAsia="Times New Roman" w:cs="Times New Roman"/>
          <w:i/>
          <w:lang w:eastAsia="es-EC"/>
        </w:rPr>
        <w:t>Engineering</w:t>
      </w:r>
      <w:proofErr w:type="spellEnd"/>
      <w:r w:rsidR="000F2C8C" w:rsidRPr="00754628">
        <w:rPr>
          <w:rFonts w:eastAsia="Times New Roman" w:cs="Times New Roman"/>
          <w:i/>
          <w:lang w:eastAsia="es-EC"/>
        </w:rPr>
        <w:t xml:space="preserve">, Artificial </w:t>
      </w:r>
      <w:proofErr w:type="spellStart"/>
      <w:r w:rsidR="000F2C8C" w:rsidRPr="00754628">
        <w:rPr>
          <w:rFonts w:eastAsia="Times New Roman" w:cs="Times New Roman"/>
          <w:i/>
          <w:lang w:eastAsia="es-EC"/>
        </w:rPr>
        <w:t>Intelligence</w:t>
      </w:r>
      <w:proofErr w:type="spellEnd"/>
      <w:r w:rsidR="000F2C8C" w:rsidRPr="00754628">
        <w:rPr>
          <w:rFonts w:eastAsia="Times New Roman" w:cs="Times New Roman"/>
          <w:i/>
          <w:lang w:eastAsia="es-EC"/>
        </w:rPr>
        <w:t xml:space="preserve">, </w:t>
      </w:r>
      <w:proofErr w:type="spellStart"/>
      <w:r w:rsidR="000F2C8C" w:rsidRPr="00754628">
        <w:rPr>
          <w:rFonts w:eastAsia="Times New Roman" w:cs="Times New Roman"/>
          <w:i/>
          <w:lang w:eastAsia="es-EC"/>
        </w:rPr>
        <w:t>Networking</w:t>
      </w:r>
      <w:proofErr w:type="spellEnd"/>
      <w:r w:rsidR="000F2C8C" w:rsidRPr="00754628">
        <w:rPr>
          <w:rFonts w:eastAsia="Times New Roman" w:cs="Times New Roman"/>
          <w:i/>
          <w:lang w:eastAsia="es-EC"/>
        </w:rPr>
        <w:t xml:space="preserve"> and </w:t>
      </w:r>
      <w:proofErr w:type="spellStart"/>
      <w:r w:rsidR="000F2C8C" w:rsidRPr="00754628">
        <w:rPr>
          <w:rFonts w:eastAsia="Times New Roman" w:cs="Times New Roman"/>
          <w:i/>
          <w:lang w:eastAsia="es-EC"/>
        </w:rPr>
        <w:t>Parallel</w:t>
      </w:r>
      <w:proofErr w:type="spellEnd"/>
      <w:r w:rsidR="000F2C8C" w:rsidRPr="00754628">
        <w:rPr>
          <w:rFonts w:eastAsia="Times New Roman" w:cs="Times New Roman"/>
          <w:i/>
          <w:lang w:eastAsia="es-EC"/>
        </w:rPr>
        <w:t>/</w:t>
      </w:r>
      <w:proofErr w:type="spellStart"/>
      <w:r w:rsidR="000F2C8C" w:rsidRPr="00754628">
        <w:rPr>
          <w:rFonts w:eastAsia="Times New Roman" w:cs="Times New Roman"/>
          <w:i/>
          <w:lang w:eastAsia="es-EC"/>
        </w:rPr>
        <w:t>Distributed</w:t>
      </w:r>
      <w:proofErr w:type="spellEnd"/>
      <w:r w:rsidR="000F2C8C" w:rsidRPr="00754628">
        <w:rPr>
          <w:rFonts w:eastAsia="Times New Roman" w:cs="Times New Roman"/>
          <w:i/>
          <w:lang w:eastAsia="es-EC"/>
        </w:rPr>
        <w:t xml:space="preserve"> Computing (SNPD 2019)</w:t>
      </w:r>
      <w:r w:rsidR="000F2C8C" w:rsidRPr="00754628">
        <w:rPr>
          <w:rFonts w:eastAsia="Times New Roman" w:cs="Times New Roman"/>
          <w:lang w:eastAsia="es-EC"/>
        </w:rPr>
        <w:t>, 2019, pp. 53–58. https://doi.org/10.1109/SNPD.2019.8935711</w:t>
      </w:r>
    </w:p>
    <w:p w:rsidR="00947369" w:rsidRDefault="00C40FF1">
      <w:pPr>
        <w:pStyle w:val="Textoindependiente"/>
      </w:pPr>
      <w:r>
        <w:t xml:space="preserve">[3] </w:t>
      </w:r>
      <w:r w:rsidR="000F2C8C" w:rsidRPr="007A7F68">
        <w:rPr>
          <w:rFonts w:eastAsia="Times New Roman" w:cs="Times New Roman"/>
          <w:lang w:eastAsia="es-EC"/>
        </w:rPr>
        <w:t xml:space="preserve">E. Frank and R. R. </w:t>
      </w:r>
      <w:proofErr w:type="spellStart"/>
      <w:r w:rsidR="000F2C8C" w:rsidRPr="007A7F68">
        <w:rPr>
          <w:rFonts w:eastAsia="Times New Roman" w:cs="Times New Roman"/>
          <w:lang w:eastAsia="es-EC"/>
        </w:rPr>
        <w:t>Bouckaert</w:t>
      </w:r>
      <w:proofErr w:type="spellEnd"/>
      <w:r w:rsidR="000F2C8C" w:rsidRPr="007A7F68">
        <w:rPr>
          <w:rFonts w:eastAsia="Times New Roman" w:cs="Times New Roman"/>
          <w:lang w:eastAsia="es-EC"/>
        </w:rPr>
        <w:t>, "</w:t>
      </w:r>
      <w:proofErr w:type="spellStart"/>
      <w:r w:rsidR="000F2C8C" w:rsidRPr="007A7F68">
        <w:rPr>
          <w:rFonts w:eastAsia="Times New Roman" w:cs="Times New Roman"/>
          <w:lang w:eastAsia="es-EC"/>
        </w:rPr>
        <w:t>Naive</w:t>
      </w:r>
      <w:proofErr w:type="spellEnd"/>
      <w:r w:rsidR="000F2C8C" w:rsidRPr="007A7F68">
        <w:rPr>
          <w:rFonts w:eastAsia="Times New Roman" w:cs="Times New Roman"/>
          <w:lang w:eastAsia="es-EC"/>
        </w:rPr>
        <w:t xml:space="preserve"> </w:t>
      </w:r>
      <w:proofErr w:type="spellStart"/>
      <w:r w:rsidR="000F2C8C" w:rsidRPr="007A7F68">
        <w:rPr>
          <w:rFonts w:eastAsia="Times New Roman" w:cs="Times New Roman"/>
          <w:lang w:eastAsia="es-EC"/>
        </w:rPr>
        <w:t>Bayes</w:t>
      </w:r>
      <w:proofErr w:type="spellEnd"/>
      <w:r w:rsidR="000F2C8C" w:rsidRPr="007A7F68">
        <w:rPr>
          <w:rFonts w:eastAsia="Times New Roman" w:cs="Times New Roman"/>
          <w:lang w:eastAsia="es-EC"/>
        </w:rPr>
        <w:t xml:space="preserve"> </w:t>
      </w:r>
      <w:proofErr w:type="spellStart"/>
      <w:r w:rsidR="000F2C8C" w:rsidRPr="007A7F68">
        <w:rPr>
          <w:rFonts w:eastAsia="Times New Roman" w:cs="Times New Roman"/>
          <w:lang w:eastAsia="es-EC"/>
        </w:rPr>
        <w:t>for</w:t>
      </w:r>
      <w:proofErr w:type="spellEnd"/>
      <w:r w:rsidR="000F2C8C" w:rsidRPr="007A7F68">
        <w:rPr>
          <w:rFonts w:eastAsia="Times New Roman" w:cs="Times New Roman"/>
          <w:lang w:eastAsia="es-EC"/>
        </w:rPr>
        <w:t xml:space="preserve"> Text </w:t>
      </w:r>
      <w:proofErr w:type="spellStart"/>
      <w:r w:rsidR="000F2C8C" w:rsidRPr="007A7F68">
        <w:rPr>
          <w:rFonts w:eastAsia="Times New Roman" w:cs="Times New Roman"/>
          <w:lang w:eastAsia="es-EC"/>
        </w:rPr>
        <w:t>Classificatio</w:t>
      </w:r>
      <w:r w:rsidR="000F2C8C">
        <w:rPr>
          <w:rFonts w:eastAsia="Times New Roman" w:cs="Times New Roman"/>
          <w:lang w:eastAsia="es-EC"/>
        </w:rPr>
        <w:t>n</w:t>
      </w:r>
      <w:proofErr w:type="spellEnd"/>
      <w:r w:rsidR="000F2C8C">
        <w:rPr>
          <w:rFonts w:eastAsia="Times New Roman" w:cs="Times New Roman"/>
          <w:lang w:eastAsia="es-EC"/>
        </w:rPr>
        <w:t xml:space="preserve"> </w:t>
      </w:r>
      <w:proofErr w:type="spellStart"/>
      <w:r w:rsidR="000F2C8C">
        <w:rPr>
          <w:rFonts w:eastAsia="Times New Roman" w:cs="Times New Roman"/>
          <w:lang w:eastAsia="es-EC"/>
        </w:rPr>
        <w:t>with</w:t>
      </w:r>
      <w:proofErr w:type="spellEnd"/>
      <w:r w:rsidR="000F2C8C">
        <w:rPr>
          <w:rFonts w:eastAsia="Times New Roman" w:cs="Times New Roman"/>
          <w:lang w:eastAsia="es-EC"/>
        </w:rPr>
        <w:t xml:space="preserve"> </w:t>
      </w:r>
      <w:proofErr w:type="spellStart"/>
      <w:r w:rsidR="000F2C8C">
        <w:rPr>
          <w:rFonts w:eastAsia="Times New Roman" w:cs="Times New Roman"/>
          <w:lang w:eastAsia="es-EC"/>
        </w:rPr>
        <w:t>Unbalanced</w:t>
      </w:r>
      <w:proofErr w:type="spellEnd"/>
      <w:r w:rsidR="000F2C8C">
        <w:rPr>
          <w:rFonts w:eastAsia="Times New Roman" w:cs="Times New Roman"/>
          <w:lang w:eastAsia="es-EC"/>
        </w:rPr>
        <w:t xml:space="preserve"> </w:t>
      </w:r>
      <w:proofErr w:type="spellStart"/>
      <w:r w:rsidR="000F2C8C">
        <w:rPr>
          <w:rFonts w:eastAsia="Times New Roman" w:cs="Times New Roman"/>
          <w:lang w:eastAsia="es-EC"/>
        </w:rPr>
        <w:t>Classes</w:t>
      </w:r>
      <w:proofErr w:type="spellEnd"/>
      <w:r w:rsidR="000F2C8C">
        <w:rPr>
          <w:rFonts w:eastAsia="Times New Roman" w:cs="Times New Roman"/>
          <w:lang w:eastAsia="es-EC"/>
        </w:rPr>
        <w:t xml:space="preserve">," in </w:t>
      </w:r>
      <w:proofErr w:type="spellStart"/>
      <w:r w:rsidR="000F2C8C" w:rsidRPr="007A7F68">
        <w:rPr>
          <w:rFonts w:eastAsia="Times New Roman" w:cs="Times New Roman"/>
          <w:i/>
          <w:lang w:eastAsia="es-EC"/>
        </w:rPr>
        <w:t>Knowledge</w:t>
      </w:r>
      <w:proofErr w:type="spellEnd"/>
      <w:r w:rsidR="000F2C8C" w:rsidRPr="007A7F68">
        <w:rPr>
          <w:rFonts w:eastAsia="Times New Roman" w:cs="Times New Roman"/>
          <w:i/>
          <w:lang w:eastAsia="es-EC"/>
        </w:rPr>
        <w:t xml:space="preserve"> Discovery in </w:t>
      </w:r>
      <w:proofErr w:type="spellStart"/>
      <w:r w:rsidR="000F2C8C" w:rsidRPr="007A7F68">
        <w:rPr>
          <w:rFonts w:eastAsia="Times New Roman" w:cs="Times New Roman"/>
          <w:i/>
          <w:lang w:eastAsia="es-EC"/>
        </w:rPr>
        <w:t>Databases</w:t>
      </w:r>
      <w:proofErr w:type="spellEnd"/>
      <w:r w:rsidR="000F2C8C" w:rsidRPr="007A7F68">
        <w:rPr>
          <w:rFonts w:eastAsia="Times New Roman" w:cs="Times New Roman"/>
          <w:i/>
          <w:lang w:eastAsia="es-EC"/>
        </w:rPr>
        <w:t>: PKDD 2006</w:t>
      </w:r>
      <w:r w:rsidR="000F2C8C" w:rsidRPr="007A7F68">
        <w:rPr>
          <w:rFonts w:eastAsia="Times New Roman" w:cs="Times New Roman"/>
          <w:lang w:eastAsia="es-EC"/>
        </w:rPr>
        <w:t xml:space="preserve">, </w:t>
      </w:r>
      <w:proofErr w:type="spellStart"/>
      <w:r w:rsidR="000F2C8C" w:rsidRPr="007A7F68">
        <w:rPr>
          <w:rFonts w:eastAsia="Times New Roman" w:cs="Times New Roman"/>
          <w:lang w:eastAsia="es-EC"/>
        </w:rPr>
        <w:t>Lecture</w:t>
      </w:r>
      <w:proofErr w:type="spellEnd"/>
      <w:r w:rsidR="000F2C8C" w:rsidRPr="007A7F68">
        <w:rPr>
          <w:rFonts w:eastAsia="Times New Roman" w:cs="Times New Roman"/>
          <w:lang w:eastAsia="es-EC"/>
        </w:rPr>
        <w:t xml:space="preserve"> Notes in </w:t>
      </w:r>
      <w:proofErr w:type="spellStart"/>
      <w:r w:rsidR="000F2C8C" w:rsidRPr="007A7F68">
        <w:rPr>
          <w:rFonts w:eastAsia="Times New Roman" w:cs="Times New Roman"/>
          <w:lang w:eastAsia="es-EC"/>
        </w:rPr>
        <w:t>Computer</w:t>
      </w:r>
      <w:proofErr w:type="spellEnd"/>
      <w:r w:rsidR="000F2C8C" w:rsidRPr="007A7F68">
        <w:rPr>
          <w:rFonts w:eastAsia="Times New Roman" w:cs="Times New Roman"/>
          <w:lang w:eastAsia="es-EC"/>
        </w:rPr>
        <w:t xml:space="preserve"> </w:t>
      </w:r>
      <w:proofErr w:type="spellStart"/>
      <w:r w:rsidR="000F2C8C" w:rsidRPr="007A7F68">
        <w:rPr>
          <w:rFonts w:eastAsia="Times New Roman" w:cs="Times New Roman"/>
          <w:lang w:eastAsia="es-EC"/>
        </w:rPr>
        <w:t>Science</w:t>
      </w:r>
      <w:proofErr w:type="spellEnd"/>
      <w:r w:rsidR="000F2C8C" w:rsidRPr="007A7F68">
        <w:rPr>
          <w:rFonts w:eastAsia="Times New Roman" w:cs="Times New Roman"/>
          <w:lang w:eastAsia="es-EC"/>
        </w:rPr>
        <w:t xml:space="preserve">, vol. 4213, J. </w:t>
      </w:r>
      <w:proofErr w:type="spellStart"/>
      <w:r w:rsidR="000F2C8C" w:rsidRPr="007A7F68">
        <w:rPr>
          <w:rFonts w:eastAsia="Times New Roman" w:cs="Times New Roman"/>
          <w:lang w:eastAsia="es-EC"/>
        </w:rPr>
        <w:t>Fürnkranz</w:t>
      </w:r>
      <w:proofErr w:type="spellEnd"/>
      <w:r w:rsidR="000F2C8C" w:rsidRPr="007A7F68">
        <w:rPr>
          <w:rFonts w:eastAsia="Times New Roman" w:cs="Times New Roman"/>
          <w:lang w:eastAsia="es-EC"/>
        </w:rPr>
        <w:t xml:space="preserve">, T. Scheffer, and M. </w:t>
      </w:r>
      <w:proofErr w:type="spellStart"/>
      <w:r w:rsidR="000F2C8C" w:rsidRPr="007A7F68">
        <w:rPr>
          <w:rFonts w:eastAsia="Times New Roman" w:cs="Times New Roman"/>
          <w:lang w:eastAsia="es-EC"/>
        </w:rPr>
        <w:t>Spiliopoulou</w:t>
      </w:r>
      <w:proofErr w:type="spellEnd"/>
      <w:r w:rsidR="000F2C8C" w:rsidRPr="007A7F68">
        <w:rPr>
          <w:rFonts w:eastAsia="Times New Roman" w:cs="Times New Roman"/>
          <w:lang w:eastAsia="es-EC"/>
        </w:rPr>
        <w:t xml:space="preserve">, Eds. </w:t>
      </w:r>
      <w:proofErr w:type="spellStart"/>
      <w:r w:rsidR="000F2C8C" w:rsidRPr="007A7F68">
        <w:rPr>
          <w:rFonts w:eastAsia="Times New Roman" w:cs="Times New Roman"/>
          <w:lang w:eastAsia="es-EC"/>
        </w:rPr>
        <w:t>Berlin</w:t>
      </w:r>
      <w:proofErr w:type="spellEnd"/>
      <w:r w:rsidR="000F2C8C" w:rsidRPr="007A7F68">
        <w:rPr>
          <w:rFonts w:eastAsia="Times New Roman" w:cs="Times New Roman"/>
          <w:lang w:eastAsia="es-EC"/>
        </w:rPr>
        <w:t xml:space="preserve">, Heidelberg: </w:t>
      </w:r>
      <w:proofErr w:type="spellStart"/>
      <w:r w:rsidR="000F2C8C" w:rsidRPr="007A7F68">
        <w:rPr>
          <w:rFonts w:eastAsia="Times New Roman" w:cs="Times New Roman"/>
          <w:lang w:eastAsia="es-EC"/>
        </w:rPr>
        <w:t>Springer</w:t>
      </w:r>
      <w:proofErr w:type="spellEnd"/>
      <w:r w:rsidR="000F2C8C" w:rsidRPr="007A7F68">
        <w:rPr>
          <w:rFonts w:eastAsia="Times New Roman" w:cs="Times New Roman"/>
          <w:lang w:eastAsia="es-EC"/>
        </w:rPr>
        <w:t>, 2006, pp. 503–510. https://doi.org/10.1007/11871637_49</w:t>
      </w:r>
    </w:p>
    <w:p w:rsidR="00947369" w:rsidRDefault="00C40FF1">
      <w:pPr>
        <w:pStyle w:val="Textoindependiente"/>
      </w:pPr>
      <w:r>
        <w:t xml:space="preserve">[4] </w:t>
      </w:r>
      <w:r w:rsidR="000F2C8C" w:rsidRPr="00FA7652">
        <w:rPr>
          <w:rFonts w:eastAsia="Times New Roman" w:cs="Times New Roman"/>
          <w:lang w:eastAsia="es-EC"/>
        </w:rPr>
        <w:t xml:space="preserve">D. Zhang, J. Wang, E. </w:t>
      </w:r>
      <w:proofErr w:type="spellStart"/>
      <w:r w:rsidR="000F2C8C" w:rsidRPr="00FA7652">
        <w:rPr>
          <w:rFonts w:eastAsia="Times New Roman" w:cs="Times New Roman"/>
          <w:lang w:eastAsia="es-EC"/>
        </w:rPr>
        <w:t>Yilmaz</w:t>
      </w:r>
      <w:proofErr w:type="spellEnd"/>
      <w:r w:rsidR="000F2C8C" w:rsidRPr="00FA7652">
        <w:rPr>
          <w:rFonts w:eastAsia="Times New Roman" w:cs="Times New Roman"/>
          <w:lang w:eastAsia="es-EC"/>
        </w:rPr>
        <w:t xml:space="preserve">, X. Wang, and Y. </w:t>
      </w:r>
      <w:proofErr w:type="spellStart"/>
      <w:r w:rsidR="000F2C8C" w:rsidRPr="00FA7652">
        <w:rPr>
          <w:rFonts w:eastAsia="Times New Roman" w:cs="Times New Roman"/>
          <w:lang w:eastAsia="es-EC"/>
        </w:rPr>
        <w:t>Zhou</w:t>
      </w:r>
      <w:proofErr w:type="spellEnd"/>
      <w:r w:rsidR="000F2C8C" w:rsidRPr="00FA7652">
        <w:rPr>
          <w:rFonts w:eastAsia="Times New Roman" w:cs="Times New Roman"/>
          <w:lang w:eastAsia="es-EC"/>
        </w:rPr>
        <w:t>, "</w:t>
      </w:r>
      <w:proofErr w:type="spellStart"/>
      <w:r w:rsidR="000F2C8C" w:rsidRPr="00FA7652">
        <w:rPr>
          <w:rFonts w:eastAsia="Times New Roman" w:cs="Times New Roman"/>
          <w:lang w:eastAsia="es-EC"/>
        </w:rPr>
        <w:t>Bayesian</w:t>
      </w:r>
      <w:proofErr w:type="spellEnd"/>
      <w:r w:rsidR="000F2C8C" w:rsidRPr="00FA7652">
        <w:rPr>
          <w:rFonts w:eastAsia="Times New Roman" w:cs="Times New Roman"/>
          <w:lang w:eastAsia="es-EC"/>
        </w:rPr>
        <w:t xml:space="preserve"> Performance </w:t>
      </w:r>
      <w:proofErr w:type="spellStart"/>
      <w:r w:rsidR="000F2C8C" w:rsidRPr="00FA7652">
        <w:rPr>
          <w:rFonts w:eastAsia="Times New Roman" w:cs="Times New Roman"/>
          <w:lang w:eastAsia="es-EC"/>
        </w:rPr>
        <w:t>Compa</w:t>
      </w:r>
      <w:r w:rsidR="000F2C8C">
        <w:rPr>
          <w:rFonts w:eastAsia="Times New Roman" w:cs="Times New Roman"/>
          <w:lang w:eastAsia="es-EC"/>
        </w:rPr>
        <w:t>rison</w:t>
      </w:r>
      <w:proofErr w:type="spellEnd"/>
      <w:r w:rsidR="000F2C8C">
        <w:rPr>
          <w:rFonts w:eastAsia="Times New Roman" w:cs="Times New Roman"/>
          <w:lang w:eastAsia="es-EC"/>
        </w:rPr>
        <w:t xml:space="preserve"> of Text </w:t>
      </w:r>
      <w:proofErr w:type="spellStart"/>
      <w:r w:rsidR="000F2C8C">
        <w:rPr>
          <w:rFonts w:eastAsia="Times New Roman" w:cs="Times New Roman"/>
          <w:lang w:eastAsia="es-EC"/>
        </w:rPr>
        <w:t>Classifiers</w:t>
      </w:r>
      <w:proofErr w:type="spellEnd"/>
      <w:r w:rsidR="000F2C8C">
        <w:rPr>
          <w:rFonts w:eastAsia="Times New Roman" w:cs="Times New Roman"/>
          <w:lang w:eastAsia="es-EC"/>
        </w:rPr>
        <w:t xml:space="preserve">," in </w:t>
      </w:r>
      <w:proofErr w:type="spellStart"/>
      <w:r w:rsidR="000F2C8C" w:rsidRPr="00FA7652">
        <w:rPr>
          <w:rFonts w:eastAsia="Times New Roman" w:cs="Times New Roman"/>
          <w:i/>
          <w:lang w:eastAsia="es-EC"/>
        </w:rPr>
        <w:t>Proceedings</w:t>
      </w:r>
      <w:proofErr w:type="spellEnd"/>
      <w:r w:rsidR="000F2C8C" w:rsidRPr="00FA7652">
        <w:rPr>
          <w:rFonts w:eastAsia="Times New Roman" w:cs="Times New Roman"/>
          <w:i/>
          <w:lang w:eastAsia="es-EC"/>
        </w:rPr>
        <w:t xml:space="preserve"> of </w:t>
      </w:r>
      <w:proofErr w:type="spellStart"/>
      <w:r w:rsidR="000F2C8C" w:rsidRPr="00FA7652">
        <w:rPr>
          <w:rFonts w:eastAsia="Times New Roman" w:cs="Times New Roman"/>
          <w:i/>
          <w:lang w:eastAsia="es-EC"/>
        </w:rPr>
        <w:t>the</w:t>
      </w:r>
      <w:proofErr w:type="spellEnd"/>
      <w:r w:rsidR="000F2C8C" w:rsidRPr="00FA7652">
        <w:rPr>
          <w:rFonts w:eastAsia="Times New Roman" w:cs="Times New Roman"/>
          <w:i/>
          <w:lang w:eastAsia="es-EC"/>
        </w:rPr>
        <w:t xml:space="preserve"> 39th International ACM SIGIR </w:t>
      </w:r>
      <w:proofErr w:type="spellStart"/>
      <w:r w:rsidR="000F2C8C" w:rsidRPr="00FA7652">
        <w:rPr>
          <w:rFonts w:eastAsia="Times New Roman" w:cs="Times New Roman"/>
          <w:i/>
          <w:lang w:eastAsia="es-EC"/>
        </w:rPr>
        <w:t>Conference</w:t>
      </w:r>
      <w:proofErr w:type="spellEnd"/>
      <w:r w:rsidR="000F2C8C" w:rsidRPr="00FA7652">
        <w:rPr>
          <w:rFonts w:eastAsia="Times New Roman" w:cs="Times New Roman"/>
          <w:i/>
          <w:lang w:eastAsia="es-EC"/>
        </w:rPr>
        <w:t xml:space="preserve"> </w:t>
      </w:r>
      <w:proofErr w:type="spellStart"/>
      <w:r w:rsidR="000F2C8C" w:rsidRPr="00FA7652">
        <w:rPr>
          <w:rFonts w:eastAsia="Times New Roman" w:cs="Times New Roman"/>
          <w:i/>
          <w:lang w:eastAsia="es-EC"/>
        </w:rPr>
        <w:t>on</w:t>
      </w:r>
      <w:proofErr w:type="spellEnd"/>
      <w:r w:rsidR="000F2C8C" w:rsidRPr="00FA7652">
        <w:rPr>
          <w:rFonts w:eastAsia="Times New Roman" w:cs="Times New Roman"/>
          <w:i/>
          <w:lang w:eastAsia="es-EC"/>
        </w:rPr>
        <w:t xml:space="preserve"> </w:t>
      </w:r>
      <w:proofErr w:type="spellStart"/>
      <w:r w:rsidR="000F2C8C" w:rsidRPr="00FA7652">
        <w:rPr>
          <w:rFonts w:eastAsia="Times New Roman" w:cs="Times New Roman"/>
          <w:i/>
          <w:lang w:eastAsia="es-EC"/>
        </w:rPr>
        <w:t>Research</w:t>
      </w:r>
      <w:proofErr w:type="spellEnd"/>
      <w:r w:rsidR="000F2C8C" w:rsidRPr="00FA7652">
        <w:rPr>
          <w:rFonts w:eastAsia="Times New Roman" w:cs="Times New Roman"/>
          <w:i/>
          <w:lang w:eastAsia="es-EC"/>
        </w:rPr>
        <w:t xml:space="preserve"> and </w:t>
      </w:r>
      <w:proofErr w:type="spellStart"/>
      <w:r w:rsidR="000F2C8C" w:rsidRPr="00FA7652">
        <w:rPr>
          <w:rFonts w:eastAsia="Times New Roman" w:cs="Times New Roman"/>
          <w:i/>
          <w:lang w:eastAsia="es-EC"/>
        </w:rPr>
        <w:t>Development</w:t>
      </w:r>
      <w:proofErr w:type="spellEnd"/>
      <w:r w:rsidR="000F2C8C" w:rsidRPr="00FA7652">
        <w:rPr>
          <w:rFonts w:eastAsia="Times New Roman" w:cs="Times New Roman"/>
          <w:i/>
          <w:lang w:eastAsia="es-EC"/>
        </w:rPr>
        <w:t xml:space="preserve"> in </w:t>
      </w:r>
      <w:proofErr w:type="spellStart"/>
      <w:r w:rsidR="000F2C8C" w:rsidRPr="00FA7652">
        <w:rPr>
          <w:rFonts w:eastAsia="Times New Roman" w:cs="Times New Roman"/>
          <w:i/>
          <w:lang w:eastAsia="es-EC"/>
        </w:rPr>
        <w:t>Information</w:t>
      </w:r>
      <w:proofErr w:type="spellEnd"/>
      <w:r w:rsidR="000F2C8C" w:rsidRPr="00FA7652">
        <w:rPr>
          <w:rFonts w:eastAsia="Times New Roman" w:cs="Times New Roman"/>
          <w:i/>
          <w:lang w:eastAsia="es-EC"/>
        </w:rPr>
        <w:t xml:space="preserve"> </w:t>
      </w:r>
      <w:proofErr w:type="spellStart"/>
      <w:r w:rsidR="000F2C8C" w:rsidRPr="00FA7652">
        <w:rPr>
          <w:rFonts w:eastAsia="Times New Roman" w:cs="Times New Roman"/>
          <w:i/>
          <w:lang w:eastAsia="es-EC"/>
        </w:rPr>
        <w:t>Retrieval</w:t>
      </w:r>
      <w:proofErr w:type="spellEnd"/>
      <w:r w:rsidR="000F2C8C" w:rsidRPr="00FA7652">
        <w:rPr>
          <w:rFonts w:eastAsia="Times New Roman" w:cs="Times New Roman"/>
          <w:i/>
          <w:lang w:eastAsia="es-EC"/>
        </w:rPr>
        <w:t xml:space="preserve"> (SIGIR '16)</w:t>
      </w:r>
      <w:r w:rsidR="000F2C8C" w:rsidRPr="00FA7652">
        <w:rPr>
          <w:rFonts w:eastAsia="Times New Roman" w:cs="Times New Roman"/>
          <w:lang w:eastAsia="es-EC"/>
        </w:rPr>
        <w:t>, New York, NY, USA: ACM, 2016, pp. 15–24. https://doi.org/10.1145/2911451.2911547</w:t>
      </w:r>
    </w:p>
    <w:p w:rsidR="00947369" w:rsidRPr="004F2F63" w:rsidRDefault="00C40FF1">
      <w:pPr>
        <w:pStyle w:val="Textoindependiente"/>
        <w:rPr>
          <w:rFonts w:eastAsia="Times New Roman" w:cs="Times New Roman"/>
          <w:lang w:eastAsia="es-EC"/>
        </w:rPr>
      </w:pPr>
      <w:r w:rsidRPr="004F2F63">
        <w:rPr>
          <w:rFonts w:eastAsia="Times New Roman" w:cs="Times New Roman"/>
          <w:lang w:eastAsia="es-EC"/>
        </w:rPr>
        <w:t xml:space="preserve">[5] </w:t>
      </w:r>
      <w:bookmarkEnd w:id="2"/>
      <w:r w:rsidR="00151870" w:rsidRPr="000F5216">
        <w:rPr>
          <w:rFonts w:eastAsia="Times New Roman" w:cs="Times New Roman"/>
          <w:lang w:val="es-EC" w:eastAsia="es-EC"/>
        </w:rPr>
        <w:t xml:space="preserve">L. </w:t>
      </w:r>
      <w:proofErr w:type="spellStart"/>
      <w:r w:rsidR="00151870" w:rsidRPr="000F5216">
        <w:rPr>
          <w:rFonts w:eastAsia="Times New Roman" w:cs="Times New Roman"/>
          <w:lang w:val="es-EC" w:eastAsia="es-EC"/>
        </w:rPr>
        <w:t>Jiang</w:t>
      </w:r>
      <w:proofErr w:type="spellEnd"/>
      <w:r w:rsidR="00151870" w:rsidRPr="000F5216">
        <w:rPr>
          <w:rFonts w:eastAsia="Times New Roman" w:cs="Times New Roman"/>
          <w:lang w:val="es-EC" w:eastAsia="es-EC"/>
        </w:rPr>
        <w:t xml:space="preserve">, C. Li, S. Wang, and L. Zhang, "Deep </w:t>
      </w:r>
      <w:proofErr w:type="spellStart"/>
      <w:r w:rsidR="00151870" w:rsidRPr="000F5216">
        <w:rPr>
          <w:rFonts w:eastAsia="Times New Roman" w:cs="Times New Roman"/>
          <w:lang w:val="es-EC" w:eastAsia="es-EC"/>
        </w:rPr>
        <w:t>Feature</w:t>
      </w:r>
      <w:proofErr w:type="spellEnd"/>
      <w:r w:rsidR="00151870" w:rsidRPr="000F5216">
        <w:rPr>
          <w:rFonts w:eastAsia="Times New Roman" w:cs="Times New Roman"/>
          <w:lang w:val="es-EC" w:eastAsia="es-EC"/>
        </w:rPr>
        <w:t xml:space="preserve"> </w:t>
      </w:r>
      <w:proofErr w:type="spellStart"/>
      <w:r w:rsidR="00151870" w:rsidRPr="000F5216">
        <w:rPr>
          <w:rFonts w:eastAsia="Times New Roman" w:cs="Times New Roman"/>
          <w:lang w:val="es-EC" w:eastAsia="es-EC"/>
        </w:rPr>
        <w:t>Weighting</w:t>
      </w:r>
      <w:proofErr w:type="spellEnd"/>
      <w:r w:rsidR="00151870" w:rsidRPr="000F5216">
        <w:rPr>
          <w:rFonts w:eastAsia="Times New Roman" w:cs="Times New Roman"/>
          <w:lang w:val="es-EC" w:eastAsia="es-EC"/>
        </w:rPr>
        <w:t xml:space="preserve"> </w:t>
      </w:r>
      <w:proofErr w:type="spellStart"/>
      <w:r w:rsidR="00151870" w:rsidRPr="000F5216">
        <w:rPr>
          <w:rFonts w:eastAsia="Times New Roman" w:cs="Times New Roman"/>
          <w:lang w:val="es-EC" w:eastAsia="es-EC"/>
        </w:rPr>
        <w:t>for</w:t>
      </w:r>
      <w:proofErr w:type="spellEnd"/>
      <w:r w:rsidR="00151870" w:rsidRPr="000F5216">
        <w:rPr>
          <w:rFonts w:eastAsia="Times New Roman" w:cs="Times New Roman"/>
          <w:lang w:val="es-EC" w:eastAsia="es-EC"/>
        </w:rPr>
        <w:t xml:space="preserve"> </w:t>
      </w:r>
      <w:proofErr w:type="spellStart"/>
      <w:r w:rsidR="00151870" w:rsidRPr="000F5216">
        <w:rPr>
          <w:rFonts w:eastAsia="Times New Roman" w:cs="Times New Roman"/>
          <w:lang w:val="es-EC" w:eastAsia="es-EC"/>
        </w:rPr>
        <w:t>Naive</w:t>
      </w:r>
      <w:proofErr w:type="spellEnd"/>
      <w:r w:rsidR="00151870" w:rsidRPr="000F5216">
        <w:rPr>
          <w:rFonts w:eastAsia="Times New Roman" w:cs="Times New Roman"/>
          <w:lang w:val="es-EC" w:eastAsia="es-EC"/>
        </w:rPr>
        <w:t xml:space="preserve"> </w:t>
      </w:r>
      <w:proofErr w:type="spellStart"/>
      <w:r w:rsidR="00151870" w:rsidRPr="000F5216">
        <w:rPr>
          <w:rFonts w:eastAsia="Times New Roman" w:cs="Times New Roman"/>
          <w:lang w:val="es-EC" w:eastAsia="es-EC"/>
        </w:rPr>
        <w:t>Bayes</w:t>
      </w:r>
      <w:proofErr w:type="spellEnd"/>
      <w:r w:rsidR="00151870" w:rsidRPr="000F5216">
        <w:rPr>
          <w:rFonts w:eastAsia="Times New Roman" w:cs="Times New Roman"/>
          <w:lang w:val="es-EC" w:eastAsia="es-EC"/>
        </w:rPr>
        <w:t xml:space="preserve"> and </w:t>
      </w:r>
      <w:proofErr w:type="spellStart"/>
      <w:r w:rsidR="00151870" w:rsidRPr="000F5216">
        <w:rPr>
          <w:rFonts w:eastAsia="Times New Roman" w:cs="Times New Roman"/>
          <w:lang w:val="es-EC" w:eastAsia="es-EC"/>
        </w:rPr>
        <w:t>Its</w:t>
      </w:r>
      <w:proofErr w:type="spellEnd"/>
      <w:r w:rsidR="00151870" w:rsidRPr="000F5216">
        <w:rPr>
          <w:rFonts w:eastAsia="Times New Roman" w:cs="Times New Roman"/>
          <w:lang w:val="es-EC" w:eastAsia="es-EC"/>
        </w:rPr>
        <w:t xml:space="preserve"> </w:t>
      </w:r>
      <w:proofErr w:type="spellStart"/>
      <w:r w:rsidR="00151870" w:rsidRPr="000F5216">
        <w:rPr>
          <w:rFonts w:eastAsia="Times New Roman" w:cs="Times New Roman"/>
          <w:lang w:val="es-EC" w:eastAsia="es-EC"/>
        </w:rPr>
        <w:t>Application</w:t>
      </w:r>
      <w:proofErr w:type="spellEnd"/>
      <w:r w:rsidR="00151870" w:rsidRPr="000F5216">
        <w:rPr>
          <w:rFonts w:eastAsia="Times New Roman" w:cs="Times New Roman"/>
          <w:lang w:val="es-EC" w:eastAsia="es-EC"/>
        </w:rPr>
        <w:t xml:space="preserve"> to Text </w:t>
      </w:r>
      <w:proofErr w:type="spellStart"/>
      <w:r w:rsidR="00151870">
        <w:rPr>
          <w:rFonts w:eastAsia="Times New Roman" w:cs="Times New Roman"/>
          <w:lang w:val="es-EC" w:eastAsia="es-EC"/>
        </w:rPr>
        <w:t>Classification</w:t>
      </w:r>
      <w:proofErr w:type="spellEnd"/>
      <w:r w:rsidR="00151870">
        <w:rPr>
          <w:rFonts w:eastAsia="Times New Roman" w:cs="Times New Roman"/>
          <w:lang w:val="es-EC" w:eastAsia="es-EC"/>
        </w:rPr>
        <w:t xml:space="preserve">," </w:t>
      </w:r>
      <w:proofErr w:type="spellStart"/>
      <w:r w:rsidR="00151870" w:rsidRPr="000F5216">
        <w:rPr>
          <w:rFonts w:eastAsia="Times New Roman" w:cs="Times New Roman"/>
          <w:i/>
          <w:lang w:val="es-EC" w:eastAsia="es-EC"/>
        </w:rPr>
        <w:t>Engineering</w:t>
      </w:r>
      <w:proofErr w:type="spellEnd"/>
      <w:r w:rsidR="00151870" w:rsidRPr="000F5216">
        <w:rPr>
          <w:rFonts w:eastAsia="Times New Roman" w:cs="Times New Roman"/>
          <w:i/>
          <w:lang w:val="es-EC" w:eastAsia="es-EC"/>
        </w:rPr>
        <w:t xml:space="preserve"> </w:t>
      </w:r>
      <w:proofErr w:type="spellStart"/>
      <w:r w:rsidR="00151870" w:rsidRPr="000F5216">
        <w:rPr>
          <w:rFonts w:eastAsia="Times New Roman" w:cs="Times New Roman"/>
          <w:i/>
          <w:lang w:val="es-EC" w:eastAsia="es-EC"/>
        </w:rPr>
        <w:t>Applications</w:t>
      </w:r>
      <w:proofErr w:type="spellEnd"/>
      <w:r w:rsidR="00151870" w:rsidRPr="000F5216">
        <w:rPr>
          <w:rFonts w:eastAsia="Times New Roman" w:cs="Times New Roman"/>
          <w:i/>
          <w:lang w:val="es-EC" w:eastAsia="es-EC"/>
        </w:rPr>
        <w:t xml:space="preserve"> of Artificial </w:t>
      </w:r>
      <w:proofErr w:type="spellStart"/>
      <w:r w:rsidR="00151870" w:rsidRPr="000F5216">
        <w:rPr>
          <w:rFonts w:eastAsia="Times New Roman" w:cs="Times New Roman"/>
          <w:i/>
          <w:lang w:val="es-EC" w:eastAsia="es-EC"/>
        </w:rPr>
        <w:t>Intelligence</w:t>
      </w:r>
      <w:proofErr w:type="spellEnd"/>
      <w:r w:rsidR="00151870" w:rsidRPr="000F5216">
        <w:rPr>
          <w:rFonts w:eastAsia="Times New Roman" w:cs="Times New Roman"/>
          <w:lang w:val="es-EC" w:eastAsia="es-EC"/>
        </w:rPr>
        <w:t xml:space="preserve">, vol. 52, pp. 26–39, </w:t>
      </w:r>
      <w:proofErr w:type="gramStart"/>
      <w:r w:rsidR="00151870" w:rsidRPr="000F5216">
        <w:rPr>
          <w:rFonts w:eastAsia="Times New Roman" w:cs="Times New Roman"/>
          <w:lang w:val="es-EC" w:eastAsia="es-EC"/>
        </w:rPr>
        <w:t>Jun.</w:t>
      </w:r>
      <w:proofErr w:type="gramEnd"/>
      <w:r w:rsidR="00151870" w:rsidRPr="000F5216">
        <w:rPr>
          <w:rFonts w:eastAsia="Times New Roman" w:cs="Times New Roman"/>
          <w:lang w:val="es-EC" w:eastAsia="es-EC"/>
        </w:rPr>
        <w:t xml:space="preserve"> 2016. https://doi.org/10.1016/j.engappai.2016.02.002</w:t>
      </w:r>
    </w:p>
    <w:sectPr w:rsidR="00947369" w:rsidRPr="004F2F63" w:rsidSect="00194534">
      <w:headerReference w:type="default" r:id="rId7"/>
      <w:headerReference w:type="first" r:id="rId8"/>
      <w:footnotePr>
        <w:numRestart w:val="eachSect"/>
      </w:footnotePr>
      <w:pgSz w:w="11906" w:h="16838" w:code="9"/>
      <w:pgMar w:top="1417" w:right="1701" w:bottom="1417" w:left="1701" w:header="720" w:footer="720" w:gutter="0"/>
      <w:pgNumType w:start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F4F" w:rsidRDefault="00402F4F">
      <w:pPr>
        <w:spacing w:before="0" w:after="0" w:line="240" w:lineRule="auto"/>
      </w:pPr>
      <w:r>
        <w:separator/>
      </w:r>
    </w:p>
  </w:endnote>
  <w:endnote w:type="continuationSeparator" w:id="0">
    <w:p w:rsidR="00402F4F" w:rsidRDefault="00402F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F4F" w:rsidRDefault="00402F4F">
      <w:pPr>
        <w:spacing w:before="0" w:after="0" w:line="240" w:lineRule="auto"/>
      </w:pPr>
      <w:r>
        <w:separator/>
      </w:r>
    </w:p>
  </w:footnote>
  <w:footnote w:type="continuationSeparator" w:id="0">
    <w:p w:rsidR="00402F4F" w:rsidRDefault="00402F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99641A" w:rsidTr="00860D21">
      <w:tc>
        <w:tcPr>
          <w:tcW w:w="4322" w:type="dxa"/>
          <w:vAlign w:val="center"/>
        </w:tcPr>
        <w:p w:rsidR="0099641A" w:rsidRDefault="0099641A" w:rsidP="0099641A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1CB9A4C1" wp14:editId="18F24FEA">
                <wp:extent cx="1743075" cy="648031"/>
                <wp:effectExtent l="0" t="0" r="0" b="0"/>
                <wp:docPr id="19" name="Imagen 19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99641A" w:rsidRPr="00860D21" w:rsidRDefault="0099641A" w:rsidP="00860D21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99641A" w:rsidRDefault="0099641A" w:rsidP="00F750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265243" w:rsidTr="009C2FA4">
      <w:tc>
        <w:tcPr>
          <w:tcW w:w="4322" w:type="dxa"/>
          <w:vAlign w:val="center"/>
        </w:tcPr>
        <w:p w:rsidR="00265243" w:rsidRDefault="00265243" w:rsidP="00265243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7CFD5BBB" wp14:editId="1EB50328">
                <wp:extent cx="1743075" cy="648031"/>
                <wp:effectExtent l="0" t="0" r="0" b="0"/>
                <wp:docPr id="20" name="Imagen 20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265243" w:rsidRPr="00860D21" w:rsidRDefault="00265243" w:rsidP="00265243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265243" w:rsidRDefault="00265243" w:rsidP="00265243">
    <w:pPr>
      <w:pStyle w:val="Encabezado"/>
    </w:pPr>
  </w:p>
  <w:p w:rsidR="00F102E0" w:rsidRPr="00265243" w:rsidRDefault="00F102E0" w:rsidP="002652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06A79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0033E99"/>
    <w:multiLevelType w:val="hybridMultilevel"/>
    <w:tmpl w:val="431ACDFC"/>
    <w:lvl w:ilvl="0" w:tplc="B0E0F3FC">
      <w:start w:val="1"/>
      <w:numFmt w:val="decimal"/>
      <w:pStyle w:val="ImageCaption"/>
      <w:suff w:val="space"/>
      <w:lvlText w:val="Figura 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128FC"/>
    <w:multiLevelType w:val="hybridMultilevel"/>
    <w:tmpl w:val="98CC61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45B16"/>
    <w:multiLevelType w:val="multilevel"/>
    <w:tmpl w:val="ABD0B8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3"/>
  </w:num>
  <w:num w:numId="5">
    <w:abstractNumId w:val="0"/>
  </w:num>
  <w:num w:numId="6">
    <w:abstractNumId w:val="0"/>
  </w:num>
  <w:num w:numId="7">
    <w:abstractNumId w:val="0"/>
  </w:num>
  <w:num w:numId="8">
    <w:abstractNumId w:val="1"/>
  </w:num>
  <w:num w:numId="9">
    <w:abstractNumId w:val="0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6F88"/>
    <w:rsid w:val="00000A2C"/>
    <w:rsid w:val="00026641"/>
    <w:rsid w:val="0003779C"/>
    <w:rsid w:val="00050E1A"/>
    <w:rsid w:val="00051C59"/>
    <w:rsid w:val="00065FB4"/>
    <w:rsid w:val="00096F4B"/>
    <w:rsid w:val="000C22A6"/>
    <w:rsid w:val="000E208F"/>
    <w:rsid w:val="000F2C8C"/>
    <w:rsid w:val="001036CE"/>
    <w:rsid w:val="00140800"/>
    <w:rsid w:val="00151870"/>
    <w:rsid w:val="00157074"/>
    <w:rsid w:val="001736B3"/>
    <w:rsid w:val="00174C3B"/>
    <w:rsid w:val="0018091B"/>
    <w:rsid w:val="00194534"/>
    <w:rsid w:val="001F7204"/>
    <w:rsid w:val="0021552C"/>
    <w:rsid w:val="00265243"/>
    <w:rsid w:val="0027092F"/>
    <w:rsid w:val="0027395D"/>
    <w:rsid w:val="0028323A"/>
    <w:rsid w:val="002D7336"/>
    <w:rsid w:val="0031071A"/>
    <w:rsid w:val="003247FD"/>
    <w:rsid w:val="00331AD3"/>
    <w:rsid w:val="00342DF0"/>
    <w:rsid w:val="00345774"/>
    <w:rsid w:val="0037411B"/>
    <w:rsid w:val="003A7194"/>
    <w:rsid w:val="003B1894"/>
    <w:rsid w:val="003D575C"/>
    <w:rsid w:val="003F0E08"/>
    <w:rsid w:val="00402F4F"/>
    <w:rsid w:val="00447561"/>
    <w:rsid w:val="00495E87"/>
    <w:rsid w:val="004B7F45"/>
    <w:rsid w:val="004C1B89"/>
    <w:rsid w:val="004C1E42"/>
    <w:rsid w:val="004D0214"/>
    <w:rsid w:val="004D2D41"/>
    <w:rsid w:val="004E66E0"/>
    <w:rsid w:val="004F2F63"/>
    <w:rsid w:val="0050478A"/>
    <w:rsid w:val="0053437D"/>
    <w:rsid w:val="005A7A97"/>
    <w:rsid w:val="006175C3"/>
    <w:rsid w:val="00622CEC"/>
    <w:rsid w:val="00624C3A"/>
    <w:rsid w:val="00626829"/>
    <w:rsid w:val="00637432"/>
    <w:rsid w:val="006D18E3"/>
    <w:rsid w:val="00733D4F"/>
    <w:rsid w:val="00762750"/>
    <w:rsid w:val="007714DB"/>
    <w:rsid w:val="00781F16"/>
    <w:rsid w:val="00796ECA"/>
    <w:rsid w:val="007A0EA8"/>
    <w:rsid w:val="007A4F5F"/>
    <w:rsid w:val="007C02B1"/>
    <w:rsid w:val="007D35EC"/>
    <w:rsid w:val="00806D52"/>
    <w:rsid w:val="00855078"/>
    <w:rsid w:val="00860D21"/>
    <w:rsid w:val="008635AC"/>
    <w:rsid w:val="008767A9"/>
    <w:rsid w:val="008A140B"/>
    <w:rsid w:val="008A4136"/>
    <w:rsid w:val="008A4E9C"/>
    <w:rsid w:val="009217F0"/>
    <w:rsid w:val="00947369"/>
    <w:rsid w:val="0096257D"/>
    <w:rsid w:val="00971A85"/>
    <w:rsid w:val="009840BA"/>
    <w:rsid w:val="0099641A"/>
    <w:rsid w:val="009A1C2D"/>
    <w:rsid w:val="009A3571"/>
    <w:rsid w:val="009C0D99"/>
    <w:rsid w:val="00A05827"/>
    <w:rsid w:val="00A340B2"/>
    <w:rsid w:val="00A437EF"/>
    <w:rsid w:val="00A51099"/>
    <w:rsid w:val="00A71F53"/>
    <w:rsid w:val="00A80682"/>
    <w:rsid w:val="00AA53D2"/>
    <w:rsid w:val="00AD4351"/>
    <w:rsid w:val="00B40ABD"/>
    <w:rsid w:val="00C0580C"/>
    <w:rsid w:val="00C11560"/>
    <w:rsid w:val="00C40FF1"/>
    <w:rsid w:val="00C41F4A"/>
    <w:rsid w:val="00C473ED"/>
    <w:rsid w:val="00C51256"/>
    <w:rsid w:val="00C51866"/>
    <w:rsid w:val="00C642BB"/>
    <w:rsid w:val="00C83A68"/>
    <w:rsid w:val="00CD7258"/>
    <w:rsid w:val="00CE0397"/>
    <w:rsid w:val="00D05F70"/>
    <w:rsid w:val="00D371C9"/>
    <w:rsid w:val="00D415CB"/>
    <w:rsid w:val="00D518E7"/>
    <w:rsid w:val="00D54EF2"/>
    <w:rsid w:val="00D96D24"/>
    <w:rsid w:val="00DA7D40"/>
    <w:rsid w:val="00DF6074"/>
    <w:rsid w:val="00E50FCF"/>
    <w:rsid w:val="00E84224"/>
    <w:rsid w:val="00E96F88"/>
    <w:rsid w:val="00EA2A6F"/>
    <w:rsid w:val="00EB453A"/>
    <w:rsid w:val="00ED39CB"/>
    <w:rsid w:val="00F00E7B"/>
    <w:rsid w:val="00F03005"/>
    <w:rsid w:val="00F102E0"/>
    <w:rsid w:val="00F118AF"/>
    <w:rsid w:val="00F75072"/>
    <w:rsid w:val="00F83CA9"/>
    <w:rsid w:val="00F83F33"/>
    <w:rsid w:val="00F92E65"/>
    <w:rsid w:val="00FE0954"/>
    <w:rsid w:val="00FF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80113B"/>
  <w15:docId w15:val="{7B786E49-017F-4F5F-8BB5-F110457A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0214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A7A97"/>
    <w:pPr>
      <w:numPr>
        <w:numId w:val="4"/>
      </w:numPr>
      <w:pBdr>
        <w:top w:val="single" w:sz="24" w:space="0" w:color="6F6F6F" w:themeColor="accent1"/>
        <w:left w:val="single" w:sz="24" w:space="0" w:color="6F6F6F" w:themeColor="accent1"/>
        <w:bottom w:val="single" w:sz="24" w:space="0" w:color="6F6F6F" w:themeColor="accent1"/>
        <w:right w:val="single" w:sz="24" w:space="0" w:color="6F6F6F" w:themeColor="accent1"/>
      </w:pBdr>
      <w:shd w:val="clear" w:color="auto" w:fill="6F6F6F" w:themeFill="accent1"/>
      <w:spacing w:after="240"/>
      <w:ind w:left="431" w:hanging="43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E65"/>
    <w:pPr>
      <w:numPr>
        <w:ilvl w:val="1"/>
        <w:numId w:val="4"/>
      </w:numPr>
      <w:pBdr>
        <w:top w:val="single" w:sz="24" w:space="0" w:color="E2E2E2" w:themeColor="accent1" w:themeTint="33"/>
        <w:left w:val="single" w:sz="24" w:space="0" w:color="E2E2E2" w:themeColor="accent1" w:themeTint="33"/>
        <w:bottom w:val="single" w:sz="24" w:space="0" w:color="E2E2E2" w:themeColor="accent1" w:themeTint="33"/>
        <w:right w:val="single" w:sz="24" w:space="0" w:color="E2E2E2" w:themeColor="accent1" w:themeTint="33"/>
      </w:pBdr>
      <w:shd w:val="clear" w:color="auto" w:fill="E2E2E2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E65"/>
    <w:pPr>
      <w:numPr>
        <w:ilvl w:val="2"/>
        <w:numId w:val="4"/>
      </w:numPr>
      <w:pBdr>
        <w:top w:val="single" w:sz="6" w:space="2" w:color="6F6F6F" w:themeColor="accent1"/>
      </w:pBdr>
      <w:spacing w:before="300" w:after="0"/>
      <w:outlineLvl w:val="2"/>
    </w:pPr>
    <w:rPr>
      <w:caps/>
      <w:color w:val="373737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E65"/>
    <w:pPr>
      <w:numPr>
        <w:ilvl w:val="3"/>
        <w:numId w:val="4"/>
      </w:numPr>
      <w:pBdr>
        <w:top w:val="dotted" w:sz="6" w:space="2" w:color="6F6F6F" w:themeColor="accent1"/>
      </w:pBdr>
      <w:spacing w:before="200" w:after="0"/>
      <w:outlineLvl w:val="3"/>
    </w:pPr>
    <w:rPr>
      <w:caps/>
      <w:color w:val="535353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E65"/>
    <w:pPr>
      <w:numPr>
        <w:ilvl w:val="4"/>
        <w:numId w:val="4"/>
      </w:numPr>
      <w:pBdr>
        <w:bottom w:val="single" w:sz="6" w:space="1" w:color="6F6F6F" w:themeColor="accent1"/>
      </w:pBdr>
      <w:spacing w:before="200" w:after="0"/>
      <w:outlineLvl w:val="4"/>
    </w:pPr>
    <w:rPr>
      <w:caps/>
      <w:color w:val="535353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E65"/>
    <w:pPr>
      <w:numPr>
        <w:ilvl w:val="5"/>
        <w:numId w:val="4"/>
      </w:numPr>
      <w:pBdr>
        <w:bottom w:val="dotted" w:sz="6" w:space="1" w:color="6F6F6F" w:themeColor="accent1"/>
      </w:pBdr>
      <w:spacing w:before="200" w:after="0"/>
      <w:outlineLvl w:val="5"/>
    </w:pPr>
    <w:rPr>
      <w:caps/>
      <w:color w:val="535353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E65"/>
    <w:pPr>
      <w:numPr>
        <w:ilvl w:val="6"/>
        <w:numId w:val="4"/>
      </w:numPr>
      <w:spacing w:before="200" w:after="0"/>
      <w:outlineLvl w:val="6"/>
    </w:pPr>
    <w:rPr>
      <w:caps/>
      <w:color w:val="535353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E65"/>
    <w:pPr>
      <w:numPr>
        <w:ilvl w:val="7"/>
        <w:numId w:val="4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E65"/>
    <w:pPr>
      <w:numPr>
        <w:ilvl w:val="8"/>
        <w:numId w:val="4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39CB"/>
    <w:pPr>
      <w:spacing w:before="180" w:after="180"/>
      <w:jc w:val="both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qFormat/>
    <w:rsid w:val="00EB453A"/>
    <w:pPr>
      <w:spacing w:before="36" w:after="36"/>
      <w:jc w:val="left"/>
    </w:pPr>
  </w:style>
  <w:style w:type="paragraph" w:styleId="Ttulo">
    <w:name w:val="Title"/>
    <w:basedOn w:val="Normal"/>
    <w:next w:val="Normal"/>
    <w:link w:val="TtuloCar"/>
    <w:uiPriority w:val="10"/>
    <w:qFormat/>
    <w:rsid w:val="00F92E65"/>
    <w:pPr>
      <w:spacing w:before="0" w:after="0"/>
    </w:pPr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92E65"/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E65"/>
    <w:pPr>
      <w:spacing w:before="0" w:after="500" w:line="240" w:lineRule="auto"/>
    </w:pPr>
    <w:rPr>
      <w:caps/>
      <w:color w:val="595959" w:themeColor="text1" w:themeTint="A6"/>
      <w:spacing w:val="10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F92E65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tulo"/>
    <w:next w:val="Textoindependiente"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Textoindependiente"/>
    <w:rsid w:val="002D7336"/>
    <w:pPr>
      <w:keepNext/>
      <w:keepLines/>
      <w:spacing w:after="300"/>
      <w:jc w:val="both"/>
    </w:pPr>
  </w:style>
  <w:style w:type="paragraph" w:styleId="Bibliografa">
    <w:name w:val="Bibliography"/>
    <w:basedOn w:val="Normal"/>
  </w:style>
  <w:style w:type="character" w:customStyle="1" w:styleId="Ttulo1Car">
    <w:name w:val="Título 1 Car"/>
    <w:basedOn w:val="Fuentedeprrafopredeter"/>
    <w:link w:val="Ttulo1"/>
    <w:uiPriority w:val="9"/>
    <w:rsid w:val="005A7A97"/>
    <w:rPr>
      <w:caps/>
      <w:color w:val="FFFFFF" w:themeColor="background1"/>
      <w:spacing w:val="15"/>
      <w:sz w:val="22"/>
      <w:szCs w:val="22"/>
      <w:shd w:val="clear" w:color="auto" w:fill="6F6F6F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E65"/>
    <w:rPr>
      <w:caps/>
      <w:spacing w:val="15"/>
      <w:shd w:val="clear" w:color="auto" w:fill="E2E2E2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E65"/>
    <w:rPr>
      <w:caps/>
      <w:color w:val="373737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E6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E65"/>
    <w:rPr>
      <w:i/>
      <w:iCs/>
      <w:caps/>
      <w:spacing w:val="10"/>
      <w:sz w:val="18"/>
      <w:szCs w:val="18"/>
    </w:rPr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notapie"/>
    <w:next w:val="Textonotapie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31071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jc w:val="center"/>
      </w:pPr>
      <w:rPr>
        <w:b/>
      </w:rPr>
      <w:tblPr/>
      <w:tcPr>
        <w:tcBorders>
          <w:bottom w:val="single" w:sz="0" w:space="0" w:color="auto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F92E65"/>
    <w:rPr>
      <w:b/>
      <w:bCs/>
      <w:color w:val="535353" w:themeColor="accent1" w:themeShade="BF"/>
      <w:sz w:val="16"/>
      <w:szCs w:val="16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autoRedefine/>
    <w:qFormat/>
    <w:rsid w:val="00E84224"/>
    <w:pPr>
      <w:numPr>
        <w:numId w:val="8"/>
      </w:numPr>
      <w:pBdr>
        <w:top w:val="single" w:sz="12" w:space="3" w:color="auto"/>
        <w:left w:val="single" w:sz="12" w:space="4" w:color="auto"/>
        <w:bottom w:val="single" w:sz="12" w:space="3" w:color="auto"/>
        <w:right w:val="single" w:sz="12" w:space="4" w:color="auto"/>
      </w:pBdr>
      <w:spacing w:before="120"/>
      <w:ind w:left="0" w:firstLine="0"/>
      <w:jc w:val="center"/>
    </w:pPr>
    <w:rPr>
      <w:b w:val="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qFormat/>
    <w:rsid w:val="00C642BB"/>
    <w:pPr>
      <w:keepNext/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pacing w:after="0" w:line="0" w:lineRule="atLeast"/>
      <w:jc w:val="center"/>
    </w:pPr>
  </w:style>
  <w:style w:type="character" w:customStyle="1" w:styleId="DescripcinCar">
    <w:name w:val="Descripción Car"/>
    <w:basedOn w:val="Fuentedeprrafopredeter"/>
    <w:link w:val="Descripcin"/>
    <w:uiPriority w:val="35"/>
    <w:rPr>
      <w:b/>
      <w:bCs/>
      <w:color w:val="535353" w:themeColor="accent1" w:themeShade="BF"/>
      <w:sz w:val="16"/>
      <w:szCs w:val="16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SectionNumber">
    <w:name w:val="Section Number"/>
    <w:basedOn w:val="DescripcinCar"/>
    <w:rPr>
      <w:b/>
      <w:bCs/>
      <w:color w:val="535353" w:themeColor="accent1" w:themeShade="BF"/>
      <w:sz w:val="16"/>
      <w:szCs w:val="16"/>
    </w:rPr>
  </w:style>
  <w:style w:type="character" w:styleId="Refdenotaalpie">
    <w:name w:val="footnote reference"/>
    <w:basedOn w:val="DescripcinCar"/>
    <w:rPr>
      <w:b/>
      <w:bCs/>
      <w:color w:val="535353" w:themeColor="accent1" w:themeShade="BF"/>
      <w:sz w:val="16"/>
      <w:szCs w:val="16"/>
      <w:vertAlign w:val="superscript"/>
    </w:rPr>
  </w:style>
  <w:style w:type="character" w:styleId="Hipervnculo">
    <w:name w:val="Hyperlink"/>
    <w:basedOn w:val="DescripcinCar"/>
    <w:rPr>
      <w:b/>
      <w:bCs/>
      <w:color w:val="6F6F6F" w:themeColor="accent1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F92E65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styleId="Textoennegrita">
    <w:name w:val="Strong"/>
    <w:uiPriority w:val="22"/>
    <w:qFormat/>
    <w:rsid w:val="00F92E65"/>
    <w:rPr>
      <w:b/>
      <w:bCs/>
    </w:rPr>
  </w:style>
  <w:style w:type="character" w:styleId="nfasis">
    <w:name w:val="Emphasis"/>
    <w:uiPriority w:val="20"/>
    <w:qFormat/>
    <w:rsid w:val="00F92E65"/>
    <w:rPr>
      <w:caps/>
      <w:color w:val="373737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F92E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92E65"/>
    <w:rPr>
      <w:i/>
      <w:iCs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92E65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E65"/>
    <w:pPr>
      <w:spacing w:before="240" w:after="240" w:line="240" w:lineRule="auto"/>
      <w:ind w:left="1080" w:right="1080"/>
      <w:jc w:val="center"/>
    </w:pPr>
    <w:rPr>
      <w:color w:val="6F6F6F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E65"/>
    <w:rPr>
      <w:color w:val="6F6F6F" w:themeColor="accent1"/>
      <w:sz w:val="24"/>
      <w:szCs w:val="24"/>
    </w:rPr>
  </w:style>
  <w:style w:type="character" w:styleId="nfasissutil">
    <w:name w:val="Subtle Emphasis"/>
    <w:uiPriority w:val="19"/>
    <w:qFormat/>
    <w:rsid w:val="00F92E65"/>
    <w:rPr>
      <w:i/>
      <w:iCs/>
      <w:color w:val="373737" w:themeColor="accent1" w:themeShade="7F"/>
    </w:rPr>
  </w:style>
  <w:style w:type="character" w:styleId="nfasisintenso">
    <w:name w:val="Intense Emphasis"/>
    <w:uiPriority w:val="21"/>
    <w:qFormat/>
    <w:rsid w:val="00F92E65"/>
    <w:rPr>
      <w:b/>
      <w:bCs/>
      <w:caps/>
      <w:color w:val="373737" w:themeColor="accent1" w:themeShade="7F"/>
      <w:spacing w:val="10"/>
    </w:rPr>
  </w:style>
  <w:style w:type="character" w:styleId="Referenciasutil">
    <w:name w:val="Subtle Reference"/>
    <w:uiPriority w:val="31"/>
    <w:qFormat/>
    <w:rsid w:val="00F92E65"/>
    <w:rPr>
      <w:b/>
      <w:bCs/>
      <w:color w:val="6F6F6F" w:themeColor="accent1"/>
    </w:rPr>
  </w:style>
  <w:style w:type="character" w:styleId="Referenciaintensa">
    <w:name w:val="Intense Reference"/>
    <w:uiPriority w:val="32"/>
    <w:qFormat/>
    <w:rsid w:val="00F92E65"/>
    <w:rPr>
      <w:b/>
      <w:bCs/>
      <w:i/>
      <w:iCs/>
      <w:caps/>
      <w:color w:val="6F6F6F" w:themeColor="accent1"/>
    </w:rPr>
  </w:style>
  <w:style w:type="character" w:styleId="Ttulodellibro">
    <w:name w:val="Book Title"/>
    <w:uiPriority w:val="33"/>
    <w:qFormat/>
    <w:rsid w:val="00F92E65"/>
    <w:rPr>
      <w:b/>
      <w:bCs/>
      <w:i/>
      <w:iCs/>
      <w:spacing w:val="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0FCF"/>
  </w:style>
  <w:style w:type="table" w:styleId="Tabladecuadrcula4-nfasis2">
    <w:name w:val="Grid Table 4 Accent 2"/>
    <w:basedOn w:val="Tablanormal"/>
    <w:uiPriority w:val="49"/>
    <w:rsid w:val="007C02B1"/>
    <w:pPr>
      <w:spacing w:after="0" w:line="240" w:lineRule="auto"/>
    </w:pPr>
    <w:rPr>
      <w:sz w:val="21"/>
    </w:rPr>
    <w:tblPr>
      <w:tblStyleRowBandSize w:val="1"/>
      <w:tblStyleColBandSize w:val="1"/>
      <w:tblBorders>
        <w:top w:val="single" w:sz="4" w:space="0" w:color="D8D8C8" w:themeColor="accent2" w:themeTint="99"/>
        <w:left w:val="single" w:sz="4" w:space="0" w:color="D8D8C8" w:themeColor="accent2" w:themeTint="99"/>
        <w:bottom w:val="single" w:sz="4" w:space="0" w:color="D8D8C8" w:themeColor="accent2" w:themeTint="99"/>
        <w:right w:val="single" w:sz="4" w:space="0" w:color="D8D8C8" w:themeColor="accent2" w:themeTint="99"/>
        <w:insideH w:val="single" w:sz="4" w:space="0" w:color="D8D8C8" w:themeColor="accent2" w:themeTint="99"/>
        <w:insideV w:val="single" w:sz="4" w:space="0" w:color="D8D8C8" w:themeColor="accent2" w:themeTint="99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top w:val="single" w:sz="4" w:space="0" w:color="BFBFA5" w:themeColor="accent2"/>
          <w:left w:val="single" w:sz="4" w:space="0" w:color="BFBFA5" w:themeColor="accent2"/>
          <w:bottom w:val="single" w:sz="4" w:space="0" w:color="BFBFA5" w:themeColor="accent2"/>
          <w:right w:val="single" w:sz="4" w:space="0" w:color="BFBFA5" w:themeColor="accent2"/>
          <w:insideH w:val="nil"/>
          <w:insideV w:val="nil"/>
        </w:tcBorders>
        <w:shd w:val="clear" w:color="auto" w:fill="BFBFA5" w:themeFill="accent2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A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EC" w:themeFill="accent2" w:themeFillTint="33"/>
      </w:tcPr>
    </w:tblStylePr>
    <w:tblStylePr w:type="band1Horz">
      <w:tblPr/>
      <w:tcPr>
        <w:shd w:val="clear" w:color="auto" w:fill="F2F2EC" w:themeFill="accent2" w:themeFillTint="33"/>
      </w:tcPr>
    </w:tblStylePr>
  </w:style>
  <w:style w:type="paragraph" w:styleId="Encabezado">
    <w:name w:val="header"/>
    <w:basedOn w:val="Normal"/>
    <w:link w:val="Encabezado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9641A"/>
    <w:rPr>
      <w:sz w:val="21"/>
    </w:rPr>
  </w:style>
  <w:style w:type="paragraph" w:styleId="Piedepgina">
    <w:name w:val="footer"/>
    <w:basedOn w:val="Normal"/>
    <w:link w:val="Piedepgina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9641A"/>
    <w:rPr>
      <w:sz w:val="21"/>
    </w:rPr>
  </w:style>
  <w:style w:type="table" w:styleId="Tablaconcuadrcula">
    <w:name w:val="Table Grid"/>
    <w:basedOn w:val="Tablanormal"/>
    <w:rsid w:val="0099641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0F2C8C"/>
    <w:pPr>
      <w:spacing w:before="0" w:after="0" w:line="240" w:lineRule="auto"/>
    </w:pPr>
    <w:rPr>
      <w:rFonts w:eastAsiaTheme="minorHAnsi"/>
      <w:sz w:val="24"/>
      <w:szCs w:val="24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alla">
  <a:themeElements>
    <a:clrScheme name="Malla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463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Nacional de Loja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Elite Book</dc:creator>
  <cp:keywords/>
  <cp:lastModifiedBy>HP Elite Book</cp:lastModifiedBy>
  <cp:revision>15</cp:revision>
  <cp:lastPrinted>2026-04-29T15:47:00Z</cp:lastPrinted>
  <dcterms:created xsi:type="dcterms:W3CDTF">2026-04-29T15:15:00Z</dcterms:created>
  <dcterms:modified xsi:type="dcterms:W3CDTF">2026-04-29T15:47:00Z</dcterms:modified>
</cp:coreProperties>
</file>