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8D60" w14:textId="77777777" w:rsidR="00886E36" w:rsidRDefault="0015196B">
      <w:pPr>
        <w:jc w:val="center"/>
        <w:rPr>
          <w:b/>
          <w:sz w:val="24"/>
        </w:rPr>
      </w:pPr>
      <w:r>
        <w:rPr>
          <w:b/>
          <w:noProof/>
          <w:sz w:val="24"/>
          <w:lang w:eastAsia="es-PE"/>
        </w:rPr>
        <w:drawing>
          <wp:anchor distT="0" distB="0" distL="114300" distR="114300" simplePos="0" relativeHeight="251659264" behindDoc="0" locked="0" layoutInCell="1" allowOverlap="1" wp14:anchorId="06154744" wp14:editId="795BBF0F">
            <wp:simplePos x="0" y="0"/>
            <wp:positionH relativeFrom="column">
              <wp:posOffset>1736725</wp:posOffset>
            </wp:positionH>
            <wp:positionV relativeFrom="paragraph">
              <wp:posOffset>-233680</wp:posOffset>
            </wp:positionV>
            <wp:extent cx="2017395" cy="575945"/>
            <wp:effectExtent l="0" t="0" r="1905" b="0"/>
            <wp:wrapNone/>
            <wp:docPr id="2" name="Imagen 2" descr="Logo UTP - Campus Virtuales en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 UTP - Campus Virtuales en Perú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29" b="19605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</w:p>
    <w:p w14:paraId="7FE07C4E" w14:textId="77777777" w:rsidR="00886E36" w:rsidRDefault="0015196B">
      <w:pPr>
        <w:jc w:val="center"/>
        <w:rPr>
          <w:b/>
          <w:sz w:val="24"/>
        </w:rPr>
      </w:pPr>
      <w:r>
        <w:rPr>
          <w:b/>
          <w:sz w:val="24"/>
        </w:rPr>
        <w:t>ESQUEMA DE PRODUCCIÓN</w:t>
      </w:r>
    </w:p>
    <w:tbl>
      <w:tblPr>
        <w:tblW w:w="949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4252"/>
        <w:gridCol w:w="4962"/>
      </w:tblGrid>
      <w:tr w:rsidR="00886E36" w14:paraId="6D971204" w14:textId="77777777">
        <w:trPr>
          <w:trHeight w:val="300"/>
          <w:jc w:val="center"/>
        </w:trPr>
        <w:tc>
          <w:tcPr>
            <w:tcW w:w="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textDirection w:val="btLr"/>
          </w:tcPr>
          <w:p w14:paraId="620DB3C5" w14:textId="77777777" w:rsidR="00886E36" w:rsidRDefault="0015196B">
            <w:pPr>
              <w:spacing w:after="0" w:line="240" w:lineRule="auto"/>
              <w:ind w:left="360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 w:eastAsia="es-PE"/>
              </w:rPr>
              <w:t>INTRODUCCIÓN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2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14:paraId="42B67AF0" w14:textId="77777777" w:rsidR="00886E36" w:rsidRDefault="0015196B">
            <w:pPr>
              <w:pStyle w:val="Prrafodelista"/>
              <w:numPr>
                <w:ilvl w:val="0"/>
                <w:numId w:val="1"/>
              </w:num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/>
              </w:rPr>
              <w:t>Introducción 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  <w:t> </w:t>
            </w:r>
          </w:p>
        </w:tc>
      </w:tr>
      <w:tr w:rsidR="00886E36" w14:paraId="01D7298C" w14:textId="77777777">
        <w:trPr>
          <w:trHeight w:val="33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79B1292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73245343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1.1 Contextualización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2494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4A3C282C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66182ED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55E8983D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1.1.1 Dato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53A58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9A2270A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0DDF089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5D61755C" w14:textId="77777777" w:rsidR="00886E36" w:rsidRDefault="0015196B">
            <w:pPr>
              <w:numPr>
                <w:ilvl w:val="0"/>
                <w:numId w:val="2"/>
              </w:numPr>
              <w:spacing w:after="0" w:line="240" w:lineRule="auto"/>
              <w:ind w:left="180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Explicación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03019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2CD977CD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CC0A37E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654CF229" w14:textId="77777777" w:rsidR="00886E36" w:rsidRDefault="0015196B">
            <w:pPr>
              <w:numPr>
                <w:ilvl w:val="0"/>
                <w:numId w:val="3"/>
              </w:numPr>
              <w:spacing w:after="0" w:line="240" w:lineRule="auto"/>
              <w:ind w:left="180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Explicación 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3037B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5A8AC8A6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2DD5BF74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7C1E7FA8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1.1.2 Razón a favor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44AEA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5081BE32" w14:textId="77777777">
        <w:trPr>
          <w:trHeight w:val="39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94079C0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598B6E60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1.1.3 Razón en contra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6387C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264B6C38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C6A5324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360450CA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1.2 Controversia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C1E83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274B40A4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6837803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6C9FD27E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1.3 Tesis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B2FF2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03271D7F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CFB925F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vAlign w:val="center"/>
          </w:tcPr>
          <w:p w14:paraId="2A2B023B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1.4 Anticipación del desarrollo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1625B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9A206F1" w14:textId="77777777">
        <w:trPr>
          <w:trHeight w:val="300"/>
          <w:jc w:val="center"/>
        </w:trPr>
        <w:tc>
          <w:tcPr>
            <w:tcW w:w="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textDirection w:val="btLr"/>
          </w:tcPr>
          <w:p w14:paraId="0EA33BD9" w14:textId="77777777" w:rsidR="00886E36" w:rsidRDefault="0015196B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 w:eastAsia="es-PE"/>
              </w:rPr>
              <w:t>DESARROLLO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2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</w:tcPr>
          <w:p w14:paraId="273BBBD8" w14:textId="77777777" w:rsidR="00886E36" w:rsidRDefault="0015196B">
            <w:pPr>
              <w:pStyle w:val="Prrafodelista"/>
              <w:numPr>
                <w:ilvl w:val="0"/>
                <w:numId w:val="1"/>
              </w:num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/>
              </w:rPr>
              <w:t>Desarrollo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  <w:t> </w:t>
            </w:r>
          </w:p>
        </w:tc>
      </w:tr>
      <w:tr w:rsidR="00886E36" w14:paraId="357BBFCA" w14:textId="77777777">
        <w:trPr>
          <w:trHeight w:val="30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7F10B3E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15490C23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2.1 Idea principal (Tesis + porque + argumento)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3608D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CE35C73" w14:textId="77777777">
        <w:trPr>
          <w:trHeight w:val="30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6779758F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399FCC3C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2.2 Idea secundaria 1: Caso 1 (Fuente, año)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AF91B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063E4B15" w14:textId="77777777">
        <w:trPr>
          <w:trHeight w:val="43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95E60DF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14B73497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2.2.1 Idea terciaria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935B5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53EE61F8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ED30E71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21DDC62A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2.2.2 Idea terciaria 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80D2D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34E396A" w14:textId="77777777">
        <w:trPr>
          <w:trHeight w:val="30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7B315323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2E4F6312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2.3 Idea secundaria 2: Caso 2 (Fuente, año)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87F08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6ECBA93B" w14:textId="77777777">
        <w:trPr>
          <w:trHeight w:val="48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AFD5360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237468BC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2.3.1 Idea terciaria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2CC7D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9FD295A" w14:textId="77777777">
        <w:trPr>
          <w:trHeight w:val="54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62823C3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1CF0B5E6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2.3.2 Idea terciaria 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F0C06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2533FFD9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0286679" w14:textId="77777777" w:rsidR="00886E36" w:rsidRDefault="00886E36">
            <w:pPr>
              <w:spacing w:after="0" w:line="240" w:lineRule="auto"/>
              <w:ind w:left="113" w:right="113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CAFA"/>
            <w:vAlign w:val="center"/>
          </w:tcPr>
          <w:p w14:paraId="28EFDE57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2.4 Reiteración de tesis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173CB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0FB680F" w14:textId="77777777">
        <w:trPr>
          <w:trHeight w:val="300"/>
          <w:jc w:val="center"/>
        </w:trPr>
        <w:tc>
          <w:tcPr>
            <w:tcW w:w="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textDirection w:val="btLr"/>
          </w:tcPr>
          <w:p w14:paraId="56EAFE26" w14:textId="77777777" w:rsidR="00886E36" w:rsidRDefault="0015196B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 w:eastAsia="es-PE"/>
              </w:rPr>
              <w:t>CIERRE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2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</w:tcPr>
          <w:p w14:paraId="1024DB3D" w14:textId="77777777" w:rsidR="00886E36" w:rsidRDefault="0015196B">
            <w:pPr>
              <w:pStyle w:val="Prrafodelista"/>
              <w:numPr>
                <w:ilvl w:val="0"/>
                <w:numId w:val="1"/>
              </w:num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ES"/>
              </w:rPr>
              <w:t>Cierre</w:t>
            </w:r>
            <w:r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  <w:t> </w:t>
            </w:r>
          </w:p>
        </w:tc>
      </w:tr>
      <w:tr w:rsidR="00886E36" w14:paraId="5DF7F48B" w14:textId="77777777">
        <w:trPr>
          <w:trHeight w:val="417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3EA6D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7D555DB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3.1 Nexo de cierre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B6894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8CAEA29" w14:textId="77777777">
        <w:trPr>
          <w:trHeight w:val="30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D5F3A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5AEAE8AB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3.2 Reafirmación de tesis y síntesis de argumentos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CD598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A129564" w14:textId="77777777">
        <w:trPr>
          <w:trHeight w:val="33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5D461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8315609" w14:textId="77777777" w:rsidR="00886E36" w:rsidRDefault="0015196B">
            <w:pPr>
              <w:spacing w:after="0" w:line="240" w:lineRule="auto"/>
              <w:ind w:lef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3.3 Reflexión crítica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E4966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6D0CB796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9CDCE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6B5945AE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3.3.1 Propuesta de solución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308FD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00BB2C0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BE1FE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43498159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3.3.2 Impacto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41662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64EEC6F" w14:textId="77777777">
        <w:trPr>
          <w:trHeight w:val="405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5410C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4F2D4645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3.3.3 Propuesta de solución 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DA7E6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1A9CE8E" w14:textId="77777777">
        <w:trPr>
          <w:trHeight w:val="420"/>
          <w:jc w:val="center"/>
        </w:trPr>
        <w:tc>
          <w:tcPr>
            <w:tcW w:w="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13BEA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51F42E76" w14:textId="77777777" w:rsidR="00886E36" w:rsidRDefault="0015196B">
            <w:pPr>
              <w:spacing w:after="0" w:line="240" w:lineRule="auto"/>
              <w:ind w:left="14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ES" w:eastAsia="es-PE"/>
              </w:rPr>
              <w:t>3.3.4 Impacto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5663" w14:textId="77777777" w:rsidR="00886E36" w:rsidRDefault="0015196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PE"/>
              </w:rPr>
              <w:t> </w:t>
            </w:r>
          </w:p>
        </w:tc>
      </w:tr>
    </w:tbl>
    <w:p w14:paraId="1A661F70" w14:textId="77777777" w:rsidR="00886E36" w:rsidRDefault="00886E36">
      <w:pPr>
        <w:jc w:val="center"/>
        <w:rPr>
          <w:b/>
        </w:rPr>
      </w:pPr>
    </w:p>
    <w:p w14:paraId="5AD0DD48" w14:textId="77777777" w:rsidR="00886E36" w:rsidRDefault="00886E36">
      <w:pPr>
        <w:jc w:val="center"/>
        <w:rPr>
          <w:b/>
        </w:rPr>
      </w:pPr>
    </w:p>
    <w:p w14:paraId="19C60BF1" w14:textId="77777777" w:rsidR="00886E36" w:rsidRDefault="00886E36">
      <w:pPr>
        <w:jc w:val="center"/>
        <w:rPr>
          <w:b/>
        </w:rPr>
      </w:pPr>
    </w:p>
    <w:p w14:paraId="5DC4EEE5" w14:textId="77777777" w:rsidR="00886E36" w:rsidRDefault="0015196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REDACCIÓN </w:t>
      </w:r>
      <w:r>
        <w:rPr>
          <w:b/>
          <w:sz w:val="24"/>
          <w:szCs w:val="24"/>
          <w:highlight w:val="yellow"/>
          <w:lang w:val="es-MX"/>
        </w:rPr>
        <w:t>DE LA VERSIÓN PRELIMINAR</w:t>
      </w:r>
    </w:p>
    <w:p w14:paraId="670DB8EE" w14:textId="77777777" w:rsidR="00886E36" w:rsidRDefault="00886E36">
      <w:pPr>
        <w:jc w:val="center"/>
        <w:rPr>
          <w:b/>
        </w:rPr>
      </w:pPr>
    </w:p>
    <w:p w14:paraId="147C7853" w14:textId="77777777" w:rsidR="00886E36" w:rsidRDefault="00886E36">
      <w:pPr>
        <w:jc w:val="center"/>
        <w:rPr>
          <w:b/>
        </w:rPr>
      </w:pPr>
    </w:p>
    <w:p w14:paraId="0620D748" w14:textId="77777777" w:rsidR="00886E36" w:rsidRDefault="00886E36">
      <w:pPr>
        <w:jc w:val="center"/>
        <w:rPr>
          <w:b/>
        </w:rPr>
      </w:pPr>
    </w:p>
    <w:p w14:paraId="34EF9171" w14:textId="77777777" w:rsidR="00886E36" w:rsidRDefault="00886E36">
      <w:pPr>
        <w:jc w:val="center"/>
        <w:rPr>
          <w:b/>
        </w:rPr>
      </w:pPr>
    </w:p>
    <w:p w14:paraId="65AB5CF0" w14:textId="77777777" w:rsidR="00886E36" w:rsidRDefault="00886E36">
      <w:pPr>
        <w:jc w:val="center"/>
        <w:rPr>
          <w:b/>
        </w:rPr>
      </w:pPr>
    </w:p>
    <w:p w14:paraId="7A194890" w14:textId="77777777" w:rsidR="00886E36" w:rsidRDefault="00886E36">
      <w:pPr>
        <w:jc w:val="center"/>
        <w:rPr>
          <w:b/>
        </w:rPr>
      </w:pPr>
    </w:p>
    <w:p w14:paraId="3701B34D" w14:textId="77777777" w:rsidR="00886E36" w:rsidRDefault="00886E36">
      <w:pPr>
        <w:jc w:val="center"/>
        <w:rPr>
          <w:b/>
        </w:rPr>
      </w:pPr>
    </w:p>
    <w:p w14:paraId="57485588" w14:textId="77777777" w:rsidR="00886E36" w:rsidRDefault="00886E36">
      <w:pPr>
        <w:jc w:val="center"/>
        <w:rPr>
          <w:b/>
        </w:rPr>
      </w:pPr>
    </w:p>
    <w:p w14:paraId="0D0623F7" w14:textId="77777777" w:rsidR="00886E36" w:rsidRDefault="00886E36">
      <w:pPr>
        <w:jc w:val="center"/>
        <w:rPr>
          <w:b/>
        </w:rPr>
      </w:pPr>
    </w:p>
    <w:p w14:paraId="3F9E813D" w14:textId="77777777" w:rsidR="00886E36" w:rsidRDefault="00886E36">
      <w:pPr>
        <w:jc w:val="center"/>
        <w:rPr>
          <w:b/>
        </w:rPr>
      </w:pPr>
    </w:p>
    <w:p w14:paraId="3ED0D814" w14:textId="77777777" w:rsidR="00886E36" w:rsidRDefault="00886E36">
      <w:pPr>
        <w:jc w:val="center"/>
        <w:rPr>
          <w:b/>
        </w:rPr>
      </w:pPr>
    </w:p>
    <w:p w14:paraId="6CFE45B7" w14:textId="77777777" w:rsidR="00886E36" w:rsidRDefault="00886E36">
      <w:pPr>
        <w:jc w:val="center"/>
        <w:rPr>
          <w:b/>
        </w:rPr>
      </w:pPr>
    </w:p>
    <w:p w14:paraId="71C55E23" w14:textId="77777777" w:rsidR="00886E36" w:rsidRDefault="00886E36">
      <w:pPr>
        <w:jc w:val="center"/>
        <w:rPr>
          <w:b/>
        </w:rPr>
      </w:pPr>
    </w:p>
    <w:p w14:paraId="3BB94AB1" w14:textId="77777777" w:rsidR="00886E36" w:rsidRDefault="00886E36">
      <w:pPr>
        <w:jc w:val="center"/>
        <w:rPr>
          <w:b/>
        </w:rPr>
      </w:pPr>
    </w:p>
    <w:p w14:paraId="4E734A62" w14:textId="77777777" w:rsidR="00886E36" w:rsidRDefault="00886E36">
      <w:pPr>
        <w:jc w:val="center"/>
        <w:rPr>
          <w:b/>
        </w:rPr>
      </w:pPr>
    </w:p>
    <w:p w14:paraId="37F96286" w14:textId="77777777" w:rsidR="00886E36" w:rsidRDefault="00886E36">
      <w:pPr>
        <w:jc w:val="center"/>
        <w:rPr>
          <w:b/>
        </w:rPr>
      </w:pPr>
    </w:p>
    <w:p w14:paraId="75458F1C" w14:textId="77777777" w:rsidR="00886E36" w:rsidRDefault="00886E36">
      <w:pPr>
        <w:jc w:val="center"/>
        <w:rPr>
          <w:b/>
        </w:rPr>
      </w:pPr>
    </w:p>
    <w:p w14:paraId="08901C9C" w14:textId="77777777" w:rsidR="00886E36" w:rsidRDefault="00886E36">
      <w:pPr>
        <w:jc w:val="center"/>
        <w:rPr>
          <w:b/>
        </w:rPr>
      </w:pPr>
    </w:p>
    <w:p w14:paraId="1BA654AE" w14:textId="77777777" w:rsidR="00886E36" w:rsidRDefault="00886E36">
      <w:pPr>
        <w:jc w:val="center"/>
        <w:rPr>
          <w:b/>
        </w:rPr>
      </w:pPr>
    </w:p>
    <w:p w14:paraId="570B600A" w14:textId="77777777" w:rsidR="00886E36" w:rsidRDefault="00886E36">
      <w:pPr>
        <w:jc w:val="center"/>
        <w:rPr>
          <w:b/>
        </w:rPr>
      </w:pPr>
    </w:p>
    <w:p w14:paraId="6A704EC0" w14:textId="77777777" w:rsidR="00886E36" w:rsidRDefault="00886E36">
      <w:pPr>
        <w:jc w:val="center"/>
        <w:rPr>
          <w:b/>
        </w:rPr>
      </w:pPr>
    </w:p>
    <w:p w14:paraId="718A03E6" w14:textId="77777777" w:rsidR="00886E36" w:rsidRDefault="00886E36">
      <w:pPr>
        <w:jc w:val="center"/>
        <w:rPr>
          <w:b/>
        </w:rPr>
      </w:pPr>
    </w:p>
    <w:p w14:paraId="56C47AD3" w14:textId="77777777" w:rsidR="00886E36" w:rsidRDefault="00886E36">
      <w:pPr>
        <w:jc w:val="center"/>
        <w:rPr>
          <w:b/>
        </w:rPr>
      </w:pPr>
    </w:p>
    <w:p w14:paraId="4AA8DCA0" w14:textId="77777777" w:rsidR="00886E36" w:rsidRDefault="00886E36">
      <w:pPr>
        <w:jc w:val="center"/>
        <w:rPr>
          <w:b/>
        </w:rPr>
      </w:pPr>
    </w:p>
    <w:p w14:paraId="4B24B626" w14:textId="77777777" w:rsidR="00886E36" w:rsidRDefault="00886E36">
      <w:pPr>
        <w:jc w:val="center"/>
        <w:rPr>
          <w:b/>
        </w:rPr>
      </w:pPr>
    </w:p>
    <w:p w14:paraId="5A6CA958" w14:textId="77777777" w:rsidR="00886E36" w:rsidRDefault="00886E36">
      <w:pPr>
        <w:jc w:val="center"/>
        <w:rPr>
          <w:b/>
        </w:rPr>
      </w:pPr>
    </w:p>
    <w:p w14:paraId="15A97122" w14:textId="77777777" w:rsidR="00886E36" w:rsidRDefault="00886E36">
      <w:pPr>
        <w:jc w:val="center"/>
        <w:rPr>
          <w:b/>
        </w:rPr>
      </w:pPr>
    </w:p>
    <w:p w14:paraId="2065E8DD" w14:textId="77777777" w:rsidR="00886E36" w:rsidRDefault="00886E36">
      <w:pPr>
        <w:jc w:val="center"/>
        <w:rPr>
          <w:b/>
        </w:rPr>
      </w:pPr>
    </w:p>
    <w:p w14:paraId="00A33304" w14:textId="77777777" w:rsidR="00886E36" w:rsidRDefault="00886E36">
      <w:pPr>
        <w:jc w:val="center"/>
        <w:rPr>
          <w:b/>
        </w:rPr>
      </w:pPr>
    </w:p>
    <w:p w14:paraId="0FE8D3EF" w14:textId="77777777" w:rsidR="00886E36" w:rsidRDefault="00886E36">
      <w:pPr>
        <w:jc w:val="center"/>
        <w:rPr>
          <w:b/>
        </w:rPr>
      </w:pPr>
    </w:p>
    <w:p w14:paraId="72172322" w14:textId="77777777" w:rsidR="00886E36" w:rsidRDefault="00886E36">
      <w:pPr>
        <w:jc w:val="center"/>
        <w:rPr>
          <w:b/>
        </w:rPr>
      </w:pPr>
    </w:p>
    <w:p w14:paraId="7CABB43D" w14:textId="77777777" w:rsidR="00886E36" w:rsidRDefault="0015196B">
      <w:pPr>
        <w:jc w:val="center"/>
        <w:rPr>
          <w:b/>
        </w:rPr>
      </w:pPr>
      <w:r>
        <w:rPr>
          <w:b/>
        </w:rPr>
        <w:t>LISTA DE COTEJO</w:t>
      </w:r>
    </w:p>
    <w:p w14:paraId="622E8B5C" w14:textId="77777777" w:rsidR="00886E36" w:rsidRDefault="00886E36">
      <w:pPr>
        <w:jc w:val="center"/>
        <w:rPr>
          <w:b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75"/>
        <w:gridCol w:w="5305"/>
        <w:gridCol w:w="709"/>
        <w:gridCol w:w="699"/>
      </w:tblGrid>
      <w:tr w:rsidR="00886E36" w14:paraId="7FBD0495" w14:textId="77777777">
        <w:trPr>
          <w:trHeight w:val="300"/>
        </w:trPr>
        <w:tc>
          <w:tcPr>
            <w:tcW w:w="7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</w:tcPr>
          <w:p w14:paraId="2EA5245C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val="es-ES" w:eastAsia="es-PE"/>
              </w:rPr>
              <w:t>Criterio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</w:tcPr>
          <w:p w14:paraId="1070B265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val="es-ES" w:eastAsia="es-PE"/>
              </w:rPr>
              <w:t>Sí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</w:tcPr>
          <w:p w14:paraId="4E787F6B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val="es-ES" w:eastAsia="es-PE"/>
              </w:rPr>
              <w:t>No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4C8E4B1A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1165CABB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es-ES" w:eastAsia="es-PE"/>
              </w:rPr>
              <w:t>Introducción</w:t>
            </w: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F327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La contextualización considera al menos un dato citado de las fuentes y sus correspondientes dos explicaciones, y también menciona las razones a favor y en contra.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0B4FD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BFDA4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8011330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09E40C13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FF066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Respeto la controversia que se establece en el material de la tarea.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63512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EE05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0C4ACDC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5C4A115F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49CC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La tesis es una respuesta directa a la pregunta en la que se muestra acuerdo o desacuerdo sin explicar las razones.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0DA3F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7323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4B142A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2CC5DAE9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BE148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La anticipación es una frase de enlace entre introducción y desarrollo.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E4951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F912D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6D535F9F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0F565882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es-ES" w:eastAsia="es-PE"/>
              </w:rPr>
              <w:t>Desarrollo</w:t>
            </w: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3F46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El párrafo de desarrollo inicia con la idea principal que está compuesta así: tesis, porque argumento.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E6EA5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7805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0FFB98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328844AF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FB309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Las ideas secundarias son ejemplos o ideas que sustentan el argumento y consideran las citas de las fuentes.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225B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DED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15AC548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1D7CEDDF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E53A9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Las ideas terciarias detallan y explican a las ideas secundarias.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C5775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3EDE8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9D61E6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024F397F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D648D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El párrafo culmina con la reiteración de la tesis.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73D8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05FC0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6D443C09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2658D3C5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es-ES" w:eastAsia="es-PE"/>
              </w:rPr>
              <w:t>Cierre</w:t>
            </w: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1068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Utilizo un nexo de cierre.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55531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23051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714EF163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6DC01057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FC92C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Reafirmo las tesis y presento el argumento de forma breve y precisa.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588A8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86F9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531847A9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7C8F5FDE" w14:textId="77777777" w:rsidR="00886E36" w:rsidRDefault="00886E3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DC00F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Propongo al menos una solución y su correspondiente impacto.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DD564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444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2C1B67A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6581FF80" w14:textId="77777777" w:rsidR="00886E36" w:rsidRDefault="0015196B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es-ES" w:eastAsia="es-PE"/>
              </w:rPr>
              <w:t>Conexión de las ideas y ortografía</w:t>
            </w: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3BAED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Cada idea del esquema se expresa en una oración dentro del párrafo que le corresponde.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6DF61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5872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33D4A41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2C822E7A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DD517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He usado nexos para unir las ideas en los párrafos.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493D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948C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20F8EA6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7FA7C90A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77CC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He revisado la correcta escritura de las palabras en el texto.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8ADF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BDCB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  <w:tr w:rsidR="00886E36" w14:paraId="1C9C5B1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vAlign w:val="center"/>
          </w:tcPr>
          <w:p w14:paraId="0844C969" w14:textId="77777777" w:rsidR="00886E36" w:rsidRDefault="00886E36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</w:p>
        </w:tc>
        <w:tc>
          <w:tcPr>
            <w:tcW w:w="5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F74C5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val="es-ES" w:eastAsia="es-PE"/>
              </w:rPr>
              <w:t>He usado signos de puntuación como la coma y el punto para darle orden y sentido al texto.</w:t>
            </w: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F892C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E547E" w14:textId="77777777" w:rsidR="00886E36" w:rsidRDefault="0015196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18"/>
                <w:szCs w:val="18"/>
                <w:lang w:eastAsia="es-PE"/>
              </w:rPr>
            </w:pPr>
            <w:r>
              <w:rPr>
                <w:rFonts w:eastAsia="Times New Roman" w:cstheme="minorHAnsi"/>
                <w:sz w:val="20"/>
                <w:szCs w:val="20"/>
                <w:lang w:eastAsia="es-PE"/>
              </w:rPr>
              <w:t> </w:t>
            </w:r>
          </w:p>
        </w:tc>
      </w:tr>
    </w:tbl>
    <w:p w14:paraId="35602C3F" w14:textId="77777777" w:rsidR="00886E36" w:rsidRDefault="00886E36">
      <w:pPr>
        <w:jc w:val="center"/>
        <w:rPr>
          <w:b/>
        </w:rPr>
      </w:pPr>
    </w:p>
    <w:p w14:paraId="458E3604" w14:textId="77777777" w:rsidR="00886E36" w:rsidRDefault="00886E36"/>
    <w:p w14:paraId="7BBB1C14" w14:textId="77777777" w:rsidR="00886E36" w:rsidRDefault="00886E36"/>
    <w:p w14:paraId="5431294B" w14:textId="77777777" w:rsidR="00886E36" w:rsidRDefault="00886E36">
      <w:pPr>
        <w:rPr>
          <w:b/>
        </w:rPr>
      </w:pPr>
    </w:p>
    <w:p w14:paraId="7D0A1003" w14:textId="77777777" w:rsidR="00886E36" w:rsidRDefault="00886E36">
      <w:pPr>
        <w:tabs>
          <w:tab w:val="left" w:pos="2700"/>
        </w:tabs>
      </w:pPr>
    </w:p>
    <w:sectPr w:rsidR="00886E3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F1E1" w14:textId="77777777" w:rsidR="00886E36" w:rsidRDefault="0015196B">
      <w:pPr>
        <w:spacing w:line="240" w:lineRule="auto"/>
      </w:pPr>
      <w:r>
        <w:separator/>
      </w:r>
    </w:p>
  </w:endnote>
  <w:endnote w:type="continuationSeparator" w:id="0">
    <w:p w14:paraId="396582ED" w14:textId="77777777" w:rsidR="00886E36" w:rsidRDefault="001519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027D" w14:textId="77777777" w:rsidR="00886E36" w:rsidRDefault="0015196B">
      <w:pPr>
        <w:spacing w:after="0"/>
      </w:pPr>
      <w:r>
        <w:separator/>
      </w:r>
    </w:p>
  </w:footnote>
  <w:footnote w:type="continuationSeparator" w:id="0">
    <w:p w14:paraId="3FD652C2" w14:textId="77777777" w:rsidR="00886E36" w:rsidRDefault="001519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0643" w14:textId="77777777" w:rsidR="00886E36" w:rsidRDefault="0015196B">
    <w:pPr>
      <w:pStyle w:val="Encabezado"/>
      <w:ind w:left="7080"/>
      <w:rPr>
        <w:i/>
        <w:color w:val="BFBFBF" w:themeColor="background1" w:themeShade="BF"/>
        <w:sz w:val="16"/>
      </w:rPr>
    </w:pPr>
    <w:r>
      <w:rPr>
        <w:i/>
        <w:color w:val="BFBFBF" w:themeColor="background1" w:themeShade="BF"/>
        <w:sz w:val="16"/>
      </w:rPr>
      <w:t>Comprensión y Redacción de Textos I</w:t>
    </w:r>
  </w:p>
  <w:p w14:paraId="279A0166" w14:textId="77777777" w:rsidR="00886E36" w:rsidRDefault="00886E36">
    <w:pPr>
      <w:pStyle w:val="Encabezado"/>
      <w:ind w:left="5664"/>
      <w:jc w:val="right"/>
      <w:rPr>
        <w:i/>
        <w:color w:val="BFBFBF" w:themeColor="background1" w:themeShade="BF"/>
        <w:sz w:val="16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435"/>
    <w:multiLevelType w:val="multilevel"/>
    <w:tmpl w:val="01B11435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178"/>
    <w:multiLevelType w:val="multilevel"/>
    <w:tmpl w:val="090F3178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78F9"/>
    <w:multiLevelType w:val="multilevel"/>
    <w:tmpl w:val="263F78F9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FFFFFF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7736591">
    <w:abstractNumId w:val="2"/>
  </w:num>
  <w:num w:numId="2" w16cid:durableId="1835026101">
    <w:abstractNumId w:val="1"/>
  </w:num>
  <w:num w:numId="3" w16cid:durableId="25062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14"/>
    <w:rsid w:val="00094CE7"/>
    <w:rsid w:val="000F6536"/>
    <w:rsid w:val="0015196B"/>
    <w:rsid w:val="00177E00"/>
    <w:rsid w:val="00344258"/>
    <w:rsid w:val="003A28E3"/>
    <w:rsid w:val="00434150"/>
    <w:rsid w:val="00554DF6"/>
    <w:rsid w:val="005A69AC"/>
    <w:rsid w:val="00667861"/>
    <w:rsid w:val="00667F0C"/>
    <w:rsid w:val="007B0F49"/>
    <w:rsid w:val="00800FE8"/>
    <w:rsid w:val="00886E36"/>
    <w:rsid w:val="0092501B"/>
    <w:rsid w:val="009A6A14"/>
    <w:rsid w:val="00A22D57"/>
    <w:rsid w:val="00A722AD"/>
    <w:rsid w:val="00AE7436"/>
    <w:rsid w:val="00B54B2C"/>
    <w:rsid w:val="00B600FB"/>
    <w:rsid w:val="00D42E2B"/>
    <w:rsid w:val="00DA0245"/>
    <w:rsid w:val="00E23994"/>
    <w:rsid w:val="00EF4649"/>
    <w:rsid w:val="00FC20BC"/>
    <w:rsid w:val="58C5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620C24"/>
  <w15:docId w15:val="{097A6D80-C906-4C45-9656-47C206FB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Fuentedeprrafopredeter"/>
    <w:qFormat/>
  </w:style>
  <w:style w:type="character" w:customStyle="1" w:styleId="eop">
    <w:name w:val="eop"/>
    <w:basedOn w:val="Fuentedeprrafopredeter"/>
    <w:qFormat/>
  </w:style>
  <w:style w:type="paragraph" w:styleId="Prrafodelista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1.xml" /><Relationship Id="rId5" Type="http://schemas.openxmlformats.org/officeDocument/2006/relationships/styles" Target="styles.xml" /><Relationship Id="rId10" Type="http://schemas.openxmlformats.org/officeDocument/2006/relationships/image" Target="media/image1.jpeg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AB189E-E8B5-40EA-8B51-77572BB7D4A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832E5DAE-AE91-44AF-9D7A-0ED402B7E3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43751-85EF-49A2-B8A0-EE04610CA0E9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Comprensión y Redacción de Textos I</dc:title>
  <dc:creator>Rossemary Huamani Bautista</dc:creator>
  <cp:lastModifiedBy>Jhonnie Peña</cp:lastModifiedBy>
  <cp:revision>2</cp:revision>
  <dcterms:created xsi:type="dcterms:W3CDTF">2026-08-18T13:39:00Z</dcterms:created>
  <dcterms:modified xsi:type="dcterms:W3CDTF">2026-08-18T13:39:00Z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eyJoZGlkIjoiYmJiYTM2Yzg2MGViYzMwOWVjNzcyMjI1MTk1MjFjNTgiLCJ1c2VySWQiOiIyNDkxNzU0OTI5MTQ4In0=</vt:lpwstr>
  </property>
  <property fmtid="{D5CDD505-2E9C-101B-9397-08002B2CF9AE}" pid="3" name="KSOProductBuildVer">
    <vt:lpwstr>2058-12.1.0.25242</vt:lpwstr>
  </property>
  <property fmtid="{D5CDD505-2E9C-101B-9397-08002B2CF9AE}" pid="4" name="ICV">
    <vt:lpwstr>78B0087607E64A9C8FED85E638B15A74_12</vt:lpwstr>
  </property>
</Properties>
</file>