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Biblioteca Comum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Este documento tem finalidade de descrever todas todas as propriedades e parâmettros necessárias para o funcionamento de todas operações, as quais devem ser realízadas pelos scripts abaixo relatados: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Script: </w:t>
      </w:r>
      <w:r w:rsidRPr="00000000" w:rsidR="00000000" w:rsidDel="00000000">
        <w:rPr>
          <w:b w:val="1"/>
          <w:i w:val="1"/>
          <w:rtl w:val="0"/>
        </w:rPr>
        <w:t xml:space="preserve">ReflectToOtherClasses.java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Descrição: </w:t>
      </w:r>
      <w:r w:rsidRPr="00000000" w:rsidR="00000000" w:rsidDel="00000000">
        <w:rPr>
          <w:rtl w:val="0"/>
        </w:rPr>
        <w:t xml:space="preserve">controlar entrada de documentos e replicação dos mesmos as classes definidas pelo parâmetro </w:t>
      </w:r>
      <w:r w:rsidRPr="00000000" w:rsidR="00000000" w:rsidDel="00000000">
        <w:rPr>
          <w:b w:val="1"/>
          <w:rtl w:val="0"/>
        </w:rPr>
        <w:t xml:space="preserve">LibrariesClasses</w:t>
      </w:r>
      <w:r w:rsidRPr="00000000" w:rsidR="00000000" w:rsidDel="00000000">
        <w:rPr>
          <w:rtl w:val="0"/>
        </w:rPr>
        <w:t xml:space="preserve">  inseridos conforme necessídade.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Parâmetros: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LibrariesClasses: </w:t>
      </w:r>
      <w:r w:rsidRPr="00000000" w:rsidR="00000000" w:rsidDel="00000000">
        <w:rPr>
          <w:rtl w:val="0"/>
        </w:rPr>
        <w:t xml:space="preserve">&lt;LibraryName:LibraryID@ClassName:ClassID;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LibraryName:LibraryID@ClassName:ClassID&gt;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 xml:space="preserve">Exemplo: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Recursos Humanos:OmwXApG0OrNXRZPbXA@Coligada:On146Vc7yeynbILrON;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Financeiro:OxTTvrB5RrM6nrziV7@Coligada:OxTwHO51zH17fyd6Dz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Descrição dos simbolos na composição dos dados: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;</w:t>
      </w:r>
      <w:r w:rsidRPr="00000000" w:rsidR="00000000" w:rsidDel="00000000">
        <w:rPr>
          <w:rtl w:val="0"/>
        </w:rPr>
        <w:t xml:space="preserve"> específica à biblioteca base.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@</w:t>
      </w:r>
      <w:r w:rsidRPr="00000000" w:rsidR="00000000" w:rsidDel="00000000">
        <w:rPr>
          <w:rtl w:val="0"/>
        </w:rPr>
        <w:t xml:space="preserve"> específica à classe pertencente à biblioteca.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:</w:t>
      </w:r>
      <w:r w:rsidRPr="00000000" w:rsidR="00000000" w:rsidDel="00000000">
        <w:rPr>
          <w:rtl w:val="0"/>
        </w:rPr>
        <w:t xml:space="preserve"> específica à identificação da classe ou biblioteca para acesso do AODocs API.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Este parâmetro e responsável por informar ao script a quantidade de bibliotecas e classes à serem acessadas para modificações, quando um documento e inserido ou modificado, todos os efeitos neste documento e passado para o outro na biblioteca e classe informados no parâmetro.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E possível inserir uma quantidade substâncial de bibliotecas e classes conforme necessidade.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 xml:space="preserve">Obs: preencha o parâmetro seguindo a formatação indicada acima.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Propriedades: 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DocumentsNameID: </w:t>
      </w:r>
      <w:r w:rsidRPr="00000000" w:rsidR="00000000" w:rsidDel="00000000">
        <w:rPr>
          <w:rtl w:val="0"/>
        </w:rPr>
        <w:t xml:space="preserve">&lt;FileName:FileID@NextFileName:NextFileID&gt;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Salva o nome e identificação do mesmo, este e procedimento e necessário para garantir que quando houver alteração de nome na classe principal, seja propagado para as outras classes e não ocorra modificação ao nome do documento incorreto.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 xml:space="preserve">Obs: esta propriedade será sempre preenchida conforme a quantidade de classes informada no parâmetro </w:t>
      </w:r>
      <w:r w:rsidRPr="00000000" w:rsidR="00000000" w:rsidDel="00000000">
        <w:rPr>
          <w:i w:val="1"/>
          <w:rtl w:val="0"/>
        </w:rPr>
        <w:t xml:space="preserve">LibrariesClasses.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