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E2" w:rsidRPr="00EE599B" w:rsidRDefault="00BA5EE1" w:rsidP="00EE599B">
      <w:r>
        <w:t>It is a test file dated 19 Oct 2018.</w:t>
      </w:r>
      <w:bookmarkStart w:id="0" w:name="_GoBack"/>
      <w:bookmarkEnd w:id="0"/>
    </w:p>
    <w:sectPr w:rsidR="005875E2" w:rsidRPr="00EE5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E2"/>
    <w:rsid w:val="003E4A1B"/>
    <w:rsid w:val="00553026"/>
    <w:rsid w:val="005875E2"/>
    <w:rsid w:val="00A958E2"/>
    <w:rsid w:val="00B30350"/>
    <w:rsid w:val="00BA5EE1"/>
    <w:rsid w:val="00E03BB1"/>
    <w:rsid w:val="00E64D9D"/>
    <w:rsid w:val="00E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3CE8B-5C84-4BDB-8AF3-E943DD37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The Government of HKSARG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WONG</dc:creator>
  <cp:keywords/>
  <dc:description/>
  <cp:lastModifiedBy>Chun Wai WONG</cp:lastModifiedBy>
  <cp:revision>7</cp:revision>
  <dcterms:created xsi:type="dcterms:W3CDTF">2018-10-18T07:28:00Z</dcterms:created>
  <dcterms:modified xsi:type="dcterms:W3CDTF">2018-10-19T01:41:00Z</dcterms:modified>
</cp:coreProperties>
</file>