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96F1" w14:textId="77777777" w:rsidR="009720FD" w:rsidRPr="00396A0D" w:rsidRDefault="00396A0D" w:rsidP="00396A0D">
      <w:pPr>
        <w:jc w:val="both"/>
        <w:rPr>
          <w:rFonts w:ascii="Times New Roman" w:hAnsi="Times New Roman" w:cs="Times New Roman"/>
          <w:sz w:val="24"/>
          <w:szCs w:val="24"/>
        </w:rPr>
      </w:pPr>
      <w:r w:rsidRPr="00396A0D">
        <w:rPr>
          <w:rFonts w:ascii="Times New Roman" w:hAnsi="Times New Roman" w:cs="Times New Roman"/>
          <w:sz w:val="24"/>
          <w:szCs w:val="24"/>
        </w:rPr>
        <w:t>There are a number of possible applications of the Used Car data supplied:</w:t>
      </w:r>
    </w:p>
    <w:p w14:paraId="57616BB9" w14:textId="77777777" w:rsidR="00396A0D" w:rsidRPr="00396A0D" w:rsidRDefault="00396A0D" w:rsidP="00396A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6A0D">
        <w:rPr>
          <w:rFonts w:ascii="Times New Roman" w:hAnsi="Times New Roman" w:cs="Times New Roman"/>
          <w:sz w:val="24"/>
          <w:szCs w:val="24"/>
        </w:rPr>
        <w:t xml:space="preserve">A used car dealership can use the data to determine what a reasonable acquisition </w:t>
      </w:r>
      <w:r w:rsidR="00D05945">
        <w:rPr>
          <w:rFonts w:ascii="Times New Roman" w:hAnsi="Times New Roman" w:cs="Times New Roman"/>
          <w:sz w:val="24"/>
          <w:szCs w:val="24"/>
        </w:rPr>
        <w:t xml:space="preserve">price </w:t>
      </w:r>
      <w:r w:rsidRPr="00396A0D">
        <w:rPr>
          <w:rFonts w:ascii="Times New Roman" w:hAnsi="Times New Roman" w:cs="Times New Roman"/>
          <w:sz w:val="24"/>
          <w:szCs w:val="24"/>
        </w:rPr>
        <w:t xml:space="preserve">is for a used vehicle given a target profit margin, and a description of the vehicle. This type of information would be crucial in a negotiation. </w:t>
      </w:r>
    </w:p>
    <w:p w14:paraId="4F6E7FAF" w14:textId="77777777" w:rsidR="00396A0D" w:rsidRDefault="00D05945" w:rsidP="00396A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 dealership can also use the data in combination with a predictive model to get a sense of how competitors are likely to price their products. This would allow the business to undercut competitors’ prices if so desired.</w:t>
      </w:r>
    </w:p>
    <w:p w14:paraId="5D25307E" w14:textId="77777777" w:rsidR="00D05945" w:rsidRDefault="00D05945" w:rsidP="00D059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Consumers often choose to enter into lease agreements with manufacturers for vehicles. In these cases, a manufacturer is responsible for reselling the vehicle after the lease term is over, and is therefore concerned about the determinants of a car’s residual value. Using this data in conjunction with a predictive model may provide manufacturers with better information so that lease terms and installments will be appropriately determined.</w:t>
      </w:r>
    </w:p>
    <w:p w14:paraId="76C23C65" w14:textId="77777777" w:rsidR="00D05945" w:rsidRDefault="00D05945" w:rsidP="00D059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3DABE" w14:textId="77777777" w:rsidR="00D05945" w:rsidRDefault="008B22EB" w:rsidP="00D05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approach may be used for variable selection. It mirrors some methods that we have discussed briefly such as bagging and random forests:</w:t>
      </w:r>
    </w:p>
    <w:p w14:paraId="073B5BCE" w14:textId="77777777" w:rsidR="008B22EB" w:rsidRDefault="008B22EB" w:rsidP="008B2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Randomly separate the data into different segments or folds. </w:t>
      </w:r>
    </w:p>
    <w:p w14:paraId="0B3DAAD5" w14:textId="77777777" w:rsidR="008B22EB" w:rsidRDefault="007918FD" w:rsidP="008B2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fold</w:t>
      </w:r>
      <w:r w:rsidR="00AC051C">
        <w:rPr>
          <w:rFonts w:ascii="Times New Roman" w:hAnsi="Times New Roman" w:cs="Times New Roman"/>
          <w:sz w:val="24"/>
          <w:szCs w:val="24"/>
        </w:rPr>
        <w:t>, fit the regression tree (for constant $\alpha$)</w:t>
      </w:r>
    </w:p>
    <w:p w14:paraId="57CF5B4F" w14:textId="77777777" w:rsidR="007918FD" w:rsidRDefault="007918FD" w:rsidP="008B2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each node, calculate a weighted impurity decrease e.g. Mean Decrease Gini function for the predictor $p</w:t>
      </w:r>
      <w:proofErr w:type="gramStart"/>
      <w:r>
        <w:rPr>
          <w:rFonts w:ascii="Times New Roman" w:hAnsi="Times New Roman" w:cs="Times New Roman"/>
          <w:sz w:val="24"/>
          <w:szCs w:val="24"/>
        </w:rPr>
        <w:t>_{</w:t>
      </w:r>
      <w:proofErr w:type="gramEnd"/>
      <w:r>
        <w:rPr>
          <w:rFonts w:ascii="Times New Roman" w:hAnsi="Times New Roman" w:cs="Times New Roman"/>
          <w:sz w:val="24"/>
          <w:szCs w:val="24"/>
        </w:rPr>
        <w:t>i}$ used.</w:t>
      </w:r>
    </w:p>
    <w:p w14:paraId="48EECCCD" w14:textId="77777777" w:rsidR="007918FD" w:rsidRDefault="007918FD" w:rsidP="008B2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up the weighted impurity decreases across the tree for each predictor. This gives us a way of ranking the predictive power of each variable.</w:t>
      </w:r>
    </w:p>
    <w:p w14:paraId="0C33ABEB" w14:textId="77777777" w:rsidR="007918FD" w:rsidRDefault="007918FD" w:rsidP="008B2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this process for the other folds, and take an average for each predictor to determine the overall result. </w:t>
      </w:r>
    </w:p>
    <w:p w14:paraId="355708E0" w14:textId="77777777" w:rsidR="007918FD" w:rsidRDefault="007918FD" w:rsidP="008B2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choose the most influential predictor using the average weighted impur</w:t>
      </w:r>
      <w:r w:rsidR="00AC051C">
        <w:rPr>
          <w:rFonts w:ascii="Times New Roman" w:hAnsi="Times New Roman" w:cs="Times New Roman"/>
          <w:sz w:val="24"/>
          <w:szCs w:val="24"/>
        </w:rPr>
        <w:t>ity decreases across all folds.</w:t>
      </w:r>
    </w:p>
    <w:p w14:paraId="66FC3D2F" w14:textId="77777777" w:rsidR="00AC051C" w:rsidRPr="008B22EB" w:rsidRDefault="00AC051C" w:rsidP="008B2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can be modified to randomize the predictor choices at each node (as in a Random forest). We can then average results across all random forests for our mean impurity decrease function. This would probably be particularly helpful with the issue of correlated predictors. </w:t>
      </w:r>
      <w:bookmarkStart w:id="0" w:name="_GoBack"/>
      <w:bookmarkEnd w:id="0"/>
    </w:p>
    <w:sectPr w:rsidR="00AC051C" w:rsidRPr="008B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627CC"/>
    <w:multiLevelType w:val="hybridMultilevel"/>
    <w:tmpl w:val="F7622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56125"/>
    <w:multiLevelType w:val="hybridMultilevel"/>
    <w:tmpl w:val="27903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0D"/>
    <w:rsid w:val="00396A0D"/>
    <w:rsid w:val="007918FD"/>
    <w:rsid w:val="008B22EB"/>
    <w:rsid w:val="009720FD"/>
    <w:rsid w:val="00AC051C"/>
    <w:rsid w:val="00D0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21C4"/>
  <w15:chartTrackingRefBased/>
  <w15:docId w15:val="{2BBF0649-16E5-49EA-8AEA-AC027183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Jarnickae Wilson</dc:creator>
  <cp:keywords/>
  <dc:description/>
  <cp:lastModifiedBy>Jarnickae Wilson</cp:lastModifiedBy>
  <cp:revision>1</cp:revision>
  <dcterms:created xsi:type="dcterms:W3CDTF">2017-01-19T03:31:00Z</dcterms:created>
  <dcterms:modified xsi:type="dcterms:W3CDTF">2017-01-19T05:54:00Z</dcterms:modified>
</cp:coreProperties>
</file>