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Suite Master Driver - User Guide</w:t>
      </w:r>
    </w:p>
    <w:p>
      <w:pPr>
        <w:jc w:val="center"/>
      </w:pPr>
      <w:r>
        <w:t>Based on the current Master Driver implementation</w:t>
      </w:r>
    </w:p>
    <w:p>
      <w:pPr>
        <w:pStyle w:val="Heading1"/>
      </w:pPr>
      <w:r>
        <w:t>What the Master Driver Does</w:t>
      </w:r>
    </w:p>
    <w:p>
      <w:r>
        <w:t>The Master Driver is the central desktop application for running Audio Suite tools from one window. It groups the audio-processing Refinery, metadata Enrich tools, and Utility tools behind a shared folder, mode, selection, progress, and settings interface. Tools are discovered from the shared tool registry, so the cards shown by the application reflect the registered suite tools.</w:t>
      </w:r>
    </w:p>
    <w:p>
      <w:pPr>
        <w:pStyle w:val="Heading1"/>
      </w:pPr>
      <w:r>
        <w:t>Start the Application</w:t>
      </w:r>
    </w:p>
    <w:p>
      <w:r>
        <w:t>From the AudioSuite-Pro folder, double-click Master_Driver.pyw. The launcher sets the suite folder as the working directory, runs a pre-flight check that compiles first-party Python files, configures logging, applies the theme, and then opens the Master Driver window. A pre-flight failure blocks startup so a broken import or syntax error is reported before the UI begins.</w:t>
      </w:r>
    </w:p>
    <w:p>
      <w:r>
        <w:t>The window title is Audio Suite Master Driver. The application remembers the last directory and saved appearance settings through the shared suite configuration. Closing the window saves the current application state.</w:t>
      </w:r>
    </w:p>
    <w:p>
      <w:pPr>
        <w:pStyle w:val="Heading1"/>
      </w:pPr>
      <w:r>
        <w:t>Basic Workflow</w:t>
      </w:r>
    </w:p>
    <w:p>
      <w:r>
        <w:t>Use this sequence for a normal batch operation:</w:t>
      </w:r>
    </w:p>
    <w:p>
      <w:pPr>
        <w:pStyle w:val="ListNumber"/>
      </w:pPr>
      <w:r>
        <w:t>Choose the REFINE, ENRICH, or UTIL tab.</w:t>
      </w:r>
    </w:p>
    <w:p>
      <w:pPr>
        <w:pStyle w:val="ListNumber"/>
      </w:pPr>
      <w:r>
        <w:t>Select the folder or source and output paths required by that tab.</w:t>
      </w:r>
    </w:p>
    <w:p>
      <w:pPr>
        <w:pStyle w:val="ListNumber"/>
      </w:pPr>
      <w:r>
        <w:t>Leave Dry Run selected while checking a new operation.</w:t>
      </w:r>
    </w:p>
    <w:p>
      <w:pPr>
        <w:pStyle w:val="ListNumber"/>
      </w:pPr>
      <w:r>
        <w:t>Expand tool cards and set their tool-specific options.</w:t>
      </w:r>
    </w:p>
    <w:p>
      <w:pPr>
        <w:pStyle w:val="ListNumber"/>
      </w:pPr>
      <w:r>
        <w:t>Select the tools or Refinery stages to run.</w:t>
      </w:r>
    </w:p>
    <w:p>
      <w:pPr>
        <w:pStyle w:val="ListNumber"/>
      </w:pPr>
      <w:r>
        <w:t>Review Auto Start, Auto End, Clear Logs, and Parallel settings.</w:t>
      </w:r>
    </w:p>
    <w:p>
      <w:pPr>
        <w:pStyle w:val="ListNumber"/>
      </w:pPr>
      <w:r>
        <w:t>Launch the process and monitor the progress area and log output.</w:t>
      </w:r>
    </w:p>
    <w:p>
      <w:pPr>
        <w:pStyle w:val="ListNumber"/>
      </w:pPr>
      <w:r>
        <w:t>Repeat with Live Update only after the dry-run result is acceptable.</w:t>
      </w:r>
    </w:p>
    <w:p>
      <w:pPr>
        <w:pStyle w:val="Heading1"/>
      </w:pPr>
      <w:r>
        <w:t>The Main Window</w:t>
      </w:r>
    </w:p>
    <w:p>
      <w:pPr>
        <w:pStyle w:val="Heading2"/>
      </w:pPr>
      <w:r>
        <w:t>REFINE</w:t>
      </w:r>
    </w:p>
    <w:p>
      <w:r>
        <w:t>REFINE embeds the Audio Refinery setup. Choose a source folder and, if needed, an output folder. A blank output folder means process in place. Select one or more stages: declick, trim, enhance, normalise, and reduce noise. SELECT ALL changes all five stage selections together. The embedded controls also provide Dry Run, Auto Start, Auto End, and Clear Logs. The Refinery does not use the shared Parallel option. Reset Progress clears the completion record for the selected source so files are eligible for another run. At least one stage and a valid source directory are required. In the Audio Enhancer stage, selecting Custom opens the same Custom DSP editor window the standalone Audio Enhancer uses, so the stage stays compact and every control is reachable.</w:t>
      </w:r>
    </w:p>
    <w:p>
      <w:pPr>
        <w:pStyle w:val="Heading2"/>
      </w:pPr>
      <w:r>
        <w:t>ENRICH</w:t>
      </w:r>
    </w:p>
    <w:p>
      <w:r>
        <w:t>ENRICH displays the registered tag and metadata tools as cards in a scrollable list. Check a card to include it, expand Settings when a card has options, and click LAUNCH ENRICH PROCESS. The shared directory bar supplies the folder to process. Tools that open their own window are launched separately from the batch subprocesses.</w:t>
      </w:r>
    </w:p>
    <w:p>
      <w:pPr>
        <w:pStyle w:val="Heading2"/>
      </w:pPr>
      <w:r>
        <w:t>UTIL</w:t>
      </w:r>
    </w:p>
    <w:p>
      <w:r>
        <w:t>UTIL displays the registered utility cards and the LAUNCH UTILITY PROCESS button. Most utilities use the shared directory bar. Standalone utilities such as CD Ripper, Library Statistics Dashboard, Tag-Based File Reorganizer, Mood Analysis Batch Tagger, Noise Reduction, and Undo Tag Edits open their own window or workflow. Undo Tag Edits is opened with its Open Undo button and is not part of a batch run.</w:t>
      </w:r>
    </w:p>
    <w:p>
      <w:pPr>
        <w:pStyle w:val="Heading2"/>
      </w:pPr>
      <w:r>
        <w:t>SETTINGS</w:t>
      </w:r>
    </w:p>
    <w:p>
      <w:r>
        <w:t>SETTINGS contains the Colour Palette, Theme Mode, and Typography controls. Use Save to persist the choices. The interface reports that saved changes take effect when each tool is next opened. The Windows Accent palette can refresh while the application is running when Windows accent information is available.</w:t>
      </w:r>
    </w:p>
    <w:p>
      <w:pPr>
        <w:pStyle w:val="Heading1"/>
      </w:pPr>
      <w:r>
        <w:t>Shared Run Controls</w:t>
      </w:r>
    </w:p>
    <w:p>
      <w:pPr>
        <w:pStyle w:val="ListBullet"/>
      </w:pPr>
      <w:r>
        <w:rPr>
          <w:b/>
        </w:rPr>
        <w:t xml:space="preserve">Folder: </w:t>
      </w:r>
      <w:r>
        <w:t>The shared directory used by ENRICH and directory-based UTIL tools. Use Browse Folder or enter a path, then confirm that it exists.</w:t>
      </w:r>
    </w:p>
    <w:p>
      <w:pPr>
        <w:pStyle w:val="ListBullet"/>
      </w:pPr>
      <w:r>
        <w:rPr>
          <w:b/>
        </w:rPr>
        <w:t xml:space="preserve">SELECT ALL: </w:t>
      </w:r>
      <w:r>
        <w:t>Selects or clears the available cards in the current batch-oriented area. In REFINE it controls the five Refinery stages.</w:t>
      </w:r>
    </w:p>
    <w:p>
      <w:pPr>
        <w:pStyle w:val="ListBullet"/>
      </w:pPr>
      <w:r>
        <w:rPr>
          <w:b/>
        </w:rPr>
        <w:t xml:space="preserve">Mode: </w:t>
      </w:r>
      <w:r>
        <w:t>Dry Run previews the operation without committing changes. Live Update permits the selected tool to write tags or files.</w:t>
      </w:r>
    </w:p>
    <w:p>
      <w:pPr>
        <w:pStyle w:val="ListBullet"/>
      </w:pPr>
      <w:r>
        <w:rPr>
          <w:b/>
        </w:rPr>
        <w:t xml:space="preserve">Auto Start / Auto End: </w:t>
      </w:r>
      <w:r>
        <w:t>Passes the corresponding start and end processing options to supported tools.</w:t>
      </w:r>
    </w:p>
    <w:p>
      <w:pPr>
        <w:pStyle w:val="ListBullet"/>
      </w:pPr>
      <w:r>
        <w:rPr>
          <w:b/>
        </w:rPr>
        <w:t xml:space="preserve">Clear Logs: </w:t>
      </w:r>
      <w:r>
        <w:t>Requests log cleanup before the selected run begins.</w:t>
      </w:r>
    </w:p>
    <w:p>
      <w:pPr>
        <w:pStyle w:val="ListBullet"/>
      </w:pPr>
      <w:r>
        <w:rPr>
          <w:b/>
        </w:rPr>
        <w:t xml:space="preserve">Parallel: </w:t>
      </w:r>
      <w:r>
        <w:t>Allows independent Enrich or Utility subprocesses to run concurrently. Dependency-aware scheduling still preserves required ordering.</w:t>
      </w:r>
    </w:p>
    <w:p>
      <w:pPr>
        <w:pStyle w:val="ListBullet"/>
      </w:pPr>
      <w:r>
        <w:rPr>
          <w:b/>
        </w:rPr>
        <w:t xml:space="preserve">Progress area: </w:t>
      </w:r>
      <w:r>
        <w:t>During a batch run, the driver can show per-step status, an overall summary, estimated remaining time, and a progress bar.</w:t>
      </w:r>
    </w:p>
    <w:p>
      <w:pPr>
        <w:pStyle w:val="ListBullet"/>
      </w:pPr>
      <w:r>
        <w:rPr>
          <w:b/>
        </w:rPr>
        <w:t xml:space="preserve">Step notes: </w:t>
      </w:r>
      <w:r>
        <w:t>A step can finish with something the run still owes you - CD Ripper tracks that did not rip, files a tag writer skipped or could not update, conversions skipped or failed. The driver prints that on the step's own line, and keeps the report on screen while it carries a note instead of hiding it when the batch ends. A note never means the step failed: the work it did was done.</w:t>
      </w:r>
    </w:p>
    <w:p>
      <w:pPr>
        <w:pStyle w:val="ListBullet"/>
      </w:pPr>
      <w:r>
        <w:rPr>
          <w:b/>
        </w:rPr>
        <w:t xml:space="preserve">Batch verdict: </w:t>
      </w:r>
      <w:r>
        <w:t>When a finished batch recorded caveats, the report closes with one line naming every tool that reported one, in run order - for example, Batch verdict: 2 of 12 steps completed with caveats - BPM Analyzer: 2 of 12 tracks measured outside the 75-175 BPM range. Failed steps are counted at the start of that line. A long list of caveats is shortened with a count of how many were left out; each full note stays on its own step line.</w:t>
      </w:r>
    </w:p>
    <w:p>
      <w:pPr>
        <w:pStyle w:val="Heading1"/>
      </w:pPr>
      <w:r>
        <w:t>Enrich Tools</w:t>
      </w:r>
    </w:p>
    <w:p>
      <w:pPr>
        <w:pStyle w:val="ListBullet"/>
      </w:pPr>
      <w:r>
        <w:rPr>
          <w:b/>
        </w:rPr>
        <w:t xml:space="preserve">Metadata Scrubber: </w:t>
      </w:r>
      <w:r>
        <w:t>Removes metadata while offering preservation choices for lyrics, Album Artist, and embedded artwork.</w:t>
      </w:r>
    </w:p>
    <w:p>
      <w:pPr>
        <w:pStyle w:val="ListBullet"/>
      </w:pPr>
      <w:r>
        <w:rPr>
          <w:b/>
        </w:rPr>
        <w:t xml:space="preserve">Audio Fingerprinter: </w:t>
      </w:r>
      <w:r>
        <w:t>Generates fingerprints and identifies tracks through AcoustID. New card options cover AcoustID lookup, writing matched tags, the minimum match threshold, the fpcalc analysis window, an explicit fpcalc binary path, and a one-off API key.</w:t>
      </w:r>
    </w:p>
    <w:p>
      <w:pPr>
        <w:pStyle w:val="ListBullet"/>
      </w:pPr>
      <w:r>
        <w:rPr>
          <w:b/>
        </w:rPr>
        <w:t xml:space="preserve">ReplayGain Analyzer: </w:t>
      </w:r>
      <w:r>
        <w:t>Measures and writes ReplayGain tags using a reference LUFS value.</w:t>
      </w:r>
    </w:p>
    <w:p>
      <w:pPr>
        <w:pStyle w:val="ListBullet"/>
      </w:pPr>
      <w:r>
        <w:rPr>
          <w:b/>
        </w:rPr>
        <w:t xml:space="preserve">Album Genre Tagger: </w:t>
      </w:r>
      <w:r>
        <w:t>Builds album-level genre metadata with a minimum coverage percentage.</w:t>
      </w:r>
    </w:p>
    <w:p>
      <w:pPr>
        <w:pStyle w:val="ListBullet"/>
      </w:pPr>
      <w:r>
        <w:rPr>
          <w:b/>
        </w:rPr>
        <w:t xml:space="preserve">Genre Sync: </w:t>
      </w:r>
      <w:r>
        <w:t>Copies genre information from the configured custom-field hierarchy.</w:t>
      </w:r>
    </w:p>
    <w:p>
      <w:pPr>
        <w:pStyle w:val="ListBullet"/>
      </w:pPr>
      <w:r>
        <w:rPr>
          <w:b/>
        </w:rPr>
        <w:t xml:space="preserve">BPM Analyzer: </w:t>
      </w:r>
      <w:r>
        <w:t>Detects BPM within a configured range and analysis duration, with optional worker parallelism.</w:t>
      </w:r>
    </w:p>
    <w:p>
      <w:pPr>
        <w:pStyle w:val="ListBullet"/>
      </w:pPr>
      <w:r>
        <w:rPr>
          <w:b/>
        </w:rPr>
        <w:t xml:space="preserve">Tempo Analyzer: </w:t>
      </w:r>
      <w:r>
        <w:t>Derives tempo markings from BPM tags using the selected naming scheme.</w:t>
      </w:r>
    </w:p>
    <w:p>
      <w:pPr>
        <w:pStyle w:val="ListBullet"/>
      </w:pPr>
      <w:r>
        <w:rPr>
          <w:b/>
        </w:rPr>
        <w:t xml:space="preserve">Key Detector: </w:t>
      </w:r>
      <w:r>
        <w:t>Detects musical key for each file, with analysis duration and optional worker parallelism.</w:t>
      </w:r>
    </w:p>
    <w:p>
      <w:pPr>
        <w:pStyle w:val="ListBullet"/>
      </w:pPr>
      <w:r>
        <w:rPr>
          <w:b/>
        </w:rPr>
        <w:t xml:space="preserve">Mood Analyzer: </w:t>
      </w:r>
      <w:r>
        <w:t>Performs signal-based mood tagging with configurable duration and worker parallelism.</w:t>
      </w:r>
    </w:p>
    <w:p>
      <w:pPr>
        <w:pStyle w:val="ListBullet"/>
      </w:pPr>
      <w:r>
        <w:rPr>
          <w:b/>
        </w:rPr>
        <w:t xml:space="preserve">Album Art Sync: </w:t>
      </w:r>
      <w:r>
        <w:t>Embeds and synchronises artwork using maximum resolution, minimum dimension, purge, and album-match settings.</w:t>
      </w:r>
    </w:p>
    <w:p>
      <w:pPr>
        <w:pStyle w:val="Heading1"/>
      </w:pPr>
      <w:r>
        <w:t>Utility Tools</w:t>
      </w:r>
    </w:p>
    <w:p>
      <w:pPr>
        <w:pStyle w:val="ListBullet"/>
      </w:pPr>
      <w:r>
        <w:rPr>
          <w:b/>
        </w:rPr>
        <w:t xml:space="preserve">Music Format Converter: </w:t>
      </w:r>
      <w:r>
        <w:t>Detects the input format, then converts to a selected output format and quality. Card options add sample rate, bit depth, MP3 normalisation target LUFS, an optional output directory, and delete-originals. Mixed input formats are rejected by format detection.</w:t>
      </w:r>
    </w:p>
    <w:p>
      <w:pPr>
        <w:pStyle w:val="ListBullet"/>
      </w:pPr>
      <w:r>
        <w:rPr>
          <w:b/>
        </w:rPr>
        <w:t xml:space="preserve">ASX Playlist Extractor: </w:t>
      </w:r>
      <w:r>
        <w:t>Extracts audio streams from ASX playlist files; Live Update uses permanent extraction.</w:t>
      </w:r>
    </w:p>
    <w:p>
      <w:pPr>
        <w:pStyle w:val="ListBullet"/>
      </w:pPr>
      <w:r>
        <w:rPr>
          <w:b/>
        </w:rPr>
        <w:t xml:space="preserve">Album Art Normalizer: </w:t>
      </w:r>
      <w:r>
        <w:t>Resizes and normalizes embedded artwork with a selectable target size and supports folder.jpg normalization.</w:t>
      </w:r>
    </w:p>
    <w:p>
      <w:pPr>
        <w:pStyle w:val="ListBullet"/>
      </w:pPr>
      <w:r>
        <w:rPr>
          <w:b/>
        </w:rPr>
        <w:t xml:space="preserve">CD Ripper: </w:t>
      </w:r>
      <w:r>
        <w:t>Rips CDs to WAV, MP3, FLAC, OGG, M4A, or Opus with MusicBrainz metadata lookup. Card options cover the output directory, output format, a specific track list, and CUE sheet generation.</w:t>
      </w:r>
    </w:p>
    <w:p>
      <w:pPr>
        <w:pStyle w:val="ListBullet"/>
      </w:pPr>
      <w:r>
        <w:rPr>
          <w:b/>
        </w:rPr>
        <w:t xml:space="preserve">Mood Analysis Batch Tagger: </w:t>
      </w:r>
      <w:r>
        <w:t>Recursively analyses audio and applies signal-based batch mood tags.</w:t>
      </w:r>
    </w:p>
    <w:p>
      <w:pPr>
        <w:pStyle w:val="ListBullet"/>
      </w:pPr>
      <w:r>
        <w:rPr>
          <w:b/>
        </w:rPr>
        <w:t xml:space="preserve">Noise Reduction: </w:t>
      </w:r>
      <w:r>
        <w:t>Provides independent hum removal (mains frequency, harmonics, notch quality) and broadband noise reduction (noise profile window and gate threshold).</w:t>
      </w:r>
    </w:p>
    <w:p>
      <w:pPr>
        <w:pStyle w:val="ListBullet"/>
      </w:pPr>
      <w:r>
        <w:rPr>
          <w:b/>
        </w:rPr>
        <w:t xml:space="preserve">Audio Enhancer: </w:t>
      </w:r>
      <w:r>
        <w:t>Enhances each file with the DSP chain. The card requires an output folder and offers Mild, Moderate, Aggressive, or Custom. Custom runs with the tool's currently loaded DSP values, which are tuned in the Audio Enhancer window's Custom DSP editor.</w:t>
      </w:r>
    </w:p>
    <w:p>
      <w:pPr>
        <w:pStyle w:val="ListBullet"/>
      </w:pPr>
      <w:r>
        <w:rPr>
          <w:b/>
        </w:rPr>
        <w:t xml:space="preserve">Tag Field Updater: </w:t>
      </w:r>
      <w:r>
        <w:t>Scans and updates tag fields.</w:t>
      </w:r>
    </w:p>
    <w:p>
      <w:pPr>
        <w:pStyle w:val="ListBullet"/>
      </w:pPr>
      <w:r>
        <w:rPr>
          <w:b/>
        </w:rPr>
        <w:t xml:space="preserve">Library Statistics Dashboard: </w:t>
      </w:r>
      <w:r>
        <w:t>Reads existing tags and presents read-only library statistics. Card options select a full or incremental scan, cache refresh, and CSV/JSON export paths.</w:t>
      </w:r>
    </w:p>
    <w:p>
      <w:pPr>
        <w:pStyle w:val="ListBullet"/>
      </w:pPr>
      <w:r>
        <w:rPr>
          <w:b/>
        </w:rPr>
        <w:t xml:space="preserve">Tag-Based File Reorganizer: </w:t>
      </w:r>
      <w:r>
        <w:t>Moves or copies files into a folder hierarchy based on tags, with configurable output directory, action, and artist-specific and Various Artists patterns.</w:t>
      </w:r>
    </w:p>
    <w:p>
      <w:pPr>
        <w:pStyle w:val="ListBullet"/>
      </w:pPr>
      <w:r>
        <w:rPr>
          <w:b/>
        </w:rPr>
        <w:t xml:space="preserve">Lyrics Manager: </w:t>
      </w:r>
      <w:r>
        <w:t>Imports and exports synced (LRC) lyrics for a single audio file: MP3, WAV and AIFF use the ID3 SYLT frame while FLAC, OGG and Opus store the text in a SYNCEDLYRICS Vorbis comment.</w:t>
      </w:r>
    </w:p>
    <w:p>
      <w:pPr>
        <w:pStyle w:val="ListBullet"/>
      </w:pPr>
      <w:r>
        <w:rPr>
          <w:b/>
        </w:rPr>
        <w:t xml:space="preserve">Undo Tag Edits: </w:t>
      </w:r>
      <w:r>
        <w:t>Restores tags from snapshots recorded before batch edits.</w:t>
      </w:r>
    </w:p>
    <w:p>
      <w:pPr>
        <w:pStyle w:val="Heading1"/>
      </w:pPr>
      <w:r>
        <w:t>Batch Execution</w:t>
      </w:r>
    </w:p>
    <w:p>
      <w:r>
        <w:t>The driver builds a step for every selected registered tool. In sequential mode, steps run in the displayed order. In Parallel mode, independent steps may run together, while declared dependencies are held until their required step completes. Tempo depends on BPM when both are selected. Standalone tools are marked as skipped by the parallel batch path because they open their own interface.</w:t>
      </w:r>
    </w:p>
    <w:p>
      <w:r>
        <w:t>Each step reports pending, waiting, running, completed, failed, or skipped status. The orchestrator retries failed subprocess steps using the suite's retry policy. The final report includes totals, failed and skipped counts, individual step results, and elapsed time.</w:t>
      </w:r>
    </w:p>
    <w:p>
      <w:pPr>
        <w:pStyle w:val="Heading1"/>
      </w:pPr>
      <w:r>
        <w:t>Safe Operating Practices</w:t>
      </w:r>
    </w:p>
    <w:p>
      <w:pPr>
        <w:pStyle w:val="ListBullet"/>
      </w:pPr>
      <w:r>
        <w:t>Use Dry Run first, especially for conversion, reorganization, artwork changes, and metadata cleanup.</w:t>
      </w:r>
    </w:p>
    <w:p>
      <w:pPr>
        <w:pStyle w:val="ListBullet"/>
      </w:pPr>
      <w:r>
        <w:t>Keep a backup of important audio files before Live Update or any operation that moves, copies, deletes, or overwrites files.</w:t>
      </w:r>
    </w:p>
    <w:p>
      <w:pPr>
        <w:pStyle w:val="ListBullet"/>
      </w:pPr>
      <w:r>
        <w:t>Confirm the directory path before launching. The driver validates that required directories exist.</w:t>
      </w:r>
    </w:p>
    <w:p>
      <w:pPr>
        <w:pStyle w:val="ListBullet"/>
      </w:pPr>
      <w:r>
        <w:t>For conversion, review the detected input format, output format, quality, output directory, and delete-originals setting.</w:t>
      </w:r>
    </w:p>
    <w:p>
      <w:pPr>
        <w:pStyle w:val="ListBullet"/>
      </w:pPr>
      <w:r>
        <w:t>Do not close the application while a batch is running unless you accept that child processes may be interrupted.</w:t>
      </w:r>
    </w:p>
    <w:p>
      <w:pPr>
        <w:pStyle w:val="ListBullet"/>
      </w:pPr>
      <w:r>
        <w:t>Use Undo Tag Edits for supported tag-edit snapshots after a batch run; it does not undo audio processing or file moves.</w:t>
      </w:r>
    </w:p>
    <w:p>
      <w:pPr>
        <w:pStyle w:val="Heading1"/>
      </w:pPr>
      <w:r>
        <w:t>Troubleshooting</w:t>
      </w:r>
    </w:p>
    <w:p>
      <w:pPr>
        <w:pStyle w:val="ListBullet"/>
      </w:pPr>
      <w:r>
        <w:rPr>
          <w:b/>
        </w:rPr>
        <w:t xml:space="preserve">The process will not start: </w:t>
      </w:r>
      <w:r>
        <w:t>Select the required directory, verify that it exists, and select at least one tool or Refinery stage.</w:t>
      </w:r>
    </w:p>
    <w:p>
      <w:pPr>
        <w:pStyle w:val="ListBullet"/>
      </w:pPr>
      <w:r>
        <w:rPr>
          <w:b/>
        </w:rPr>
        <w:t xml:space="preserve">A card is missing: </w:t>
      </w:r>
      <w:r>
        <w:t>The card is loaded from the registry and its card module. Check the application log for an import or card-build warning.</w:t>
      </w:r>
    </w:p>
    <w:p>
      <w:pPr>
        <w:pStyle w:val="ListBullet"/>
      </w:pPr>
      <w:r>
        <w:rPr>
          <w:b/>
        </w:rPr>
        <w:t xml:space="preserve">A standalone tool does not run in the batch: </w:t>
      </w:r>
      <w:r>
        <w:t>Open it from its card. Standalone tools are designed to launch their own window and are not ordinary blocking batch steps.</w:t>
      </w:r>
    </w:p>
    <w:p>
      <w:pPr>
        <w:pStyle w:val="ListBullet"/>
      </w:pPr>
      <w:r>
        <w:rPr>
          <w:b/>
        </w:rPr>
        <w:t xml:space="preserve">The output is unchanged: </w:t>
      </w:r>
      <w:r>
        <w:t>Confirm that the run was Live Update rather than Dry Run, and check the per-step status and logs for failures or skips.</w:t>
      </w:r>
    </w:p>
    <w:p>
      <w:pPr>
        <w:pStyle w:val="ListBullet"/>
      </w:pPr>
      <w:r>
        <w:rPr>
          <w:b/>
        </w:rPr>
        <w:t xml:space="preserve">Startup is blocked: </w:t>
      </w:r>
      <w:r>
        <w:t>The launcher pre-flight check found a compile or import-chain problem. Correct the reported source or dependency issue, then start the launcher again.</w:t>
      </w:r>
    </w:p>
    <w:p>
      <w:pPr>
        <w:pStyle w:val="Heading1"/>
      </w:pPr>
      <w:r>
        <w:t>Related Launchers</w:t>
      </w:r>
    </w:p>
    <w:p>
      <w:r>
        <w:t>Every registered tool also has its own suite launcher where one exists. The Master Driver uses the registry's script filename and category to decide how to launch it; direct launchers are useful when a tool needs its own dedicated workflow or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