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56"/>
        </w:rPr>
        <w:t>AudioSuite-Pro</w:t>
      </w:r>
    </w:p>
    <w:p>
      <w:pPr>
        <w:jc w:val="center"/>
      </w:pPr>
      <w:r>
        <w:rPr>
          <w:color w:val="555555"/>
          <w:sz w:val="32"/>
        </w:rPr>
        <w:t>CLI / Headless Mode Reference Guide</w:t>
      </w:r>
    </w:p>
    <w:p/>
    <w:p>
      <w:pPr>
        <w:jc w:val="center"/>
      </w:pPr>
      <w:r>
        <w:rPr>
          <w:color w:val="888888"/>
          <w:sz w:val="22"/>
        </w:rPr>
        <w:t>Version 1.0  •  July 2026</w:t>
      </w:r>
    </w:p>
    <w:p>
      <w:r>
        <w:br w:type="page"/>
      </w:r>
    </w:p>
    <w:p>
      <w:pPr>
        <w:pStyle w:val="Heading1"/>
      </w:pPr>
      <w:r>
        <w:t>Table of Contents</w:t>
      </w:r>
    </w:p>
    <w:p>
      <w:pPr>
        <w:spacing w:after="20"/>
      </w:pPr>
      <w:r>
        <w:t>1. Overview</w:t>
      </w:r>
    </w:p>
    <w:p>
      <w:pPr>
        <w:spacing w:after="20"/>
      </w:pPr>
      <w:r>
        <w:t>2. Installation</w:t>
      </w:r>
    </w:p>
    <w:p>
      <w:pPr>
        <w:spacing w:after="20"/>
      </w:pPr>
      <w:r>
        <w:t>3. Global Options</w:t>
      </w:r>
    </w:p>
    <w:p>
      <w:pPr>
        <w:spacing w:after="20"/>
      </w:pPr>
      <w:r>
        <w:t>4. Command Reference</w:t>
      </w:r>
    </w:p>
    <w:p>
      <w:pPr>
        <w:spacing w:after="20"/>
      </w:pPr>
      <w:r>
        <w:t xml:space="preserve">    4.1  bpm</w:t>
      </w:r>
    </w:p>
    <w:p>
      <w:pPr>
        <w:spacing w:after="20"/>
      </w:pPr>
      <w:r>
        <w:t xml:space="preserve">    4.2  key</w:t>
      </w:r>
    </w:p>
    <w:p>
      <w:pPr>
        <w:spacing w:after="20"/>
      </w:pPr>
      <w:r>
        <w:t xml:space="preserve">    4.3  tempo</w:t>
      </w:r>
    </w:p>
    <w:p>
      <w:pPr>
        <w:spacing w:after="20"/>
      </w:pPr>
      <w:r>
        <w:t xml:space="preserve">    4.4  replaygain</w:t>
      </w:r>
    </w:p>
    <w:p>
      <w:pPr>
        <w:spacing w:after="20"/>
      </w:pPr>
      <w:r>
        <w:t xml:space="preserve">    4.5  mood</w:t>
      </w:r>
    </w:p>
    <w:p>
      <w:pPr>
        <w:spacing w:after="20"/>
      </w:pPr>
      <w:r>
        <w:t xml:space="preserve">    4.6  genre-sync</w:t>
      </w:r>
    </w:p>
    <w:p>
      <w:pPr>
        <w:spacing w:after="20"/>
      </w:pPr>
      <w:r>
        <w:t xml:space="preserve">    4.7  normalise</w:t>
      </w:r>
    </w:p>
    <w:p>
      <w:pPr>
        <w:spacing w:after="20"/>
      </w:pPr>
      <w:r>
        <w:t xml:space="preserve">    4.8  scrub</w:t>
      </w:r>
    </w:p>
    <w:p>
      <w:pPr>
        <w:spacing w:after="20"/>
      </w:pPr>
      <w:r>
        <w:t xml:space="preserve">    4.9  convert</w:t>
      </w:r>
    </w:p>
    <w:p>
      <w:pPr>
        <w:spacing w:after="20"/>
      </w:pPr>
      <w:r>
        <w:t xml:space="preserve">    4.10 silence-trim</w:t>
      </w:r>
    </w:p>
    <w:p>
      <w:pPr>
        <w:spacing w:after="20"/>
      </w:pPr>
      <w:r>
        <w:t xml:space="preserve">    4.11 declick</w:t>
      </w:r>
    </w:p>
    <w:p>
      <w:pPr>
        <w:spacing w:after="20"/>
      </w:pPr>
      <w:r>
        <w:t xml:space="preserve">    4.12 enhance</w:t>
      </w:r>
    </w:p>
    <w:p>
      <w:pPr>
        <w:spacing w:after="20"/>
      </w:pPr>
      <w:r>
        <w:t>5. JSON Output Format</w:t>
      </w:r>
    </w:p>
    <w:p>
      <w:pPr>
        <w:spacing w:after="20"/>
      </w:pPr>
      <w:r>
        <w:t>6. Scripting Examples</w:t>
      </w:r>
    </w:p>
    <w:p>
      <w:pPr>
        <w:spacing w:after="20"/>
      </w:pPr>
      <w:r>
        <w:t>7. Comparison: GUI vs CLI</w:t>
      </w:r>
    </w:p>
    <w:p>
      <w:r>
        <w:br w:type="page"/>
      </w:r>
    </w:p>
    <w:p>
      <w:pPr>
        <w:pStyle w:val="Heading1"/>
      </w:pPr>
      <w:r>
        <w:t>1. Overview</w:t>
      </w:r>
    </w:p>
    <w:p>
      <w:r>
        <w:t>The AudioSuite-Pro CLI (command-line interface) provides headless access to all analysis, tagging, and processing tools without requiring the tkinter graphical user interface. It is designed for batch processing, scripting, cron jobs, and integration with media servers (Plex, Jellyfin, Navidrome).</w:t>
      </w:r>
    </w:p>
    <w:p>
      <w:r>
        <w:t>Key characteristics:</w:t>
      </w:r>
    </w:p>
    <w:p>
      <w:pPr>
        <w:pStyle w:val="ListBullet"/>
      </w:pPr>
      <w:r>
        <w:t>No GUI — no windows are created. All output is text-based.</w:t>
      </w:r>
    </w:p>
    <w:p>
      <w:pPr>
        <w:pStyle w:val="ListBullet"/>
      </w:pPr>
      <w:r>
        <w:t>In-process execution — tools run in a single Python process, avoiding the overhead of spawning a subprocess per tool (as the Master Driver does).</w:t>
      </w:r>
    </w:p>
    <w:p>
      <w:pPr>
        <w:pStyle w:val="ListBullet"/>
      </w:pPr>
      <w:r>
        <w:t>JSON output — use --json on any command to get machine-parseable results on stdout.</w:t>
      </w:r>
    </w:p>
    <w:p>
      <w:pPr>
        <w:pStyle w:val="ListBullet"/>
      </w:pPr>
      <w:r>
        <w:t>Dry-run mode — every command supports --dry-run to preview changes without writing.</w:t>
      </w:r>
    </w:p>
    <w:p>
      <w:pPr>
        <w:pStyle w:val="ListBullet"/>
      </w:pPr>
      <w:r>
        <w:t>Backward compatible — all existing .pyw entry points and the Master Driver are untouched.</w:t>
      </w:r>
    </w:p>
    <w:p>
      <w:r>
        <w:t>The CLI invokes each tool's processing logic directly by importing the same core processor classes used by the GUI applications. This guarantees identical behaviour — the only difference is the absence of the window.</w:t>
      </w:r>
    </w:p>
    <w:p>
      <w:pPr>
        <w:pStyle w:val="Heading1"/>
      </w:pPr>
      <w:r>
        <w:t>2. Installation</w:t>
      </w:r>
    </w:p>
    <w:p>
      <w:r>
        <w:t>The CLI is registered as a console script during package installation. Run the following command from the AudioSuite-Pro root directory:</w:t>
      </w:r>
    </w:p>
    <w:p>
      <w:pPr>
        <w:spacing w:before="80" w:after="80"/>
        <w:ind w:left="567"/>
        <w:shd w:val="clear" w:fill="F5F5F5"/>
      </w:pPr>
      <w:r>
        <w:rPr>
          <w:rFonts w:ascii="Consolas" w:hAnsi="Consolas"/>
          <w:color w:val="333333"/>
          <w:sz w:val="18"/>
        </w:rPr>
        <w:t>pip install -e .</w:t>
      </w:r>
    </w:p>
    <w:p>
      <w:r>
        <w:t>This makes the audiosuite command available in your terminal. Verify the installation:</w:t>
      </w:r>
    </w:p>
    <w:p>
      <w:pPr>
        <w:spacing w:before="80" w:after="80"/>
        <w:ind w:left="567"/>
        <w:shd w:val="clear" w:fill="F5F5F5"/>
      </w:pPr>
      <w:r>
        <w:rPr>
          <w:rFonts w:ascii="Consolas" w:hAnsi="Consolas"/>
          <w:color w:val="333333"/>
          <w:sz w:val="18"/>
        </w:rPr>
        <w:t>audiosuite --version</w:t>
      </w:r>
    </w:p>
    <w:p>
      <w:r>
        <w:t>You can also invoke the CLI directly without installation:</w:t>
      </w:r>
    </w:p>
    <w:p>
      <w:pPr>
        <w:spacing w:before="80" w:after="80"/>
        <w:ind w:left="567"/>
        <w:shd w:val="clear" w:fill="F5F5F5"/>
      </w:pPr>
      <w:r>
        <w:rPr>
          <w:rFonts w:ascii="Consolas" w:hAnsi="Consolas"/>
          <w:color w:val="333333"/>
          <w:sz w:val="18"/>
        </w:rPr>
        <w:t>python -m audio_suite_shared.cli_app --help</w:t>
      </w:r>
    </w:p>
    <w:p>
      <w:pPr>
        <w:pStyle w:val="Heading1"/>
      </w:pPr>
      <w:r>
        <w:t>3. Global Options</w:t>
      </w:r>
    </w:p>
    <w:p>
      <w:r>
        <w:t>These options apply to the top-level audiosuite command and all subcommands.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Description</w:t>
            </w:r>
          </w:p>
        </w:tc>
        <w:tc>
          <w:tcPr>
            <w:tcW w:type="dxa" w:w="2880"/>
            <w:shd w:fill="1A1A2E" w:val="clear"/>
          </w:tcPr>
          <w:p>
            <w:r>
              <w:rPr>
                <w:b/>
                <w:color w:val="FFFFFF"/>
              </w:rPr>
              <w:t>Default</w:t>
            </w:r>
          </w:p>
        </w:tc>
      </w:tr>
      <w:tr>
        <w:tc>
          <w:tcPr>
            <w:tcW w:type="dxa" w:w="2880"/>
          </w:tcPr>
          <w:p>
            <w:r>
              <w:t>--dry-run / --live</w:t>
            </w:r>
          </w:p>
        </w:tc>
        <w:tc>
          <w:tcPr>
            <w:tcW w:type="dxa" w:w="2880"/>
          </w:tcPr>
          <w:p>
            <w:r>
              <w:t>Analyse only; do not write tags or modify files</w:t>
            </w:r>
          </w:p>
        </w:tc>
        <w:tc>
          <w:tcPr>
            <w:tcW w:type="dxa" w:w="2880"/>
          </w:tcPr>
          <w:p>
            <w:r>
              <w:t>--live</w:t>
            </w:r>
          </w:p>
        </w:tc>
      </w:tr>
      <w:tr>
        <w:tc>
          <w:tcPr>
            <w:tcW w:type="dxa" w:w="2880"/>
          </w:tcPr>
          <w:p>
            <w:r>
              <w:t>--json / --text</w:t>
            </w:r>
          </w:p>
        </w:tc>
        <w:tc>
          <w:tcPr>
            <w:tcW w:type="dxa" w:w="2880"/>
          </w:tcPr>
          <w:p>
            <w:r>
              <w:t>Output results as JSON on stdout</w:t>
            </w:r>
          </w:p>
        </w:tc>
        <w:tc>
          <w:tcPr>
            <w:tcW w:type="dxa" w:w="2880"/>
          </w:tcPr>
          <w:p>
            <w:r>
              <w:t>--text</w:t>
            </w:r>
          </w:p>
        </w:tc>
      </w:tr>
      <w:tr>
        <w:tc>
          <w:tcPr>
            <w:tcW w:type="dxa" w:w="2880"/>
          </w:tcPr>
          <w:p>
            <w:r>
              <w:t>--log-level</w:t>
            </w:r>
          </w:p>
        </w:tc>
        <w:tc>
          <w:tcPr>
            <w:tcW w:type="dxa" w:w="2880"/>
          </w:tcPr>
          <w:p>
            <w:r>
              <w:t>Set logging verbosity: DEBUG, INFO, WARNING, ERROR</w:t>
            </w:r>
          </w:p>
        </w:tc>
        <w:tc>
          <w:tcPr>
            <w:tcW w:type="dxa" w:w="2880"/>
          </w:tcPr>
          <w:p>
            <w:r>
              <w:t>WARNING</w:t>
            </w:r>
          </w:p>
        </w:tc>
      </w:tr>
      <w:tr>
        <w:tc>
          <w:tcPr>
            <w:tcW w:type="dxa" w:w="2880"/>
          </w:tcPr>
          <w:p>
            <w:r>
              <w:t>--help</w:t>
            </w:r>
          </w:p>
        </w:tc>
        <w:tc>
          <w:tcPr>
            <w:tcW w:type="dxa" w:w="2880"/>
          </w:tcPr>
          <w:p>
            <w:r>
              <w:t>Show help for any command</w:t>
            </w:r>
          </w:p>
        </w:tc>
        <w:tc>
          <w:tcPr>
            <w:tcW w:type="dxa" w:w="2880"/>
          </w:tcPr>
          <w:p>
            <w:r>
              <w:t>—</w:t>
            </w:r>
          </w:p>
        </w:tc>
      </w:tr>
    </w:tbl>
    <w:p/>
    <w:p>
      <w:pPr>
        <w:pStyle w:val="Heading1"/>
      </w:pPr>
      <w:r>
        <w:t>4. Command Reference</w:t>
      </w:r>
    </w:p>
    <w:p>
      <w:r>
        <w:t>All commands share the same basic structure:</w:t>
      </w:r>
    </w:p>
    <w:p>
      <w:pPr>
        <w:spacing w:before="80" w:after="80"/>
        <w:ind w:left="567"/>
        <w:shd w:val="clear" w:fill="F5F5F5"/>
      </w:pPr>
      <w:r>
        <w:rPr>
          <w:rFonts w:ascii="Consolas" w:hAnsi="Consolas"/>
          <w:color w:val="333333"/>
          <w:sz w:val="18"/>
        </w:rPr>
        <w:t>audiosuite &lt;command&gt; [OPTIONS] DIRECTORY</w:t>
      </w:r>
    </w:p>
    <w:p>
      <w:r>
        <w:t>The DIRECTORY argument is always the path to a folder containing audio files. It is required for every command.</w:t>
      </w:r>
    </w:p>
    <w:p>
      <w:pPr>
        <w:pStyle w:val="Heading2"/>
      </w:pPr>
      <w:r>
        <w:t>Quick Reference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shd w:fill="1A1A2E" w:val="clear"/>
          </w:tcPr>
          <w:p>
            <w:r>
              <w:rPr>
                <w:b/>
                <w:color w:val="FFFFFF"/>
              </w:rPr>
              <w:t>Command</w:t>
            </w:r>
          </w:p>
        </w:tc>
        <w:tc>
          <w:tcPr>
            <w:tcW w:type="dxa" w:w="2160"/>
            <w:shd w:fill="1A1A2E" w:val="clear"/>
          </w:tcPr>
          <w:p>
            <w:r>
              <w:rPr>
                <w:b/>
                <w:color w:val="FFFFFF"/>
              </w:rPr>
              <w:t>Purpose</w:t>
            </w:r>
          </w:p>
        </w:tc>
        <w:tc>
          <w:tcPr>
            <w:tcW w:type="dxa" w:w="2160"/>
            <w:shd w:fill="1A1A2E" w:val="clear"/>
          </w:tcPr>
          <w:p>
            <w:r>
              <w:rPr>
                <w:b/>
                <w:color w:val="FFFFFF"/>
              </w:rPr>
              <w:t>Key Options</w:t>
            </w:r>
          </w:p>
        </w:tc>
        <w:tc>
          <w:tcPr>
            <w:tcW w:type="dxa" w:w="2160"/>
            <w:shd w:fill="1A1A2E" w:val="clear"/>
          </w:tcPr>
          <w:p>
            <w:r>
              <w:rPr>
                <w:b/>
                <w:color w:val="FFFFFF"/>
              </w:rPr>
              <w:t>Dry Run</w:t>
            </w:r>
          </w:p>
        </w:tc>
      </w:tr>
      <w:tr>
        <w:tc>
          <w:tcPr>
            <w:tcW w:type="dxa" w:w="2160"/>
          </w:tcPr>
          <w:p>
            <w:r>
              <w:t>bpm</w:t>
            </w:r>
          </w:p>
        </w:tc>
        <w:tc>
          <w:tcPr>
            <w:tcW w:type="dxa" w:w="2160"/>
          </w:tcPr>
          <w:p>
            <w:r>
              <w:t>Detect &amp; tag BPM</w:t>
            </w:r>
          </w:p>
        </w:tc>
        <w:tc>
          <w:tcPr>
            <w:tcW w:type="dxa" w:w="2160"/>
          </w:tcPr>
          <w:p>
            <w:r>
              <w:t>--bpm-min, --bpm-max, --duration</w:t>
            </w:r>
          </w:p>
        </w:tc>
        <w:tc>
          <w:tcPr>
            <w:tcW w:type="dxa" w:w="2160"/>
          </w:tcPr>
          <w:p>
            <w:r>
              <w:t>Yes</w:t>
            </w:r>
          </w:p>
        </w:tc>
      </w:tr>
      <w:tr>
        <w:tc>
          <w:tcPr>
            <w:tcW w:type="dxa" w:w="2160"/>
          </w:tcPr>
          <w:p>
            <w:r>
              <w:t>key</w:t>
            </w:r>
          </w:p>
        </w:tc>
        <w:tc>
          <w:tcPr>
            <w:tcW w:type="dxa" w:w="2160"/>
          </w:tcPr>
          <w:p>
            <w:r>
              <w:t>Detect &amp; tag musical key</w:t>
            </w:r>
          </w:p>
        </w:tc>
        <w:tc>
          <w:tcPr>
            <w:tcW w:type="dxa" w:w="2160"/>
          </w:tcPr>
          <w:p>
            <w:r>
              <w:t>--duration</w:t>
            </w:r>
          </w:p>
        </w:tc>
        <w:tc>
          <w:tcPr>
            <w:tcW w:type="dxa" w:w="2160"/>
          </w:tcPr>
          <w:p>
            <w:r>
              <w:t>Yes</w:t>
            </w:r>
          </w:p>
        </w:tc>
      </w:tr>
      <w:tr>
        <w:tc>
          <w:tcPr>
            <w:tcW w:type="dxa" w:w="2160"/>
          </w:tcPr>
          <w:p>
            <w:r>
              <w:t>tempo</w:t>
            </w:r>
          </w:p>
        </w:tc>
        <w:tc>
          <w:tcPr>
            <w:tcW w:type="dxa" w:w="2160"/>
          </w:tcPr>
          <w:p>
            <w:r>
              <w:t>Derive tempo marking from BPM</w:t>
            </w:r>
          </w:p>
        </w:tc>
        <w:tc>
          <w:tcPr>
            <w:tcW w:type="dxa" w:w="2160"/>
          </w:tcPr>
          <w:p>
            <w:r>
              <w:t>--scheme</w:t>
            </w:r>
          </w:p>
        </w:tc>
        <w:tc>
          <w:tcPr>
            <w:tcW w:type="dxa" w:w="2160"/>
          </w:tcPr>
          <w:p>
            <w:r>
              <w:t>Yes</w:t>
            </w:r>
          </w:p>
        </w:tc>
      </w:tr>
      <w:tr>
        <w:tc>
          <w:tcPr>
            <w:tcW w:type="dxa" w:w="2160"/>
          </w:tcPr>
          <w:p>
            <w:r>
              <w:t>replaygain</w:t>
            </w:r>
          </w:p>
        </w:tc>
        <w:tc>
          <w:tcPr>
            <w:tcW w:type="dxa" w:w="2160"/>
          </w:tcPr>
          <w:p>
            <w:r>
              <w:t>Measure &amp; write ReplayGain</w:t>
            </w:r>
          </w:p>
        </w:tc>
        <w:tc>
          <w:tcPr>
            <w:tcW w:type="dxa" w:w="2160"/>
          </w:tcPr>
          <w:p>
            <w:r>
              <w:t>--target-lufs</w:t>
            </w:r>
          </w:p>
        </w:tc>
        <w:tc>
          <w:tcPr>
            <w:tcW w:type="dxa" w:w="2160"/>
          </w:tcPr>
          <w:p>
            <w:r>
              <w:t>Yes</w:t>
            </w:r>
          </w:p>
        </w:tc>
      </w:tr>
      <w:tr>
        <w:tc>
          <w:tcPr>
            <w:tcW w:type="dxa" w:w="2160"/>
          </w:tcPr>
          <w:p>
            <w:r>
              <w:t>mood</w:t>
            </w:r>
          </w:p>
        </w:tc>
        <w:tc>
          <w:tcPr>
            <w:tcW w:type="dxa" w:w="2160"/>
          </w:tcPr>
          <w:p>
            <w:r>
              <w:t>Tag mood from BPM/tempo/key</w:t>
            </w:r>
          </w:p>
        </w:tc>
        <w:tc>
          <w:tcPr>
            <w:tcW w:type="dxa" w:w="2160"/>
          </w:tcPr>
          <w:p>
            <w:r>
              <w:t>(none)</w:t>
            </w:r>
          </w:p>
        </w:tc>
        <w:tc>
          <w:tcPr>
            <w:tcW w:type="dxa" w:w="2160"/>
          </w:tcPr>
          <w:p>
            <w:r>
              <w:t>Yes</w:t>
            </w:r>
          </w:p>
        </w:tc>
      </w:tr>
      <w:tr>
        <w:tc>
          <w:tcPr>
            <w:tcW w:type="dxa" w:w="2160"/>
          </w:tcPr>
          <w:p>
            <w:r>
              <w:t>genre-sync</w:t>
            </w:r>
          </w:p>
        </w:tc>
        <w:tc>
          <w:tcPr>
            <w:tcW w:type="dxa" w:w="2160"/>
          </w:tcPr>
          <w:p>
            <w:r>
              <w:t>Sync genre from custom fields</w:t>
            </w:r>
          </w:p>
        </w:tc>
        <w:tc>
          <w:tcPr>
            <w:tcW w:type="dxa" w:w="2160"/>
          </w:tcPr>
          <w:p>
            <w:r>
              <w:t>(none)</w:t>
            </w:r>
          </w:p>
        </w:tc>
        <w:tc>
          <w:tcPr>
            <w:tcW w:type="dxa" w:w="2160"/>
          </w:tcPr>
          <w:p>
            <w:r>
              <w:t>Yes</w:t>
            </w:r>
          </w:p>
        </w:tc>
      </w:tr>
      <w:tr>
        <w:tc>
          <w:tcPr>
            <w:tcW w:type="dxa" w:w="2160"/>
          </w:tcPr>
          <w:p>
            <w:r>
              <w:t>normalise</w:t>
            </w:r>
          </w:p>
        </w:tc>
        <w:tc>
          <w:tcPr>
            <w:tcW w:type="dxa" w:w="2160"/>
          </w:tcPr>
          <w:p>
            <w:r>
              <w:t>Normalise loudness to LUFS</w:t>
            </w:r>
          </w:p>
        </w:tc>
        <w:tc>
          <w:tcPr>
            <w:tcW w:type="dxa" w:w="2160"/>
          </w:tcPr>
          <w:p>
            <w:r>
              <w:t>--target-lufs, --tolerance</w:t>
            </w:r>
          </w:p>
        </w:tc>
        <w:tc>
          <w:tcPr>
            <w:tcW w:type="dxa" w:w="2160"/>
          </w:tcPr>
          <w:p>
            <w:r>
              <w:t>Yes</w:t>
            </w:r>
          </w:p>
        </w:tc>
      </w:tr>
      <w:tr>
        <w:tc>
          <w:tcPr>
            <w:tcW w:type="dxa" w:w="2160"/>
          </w:tcPr>
          <w:p>
            <w:r>
              <w:t>scrub</w:t>
            </w:r>
          </w:p>
        </w:tc>
        <w:tc>
          <w:tcPr>
            <w:tcW w:type="dxa" w:w="2160"/>
          </w:tcPr>
          <w:p>
            <w:r>
              <w:t>Scrub MP3 metadata</w:t>
            </w:r>
          </w:p>
        </w:tc>
        <w:tc>
          <w:tcPr>
            <w:tcW w:type="dxa" w:w="2160"/>
          </w:tcPr>
          <w:p>
            <w:r>
              <w:t>--preserve-* flags</w:t>
            </w:r>
          </w:p>
        </w:tc>
        <w:tc>
          <w:tcPr>
            <w:tcW w:type="dxa" w:w="2160"/>
          </w:tcPr>
          <w:p>
            <w:r>
              <w:t>Yes</w:t>
            </w:r>
          </w:p>
        </w:tc>
      </w:tr>
      <w:tr>
        <w:tc>
          <w:tcPr>
            <w:tcW w:type="dxa" w:w="2160"/>
          </w:tcPr>
          <w:p>
            <w:r>
              <w:t>convert</w:t>
            </w:r>
          </w:p>
        </w:tc>
        <w:tc>
          <w:tcPr>
            <w:tcW w:type="dxa" w:w="2160"/>
          </w:tcPr>
          <w:p>
            <w:r>
              <w:t>Convert between formats</w:t>
            </w:r>
          </w:p>
        </w:tc>
        <w:tc>
          <w:tcPr>
            <w:tcW w:type="dxa" w:w="2160"/>
          </w:tcPr>
          <w:p>
            <w:r>
              <w:t>--format, --quality, --output-dir</w:t>
            </w:r>
          </w:p>
        </w:tc>
        <w:tc>
          <w:tcPr>
            <w:tcW w:type="dxa" w:w="2160"/>
          </w:tcPr>
          <w:p>
            <w:r>
              <w:t>Yes</w:t>
            </w:r>
          </w:p>
        </w:tc>
      </w:tr>
      <w:tr>
        <w:tc>
          <w:tcPr>
            <w:tcW w:type="dxa" w:w="2160"/>
          </w:tcPr>
          <w:p>
            <w:r>
              <w:t>silence-trim</w:t>
            </w:r>
          </w:p>
        </w:tc>
        <w:tc>
          <w:tcPr>
            <w:tcW w:type="dxa" w:w="2160"/>
          </w:tcPr>
          <w:p>
            <w:r>
              <w:t>Trim leading/trailing silence</w:t>
            </w:r>
          </w:p>
        </w:tc>
        <w:tc>
          <w:tcPr>
            <w:tcW w:type="dxa" w:w="2160"/>
          </w:tcPr>
          <w:p>
            <w:r>
              <w:t>--threshold, --fade</w:t>
            </w:r>
          </w:p>
        </w:tc>
        <w:tc>
          <w:tcPr>
            <w:tcW w:type="dxa" w:w="2160"/>
          </w:tcPr>
          <w:p>
            <w:r>
              <w:t>Yes</w:t>
            </w:r>
          </w:p>
        </w:tc>
      </w:tr>
      <w:tr>
        <w:tc>
          <w:tcPr>
            <w:tcW w:type="dxa" w:w="2160"/>
          </w:tcPr>
          <w:p>
            <w:r>
              <w:t>declick</w:t>
            </w:r>
          </w:p>
        </w:tc>
        <w:tc>
          <w:tcPr>
            <w:tcW w:type="dxa" w:w="2160"/>
          </w:tcPr>
          <w:p>
            <w:r>
              <w:t>Remove pops and clicks</w:t>
            </w:r>
          </w:p>
        </w:tc>
        <w:tc>
          <w:tcPr>
            <w:tcW w:type="dxa" w:w="2160"/>
          </w:tcPr>
          <w:p>
            <w:r>
              <w:t>--sensitivity, --max-width</w:t>
            </w:r>
          </w:p>
        </w:tc>
        <w:tc>
          <w:tcPr>
            <w:tcW w:type="dxa" w:w="2160"/>
          </w:tcPr>
          <w:p>
            <w:r>
              <w:t>Yes</w:t>
            </w:r>
          </w:p>
        </w:tc>
      </w:tr>
      <w:tr>
        <w:tc>
          <w:tcPr>
            <w:tcW w:type="dxa" w:w="2160"/>
          </w:tcPr>
          <w:p>
            <w:r>
              <w:t>enhance</w:t>
            </w:r>
          </w:p>
        </w:tc>
        <w:tc>
          <w:tcPr>
            <w:tcW w:type="dxa" w:w="2160"/>
          </w:tcPr>
          <w:p>
            <w:r>
              <w:t>DSP enhancement chain</w:t>
            </w:r>
          </w:p>
        </w:tc>
        <w:tc>
          <w:tcPr>
            <w:tcW w:type="dxa" w:w="2160"/>
          </w:tcPr>
          <w:p>
            <w:r>
              <w:t>--output-dir, --preset</w:t>
            </w:r>
          </w:p>
        </w:tc>
        <w:tc>
          <w:tcPr>
            <w:tcW w:type="dxa" w:w="2160"/>
          </w:tcPr>
          <w:p>
            <w:r>
              <w:t>No (always writes)</w:t>
            </w:r>
          </w:p>
        </w:tc>
      </w:tr>
    </w:tbl>
    <w:p>
      <w:r>
        <w:br w:type="page"/>
      </w:r>
    </w:p>
    <w:p>
      <w:pPr>
        <w:pStyle w:val="Heading2"/>
      </w:pPr>
      <w:r>
        <w:t>4.1  bpm — BPM Analyzer</w:t>
      </w:r>
    </w:p>
    <w:p>
      <w:r>
        <w:t>Detect beats-per-minute values for audio files and optionally write them as TBPM tags.</w:t>
      </w:r>
    </w:p>
    <w:p>
      <w:pPr>
        <w:spacing w:before="80" w:after="80"/>
        <w:ind w:left="567"/>
        <w:shd w:val="clear" w:fill="F5F5F5"/>
      </w:pPr>
      <w:r>
        <w:rPr>
          <w:rFonts w:ascii="Consolas" w:hAnsi="Consolas"/>
          <w:color w:val="333333"/>
          <w:sz w:val="18"/>
        </w:rPr>
        <w:t>audiosuite bpm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--bpm-min</w:t>
            </w:r>
          </w:p>
        </w:tc>
        <w:tc>
          <w:tcPr>
            <w:tcW w:type="dxa" w:w="2880"/>
          </w:tcPr>
          <w:p>
            <w:r>
              <w:t>INT</w:t>
            </w:r>
          </w:p>
        </w:tc>
        <w:tc>
          <w:tcPr>
            <w:tcW w:type="dxa" w:w="2880"/>
          </w:tcPr>
          <w:p>
            <w:r>
              <w:t>60</w:t>
            </w:r>
          </w:p>
        </w:tc>
      </w:tr>
      <w:tr>
        <w:tc>
          <w:tcPr>
            <w:tcW w:type="dxa" w:w="2880"/>
          </w:tcPr>
          <w:p>
            <w:r>
              <w:t>--bpm-max</w:t>
            </w:r>
          </w:p>
        </w:tc>
        <w:tc>
          <w:tcPr>
            <w:tcW w:type="dxa" w:w="2880"/>
          </w:tcPr>
          <w:p>
            <w:r>
              <w:t>INT</w:t>
            </w:r>
          </w:p>
        </w:tc>
        <w:tc>
          <w:tcPr>
            <w:tcW w:type="dxa" w:w="2880"/>
          </w:tcPr>
          <w:p>
            <w:r>
              <w:t>200</w:t>
            </w:r>
          </w:p>
        </w:tc>
      </w:tr>
      <w:tr>
        <w:tc>
          <w:tcPr>
            <w:tcW w:type="dxa" w:w="2880"/>
          </w:tcPr>
          <w:p>
            <w:r>
              <w:t>--duration</w:t>
            </w:r>
          </w:p>
        </w:tc>
        <w:tc>
          <w:tcPr>
            <w:tcW w:type="dxa" w:w="2880"/>
          </w:tcPr>
          <w:p>
            <w:r>
              <w:t>INT (seconds)</w:t>
            </w:r>
          </w:p>
        </w:tc>
        <w:tc>
          <w:tcPr>
            <w:tcW w:type="dxa" w:w="2880"/>
          </w:tcPr>
          <w:p>
            <w:r>
              <w:t>30</w:t>
            </w:r>
          </w:p>
        </w:tc>
      </w:tr>
      <w:tr>
        <w:tc>
          <w:tcPr>
            <w:tcW w:type="dxa" w:w="2880"/>
          </w:tcPr>
          <w:p>
            <w:r>
              <w:t>--dry-run / --live</w:t>
            </w:r>
          </w:p>
        </w:tc>
        <w:tc>
          <w:tcPr>
            <w:tcW w:type="dxa" w:w="2880"/>
          </w:tcPr>
          <w:p>
            <w:r>
              <w:t>flag</w:t>
            </w:r>
          </w:p>
        </w:tc>
        <w:tc>
          <w:tcPr>
            <w:tcW w:type="dxa" w:w="2880"/>
          </w:tcPr>
          <w:p>
            <w:r>
              <w:t>--live</w:t>
            </w:r>
          </w:p>
        </w:tc>
      </w:tr>
    </w:tbl>
    <w:p/>
    <w:p>
      <w:r>
        <w:rPr>
          <w:b/>
        </w:rPr>
        <w:t>Example:</w:t>
      </w:r>
    </w:p>
    <w:p>
      <w:pPr>
        <w:spacing w:before="80" w:after="80"/>
        <w:ind w:left="567"/>
        <w:shd w:val="clear" w:fill="F5F5F5"/>
      </w:pPr>
      <w:r>
        <w:rPr>
          <w:rFonts w:ascii="Consolas" w:hAnsi="Consolas"/>
          <w:color w:val="333333"/>
          <w:sz w:val="18"/>
        </w:rPr>
        <w:t>audiosuite bpm /music/library --bpm-min 80 --bpm-max 180 --dry-run --json</w:t>
      </w:r>
    </w:p>
    <w:p>
      <w:pPr>
        <w:pStyle w:val="Heading2"/>
      </w:pPr>
      <w:r>
        <w:t>4.2  key — Key Detector</w:t>
      </w:r>
    </w:p>
    <w:p>
      <w:r>
        <w:t>Detect musical key using Krumhansl-Schmuckler or similar algorithm and write TKEY tags.</w:t>
      </w:r>
    </w:p>
    <w:p>
      <w:pPr>
        <w:spacing w:before="80" w:after="80"/>
        <w:ind w:left="567"/>
        <w:shd w:val="clear" w:fill="F5F5F5"/>
      </w:pPr>
      <w:r>
        <w:rPr>
          <w:rFonts w:ascii="Consolas" w:hAnsi="Consolas"/>
          <w:color w:val="333333"/>
          <w:sz w:val="18"/>
        </w:rPr>
        <w:t>audiosuite key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--duration</w:t>
            </w:r>
          </w:p>
        </w:tc>
        <w:tc>
          <w:tcPr>
            <w:tcW w:type="dxa" w:w="2880"/>
          </w:tcPr>
          <w:p>
            <w:r>
              <w:t>INT (seconds)</w:t>
            </w:r>
          </w:p>
        </w:tc>
        <w:tc>
          <w:tcPr>
            <w:tcW w:type="dxa" w:w="2880"/>
          </w:tcPr>
          <w:p>
            <w:r>
              <w:t>30</w:t>
            </w:r>
          </w:p>
        </w:tc>
      </w:tr>
      <w:tr>
        <w:tc>
          <w:tcPr>
            <w:tcW w:type="dxa" w:w="2880"/>
          </w:tcPr>
          <w:p/>
        </w:tc>
        <w:tc>
          <w:tcPr>
            <w:tcW w:type="dxa" w:w="2880"/>
          </w:tcPr>
          <w:p/>
        </w:tc>
        <w:tc>
          <w:tcPr>
            <w:tcW w:type="dxa" w:w="2880"/>
          </w:tcPr>
          <w:p/>
        </w:tc>
      </w:tr>
    </w:tbl>
    <w:p/>
    <w:p>
      <w:r>
        <w:rPr>
          <w:b/>
        </w:rPr>
        <w:t>Example:</w:t>
      </w:r>
    </w:p>
    <w:p>
      <w:pPr>
        <w:spacing w:before="80" w:after="80"/>
        <w:ind w:left="567"/>
        <w:shd w:val="clear" w:fill="F5F5F5"/>
      </w:pPr>
      <w:r>
        <w:rPr>
          <w:rFonts w:ascii="Consolas" w:hAnsi="Consolas"/>
          <w:color w:val="333333"/>
          <w:sz w:val="18"/>
        </w:rPr>
        <w:t>audiosuite key /music/library --duration 20 --dry-run --json</w:t>
      </w:r>
    </w:p>
    <w:p>
      <w:pPr>
        <w:pStyle w:val="Heading2"/>
      </w:pPr>
      <w:r>
        <w:t>4.3  tempo — Tempo Analyzer</w:t>
      </w:r>
    </w:p>
    <w:p>
      <w:r>
        <w:t>Read existing BPM tags and derive human-readable tempo markings (e.g. "Allegro", "Moderate", "Fast") using one of several naming schemes. Requires existing TBPM tags.</w:t>
      </w:r>
    </w:p>
    <w:p>
      <w:pPr>
        <w:spacing w:before="80" w:after="80"/>
        <w:ind w:left="567"/>
        <w:shd w:val="clear" w:fill="F5F5F5"/>
      </w:pPr>
      <w:r>
        <w:rPr>
          <w:rFonts w:ascii="Consolas" w:hAnsi="Consolas"/>
          <w:color w:val="333333"/>
          <w:sz w:val="18"/>
        </w:rPr>
        <w:t>audiosuite tempo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--scheme</w:t>
            </w:r>
          </w:p>
        </w:tc>
        <w:tc>
          <w:tcPr>
            <w:tcW w:type="dxa" w:w="2880"/>
          </w:tcPr>
          <w:p>
            <w:r>
              <w:t>TEXT</w:t>
            </w:r>
          </w:p>
        </w:tc>
        <w:tc>
          <w:tcPr>
            <w:tcW w:type="dxa" w:w="2880"/>
          </w:tcPr>
          <w:p>
            <w:r>
              <w:t>Italian</w:t>
            </w:r>
          </w:p>
        </w:tc>
      </w:tr>
      <w:tr>
        <w:tc>
          <w:tcPr>
            <w:tcW w:type="dxa" w:w="2880"/>
          </w:tcPr>
          <w:p/>
        </w:tc>
        <w:tc>
          <w:tcPr>
            <w:tcW w:type="dxa" w:w="2880"/>
          </w:tcPr>
          <w:p/>
        </w:tc>
        <w:tc>
          <w:tcPr>
            <w:tcW w:type="dxa" w:w="2880"/>
          </w:tcPr>
          <w:p/>
        </w:tc>
      </w:tr>
    </w:tbl>
    <w:p/>
    <w:p>
      <w:r>
        <w:t>Available schemes: Italian, English, Descriptive, Numeric, Simplified, Dance, Running</w:t>
      </w:r>
    </w:p>
    <w:p>
      <w:r>
        <w:rPr>
          <w:b/>
        </w:rPr>
        <w:t>Example:</w:t>
      </w:r>
    </w:p>
    <w:p>
      <w:pPr>
        <w:spacing w:before="80" w:after="80"/>
        <w:ind w:left="567"/>
        <w:shd w:val="clear" w:fill="F5F5F5"/>
      </w:pPr>
      <w:r>
        <w:rPr>
          <w:rFonts w:ascii="Consolas" w:hAnsi="Consolas"/>
          <w:color w:val="333333"/>
          <w:sz w:val="18"/>
        </w:rPr>
        <w:t>audiosuite tempo /music/library --scheme English --dry-run --json</w:t>
      </w:r>
    </w:p>
    <w:p>
      <w:pPr>
        <w:pStyle w:val="Heading2"/>
      </w:pPr>
      <w:r>
        <w:t>4.4  replaygain — ReplayGain Analyzer</w:t>
      </w:r>
    </w:p>
    <w:p>
      <w:r>
        <w:t>Two-phase analysis: (1) measure integrated LUFS and true-peak for each file in parallel, (2) calculate album gain per folder and write ReplayGain tags. Recursively walks the directory tree.</w:t>
      </w:r>
    </w:p>
    <w:p>
      <w:pPr>
        <w:spacing w:before="80" w:after="80"/>
        <w:ind w:left="567"/>
        <w:shd w:val="clear" w:fill="F5F5F5"/>
      </w:pPr>
      <w:r>
        <w:rPr>
          <w:rFonts w:ascii="Consolas" w:hAnsi="Consolas"/>
          <w:color w:val="333333"/>
          <w:sz w:val="18"/>
        </w:rPr>
        <w:t>audiosuite replaygain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--target-lufs</w:t>
            </w:r>
          </w:p>
        </w:tc>
        <w:tc>
          <w:tcPr>
            <w:tcW w:type="dxa" w:w="2880"/>
          </w:tcPr>
          <w:p>
            <w:r>
              <w:t>FLOAT</w:t>
            </w:r>
          </w:p>
        </w:tc>
        <w:tc>
          <w:tcPr>
            <w:tcW w:type="dxa" w:w="2880"/>
          </w:tcPr>
          <w:p>
            <w:r>
              <w:t>-14.0</w:t>
            </w:r>
          </w:p>
        </w:tc>
      </w:tr>
      <w:tr>
        <w:tc>
          <w:tcPr>
            <w:tcW w:type="dxa" w:w="2880"/>
          </w:tcPr>
          <w:p/>
        </w:tc>
        <w:tc>
          <w:tcPr>
            <w:tcW w:type="dxa" w:w="2880"/>
          </w:tcPr>
          <w:p/>
        </w:tc>
        <w:tc>
          <w:tcPr>
            <w:tcW w:type="dxa" w:w="2880"/>
          </w:tcPr>
          <w:p/>
        </w:tc>
      </w:tr>
    </w:tbl>
    <w:p/>
    <w:p>
      <w:r>
        <w:rPr>
          <w:b/>
        </w:rPr>
        <w:t>Example:</w:t>
      </w:r>
    </w:p>
    <w:p>
      <w:pPr>
        <w:spacing w:before="80" w:after="80"/>
        <w:ind w:left="567"/>
        <w:shd w:val="clear" w:fill="F5F5F5"/>
      </w:pPr>
      <w:r>
        <w:rPr>
          <w:rFonts w:ascii="Consolas" w:hAnsi="Consolas"/>
          <w:color w:val="333333"/>
          <w:sz w:val="18"/>
        </w:rPr>
        <w:t>audiosuite replaygain /music/library --target-lufs -16 --dry-run --json</w:t>
      </w:r>
    </w:p>
    <w:p>
      <w:pPr>
        <w:pStyle w:val="Heading2"/>
      </w:pPr>
      <w:r>
        <w:t>4.5  mood — Mood Tagger</w:t>
      </w:r>
    </w:p>
    <w:p>
      <w:r>
        <w:t>Read existing BPM (TBPM), tempo (TXXX:TEMPO), and key (TKEY) tags to derive a mood string and write it as TMOO. Requires MP3 files with at least BPM or tempo tags present.</w:t>
      </w:r>
    </w:p>
    <w:p>
      <w:pPr>
        <w:spacing w:before="80" w:after="80"/>
        <w:ind w:left="567"/>
        <w:shd w:val="clear" w:fill="F5F5F5"/>
      </w:pPr>
      <w:r>
        <w:rPr>
          <w:rFonts w:ascii="Consolas" w:hAnsi="Consolas"/>
          <w:color w:val="333333"/>
          <w:sz w:val="18"/>
        </w:rPr>
        <w:t>audiosuite mood [OPTIONS] DIRECTORY</w:t>
      </w:r>
    </w:p>
    <w:p>
      <w:r>
        <w:t>No tool-specific options beyond --dry-run and --json.</w:t>
      </w:r>
    </w:p>
    <w:p>
      <w:r>
        <w:rPr>
          <w:b/>
        </w:rPr>
        <w:t>Example:</w:t>
      </w:r>
    </w:p>
    <w:p>
      <w:pPr>
        <w:spacing w:before="80" w:after="80"/>
        <w:ind w:left="567"/>
        <w:shd w:val="clear" w:fill="F5F5F5"/>
      </w:pPr>
      <w:r>
        <w:rPr>
          <w:rFonts w:ascii="Consolas" w:hAnsi="Consolas"/>
          <w:color w:val="333333"/>
          <w:sz w:val="18"/>
        </w:rPr>
        <w:t>audiosuite mood /music/library --live --json</w:t>
      </w:r>
    </w:p>
    <w:p>
      <w:pPr>
        <w:pStyle w:val="Heading2"/>
      </w:pPr>
      <w:r>
        <w:t>4.6  genre-sync — Genre Sync</w:t>
      </w:r>
    </w:p>
    <w:p>
      <w:r>
        <w:t>Synchronise genre tags by resolving a hierarchy of custom genre fields (TITLEGENRE, ARTISTGENRE, ALBUMGENRE, ALBUMARTISTGENRE) into the standard TCON tag.</w:t>
      </w:r>
    </w:p>
    <w:p>
      <w:pPr>
        <w:spacing w:before="80" w:after="80"/>
        <w:ind w:left="567"/>
        <w:shd w:val="clear" w:fill="F5F5F5"/>
      </w:pPr>
      <w:r>
        <w:rPr>
          <w:rFonts w:ascii="Consolas" w:hAnsi="Consolas"/>
          <w:color w:val="333333"/>
          <w:sz w:val="18"/>
        </w:rPr>
        <w:t>audiosuite genre-sync [OPTIONS] DIRECTORY</w:t>
      </w:r>
    </w:p>
    <w:p>
      <w:r>
        <w:t>No tool-specific options beyond --dry-run and --json.</w:t>
      </w:r>
    </w:p>
    <w:p>
      <w:r>
        <w:rPr>
          <w:b/>
        </w:rPr>
        <w:t>Example:</w:t>
      </w:r>
    </w:p>
    <w:p>
      <w:pPr>
        <w:spacing w:before="80" w:after="80"/>
        <w:ind w:left="567"/>
        <w:shd w:val="clear" w:fill="F5F5F5"/>
      </w:pPr>
      <w:r>
        <w:rPr>
          <w:rFonts w:ascii="Consolas" w:hAnsi="Consolas"/>
          <w:color w:val="333333"/>
          <w:sz w:val="18"/>
        </w:rPr>
        <w:t>audiosuite genre-sync /music/library --live</w:t>
      </w:r>
    </w:p>
    <w:p>
      <w:pPr>
        <w:pStyle w:val="Heading2"/>
      </w:pPr>
      <w:r>
        <w:t>4.7  normalise — Audio Normalizer</w:t>
      </w:r>
    </w:p>
    <w:p>
      <w:r>
        <w:t>Measure integrated loudness (LUFS) for each file and apply gain to reach the target level. Files already within tolerance are skipped.</w:t>
      </w:r>
    </w:p>
    <w:p>
      <w:pPr>
        <w:spacing w:before="80" w:after="80"/>
        <w:ind w:left="567"/>
        <w:shd w:val="clear" w:fill="F5F5F5"/>
      </w:pPr>
      <w:r>
        <w:rPr>
          <w:rFonts w:ascii="Consolas" w:hAnsi="Consolas"/>
          <w:color w:val="333333"/>
          <w:sz w:val="18"/>
        </w:rPr>
        <w:t>audiosuite normalise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--target-lufs</w:t>
            </w:r>
          </w:p>
        </w:tc>
        <w:tc>
          <w:tcPr>
            <w:tcW w:type="dxa" w:w="2880"/>
          </w:tcPr>
          <w:p>
            <w:r>
              <w:t>FLOAT</w:t>
            </w:r>
          </w:p>
        </w:tc>
        <w:tc>
          <w:tcPr>
            <w:tcW w:type="dxa" w:w="2880"/>
          </w:tcPr>
          <w:p>
            <w:r>
              <w:t>-14.0</w:t>
            </w:r>
          </w:p>
        </w:tc>
      </w:tr>
      <w:tr>
        <w:tc>
          <w:tcPr>
            <w:tcW w:type="dxa" w:w="2880"/>
          </w:tcPr>
          <w:p>
            <w:r>
              <w:t>--tolerance</w:t>
            </w:r>
          </w:p>
        </w:tc>
        <w:tc>
          <w:tcPr>
            <w:tcW w:type="dxa" w:w="2880"/>
          </w:tcPr>
          <w:p>
            <w:r>
              <w:t>FLOAT</w:t>
            </w:r>
          </w:p>
        </w:tc>
        <w:tc>
          <w:tcPr>
            <w:tcW w:type="dxa" w:w="2880"/>
          </w:tcPr>
          <w:p>
            <w:r>
              <w:t>0.5</w:t>
            </w:r>
          </w:p>
        </w:tc>
      </w:tr>
      <w:tr>
        <w:tc>
          <w:tcPr>
            <w:tcW w:type="dxa" w:w="2880"/>
          </w:tcPr>
          <w:p/>
        </w:tc>
        <w:tc>
          <w:tcPr>
            <w:tcW w:type="dxa" w:w="2880"/>
          </w:tcPr>
          <w:p/>
        </w:tc>
        <w:tc>
          <w:tcPr>
            <w:tcW w:type="dxa" w:w="2880"/>
          </w:tcPr>
          <w:p/>
        </w:tc>
      </w:tr>
    </w:tbl>
    <w:p/>
    <w:p>
      <w:r>
        <w:rPr>
          <w:b/>
        </w:rPr>
        <w:t>Example:</w:t>
      </w:r>
    </w:p>
    <w:p>
      <w:pPr>
        <w:spacing w:before="80" w:after="80"/>
        <w:ind w:left="567"/>
        <w:shd w:val="clear" w:fill="F5F5F5"/>
      </w:pPr>
      <w:r>
        <w:rPr>
          <w:rFonts w:ascii="Consolas" w:hAnsi="Consolas"/>
          <w:color w:val="333333"/>
          <w:sz w:val="18"/>
        </w:rPr>
        <w:t>audiosuite normalise /music/library --target-lufs -14 --tolerance 1.0 --dry-run</w:t>
      </w:r>
    </w:p>
    <w:p>
      <w:pPr>
        <w:pStyle w:val="Heading2"/>
      </w:pPr>
      <w:r>
        <w:t>4.8  scrub — Metadata Scrubber</w:t>
      </w:r>
    </w:p>
    <w:p>
      <w:r>
        <w:t>Remove all non-essential ID3 tags from MP3 files while preserving selected tag categories (lyrics, album artist, embedded artwork). Only MP3 files are processed.</w:t>
      </w:r>
    </w:p>
    <w:p>
      <w:pPr>
        <w:spacing w:before="80" w:after="80"/>
        <w:ind w:left="567"/>
        <w:shd w:val="clear" w:fill="F5F5F5"/>
      </w:pPr>
      <w:r>
        <w:rPr>
          <w:rFonts w:ascii="Consolas" w:hAnsi="Consolas"/>
          <w:color w:val="333333"/>
          <w:sz w:val="18"/>
        </w:rPr>
        <w:t>audiosuite scrub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--preserve-lyrics / --no-preserve-lyrics</w:t>
            </w:r>
          </w:p>
        </w:tc>
        <w:tc>
          <w:tcPr>
            <w:tcW w:type="dxa" w:w="2880"/>
          </w:tcPr>
          <w:p>
            <w:r>
              <w:t>flag</w:t>
            </w:r>
          </w:p>
        </w:tc>
        <w:tc>
          <w:tcPr>
            <w:tcW w:type="dxa" w:w="2880"/>
          </w:tcPr>
          <w:p>
            <w:r>
              <w:t>--preserve-lyrics</w:t>
            </w:r>
          </w:p>
        </w:tc>
      </w:tr>
      <w:tr>
        <w:tc>
          <w:tcPr>
            <w:tcW w:type="dxa" w:w="2880"/>
          </w:tcPr>
          <w:p>
            <w:r>
              <w:t>--preserve-album-artist / --no-preserve-album-artist</w:t>
            </w:r>
          </w:p>
        </w:tc>
        <w:tc>
          <w:tcPr>
            <w:tcW w:type="dxa" w:w="2880"/>
          </w:tcPr>
          <w:p>
            <w:r>
              <w:t>flag</w:t>
            </w:r>
          </w:p>
        </w:tc>
        <w:tc>
          <w:tcPr>
            <w:tcW w:type="dxa" w:w="2880"/>
          </w:tcPr>
          <w:p>
            <w:r>
              <w:t>--preserve-album-artist</w:t>
            </w:r>
          </w:p>
        </w:tc>
      </w:tr>
      <w:tr>
        <w:tc>
          <w:tcPr>
            <w:tcW w:type="dxa" w:w="2880"/>
          </w:tcPr>
          <w:p>
            <w:r>
              <w:t>--preserve-embedded-art / --no-preserve-embedded-art</w:t>
            </w:r>
          </w:p>
        </w:tc>
        <w:tc>
          <w:tcPr>
            <w:tcW w:type="dxa" w:w="2880"/>
          </w:tcPr>
          <w:p>
            <w:r>
              <w:t>flag</w:t>
            </w:r>
          </w:p>
        </w:tc>
        <w:tc>
          <w:tcPr>
            <w:tcW w:type="dxa" w:w="2880"/>
          </w:tcPr>
          <w:p>
            <w:r>
              <w:t>--preserve-embedded-art</w:t>
            </w:r>
          </w:p>
        </w:tc>
      </w:tr>
      <w:tr>
        <w:tc>
          <w:tcPr>
            <w:tcW w:type="dxa" w:w="2880"/>
          </w:tcPr>
          <w:p/>
        </w:tc>
        <w:tc>
          <w:tcPr>
            <w:tcW w:type="dxa" w:w="2880"/>
          </w:tcPr>
          <w:p/>
        </w:tc>
        <w:tc>
          <w:tcPr>
            <w:tcW w:type="dxa" w:w="2880"/>
          </w:tcPr>
          <w:p/>
        </w:tc>
      </w:tr>
    </w:tbl>
    <w:p/>
    <w:p>
      <w:r>
        <w:rPr>
          <w:b/>
        </w:rPr>
        <w:t>Example:</w:t>
      </w:r>
    </w:p>
    <w:p>
      <w:pPr>
        <w:spacing w:before="80" w:after="80"/>
        <w:ind w:left="567"/>
        <w:shd w:val="clear" w:fill="F5F5F5"/>
      </w:pPr>
      <w:r>
        <w:rPr>
          <w:rFonts w:ascii="Consolas" w:hAnsi="Consolas"/>
          <w:color w:val="333333"/>
          <w:sz w:val="18"/>
        </w:rPr>
        <w:t>audiosuite scrub /music/library --no-preserve-embedded-art --dry-run --json</w:t>
      </w:r>
    </w:p>
    <w:p>
      <w:pPr>
        <w:pStyle w:val="Heading2"/>
      </w:pPr>
      <w:r>
        <w:t>4.9  convert — Music Format Converter</w:t>
      </w:r>
    </w:p>
    <w:p>
      <w:r>
        <w:t>Convert audio files from their current format to a target format using FFmpeg. Supports lossy-to-lossless and lossless-to-lossy conversions where technically feasible.</w:t>
      </w:r>
    </w:p>
    <w:p>
      <w:pPr>
        <w:spacing w:before="80" w:after="80"/>
        <w:ind w:left="567"/>
        <w:shd w:val="clear" w:fill="F5F5F5"/>
      </w:pPr>
      <w:r>
        <w:rPr>
          <w:rFonts w:ascii="Consolas" w:hAnsi="Consolas"/>
          <w:color w:val="333333"/>
          <w:sz w:val="18"/>
        </w:rPr>
        <w:t>audiosuite convert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--format</w:t>
            </w:r>
          </w:p>
        </w:tc>
        <w:tc>
          <w:tcPr>
            <w:tcW w:type="dxa" w:w="2880"/>
          </w:tcPr>
          <w:p>
            <w:r>
              <w:t>TEXT</w:t>
            </w:r>
          </w:p>
        </w:tc>
        <w:tc>
          <w:tcPr>
            <w:tcW w:type="dxa" w:w="2880"/>
          </w:tcPr>
          <w:p>
            <w:r>
              <w:t>flac</w:t>
            </w:r>
          </w:p>
        </w:tc>
      </w:tr>
      <w:tr>
        <w:tc>
          <w:tcPr>
            <w:tcW w:type="dxa" w:w="2880"/>
          </w:tcPr>
          <w:p>
            <w:r>
              <w:t>--quality</w:t>
            </w:r>
          </w:p>
        </w:tc>
        <w:tc>
          <w:tcPr>
            <w:tcW w:type="dxa" w:w="2880"/>
          </w:tcPr>
          <w:p>
            <w:r>
              <w:t>TEXT</w:t>
            </w:r>
          </w:p>
        </w:tc>
        <w:tc>
          <w:tcPr>
            <w:tcW w:type="dxa" w:w="2880"/>
          </w:tcPr>
          <w:p>
            <w:r>
              <w:t>2</w:t>
            </w:r>
          </w:p>
        </w:tc>
      </w:tr>
      <w:tr>
        <w:tc>
          <w:tcPr>
            <w:tcW w:type="dxa" w:w="2880"/>
          </w:tcPr>
          <w:p>
            <w:r>
              <w:t>--output-dir</w:t>
            </w:r>
          </w:p>
        </w:tc>
        <w:tc>
          <w:tcPr>
            <w:tcW w:type="dxa" w:w="2880"/>
          </w:tcPr>
          <w:p>
            <w:r>
              <w:t>PATH</w:t>
            </w:r>
          </w:p>
        </w:tc>
        <w:tc>
          <w:tcPr>
            <w:tcW w:type="dxa" w:w="2880"/>
          </w:tcPr>
          <w:p>
            <w:r>
              <w:t>same as input</w:t>
            </w:r>
          </w:p>
        </w:tc>
      </w:tr>
      <w:tr>
        <w:tc>
          <w:tcPr>
            <w:tcW w:type="dxa" w:w="2880"/>
          </w:tcPr>
          <w:p>
            <w:r>
              <w:t>--delete-originals / --keep-originals</w:t>
            </w:r>
          </w:p>
        </w:tc>
        <w:tc>
          <w:tcPr>
            <w:tcW w:type="dxa" w:w="2880"/>
          </w:tcPr>
          <w:p>
            <w:r>
              <w:t>flag</w:t>
            </w:r>
          </w:p>
        </w:tc>
        <w:tc>
          <w:tcPr>
            <w:tcW w:type="dxa" w:w="2880"/>
          </w:tcPr>
          <w:p>
            <w:r>
              <w:t>--keep-originals</w:t>
            </w:r>
          </w:p>
        </w:tc>
      </w:tr>
      <w:tr>
        <w:tc>
          <w:tcPr>
            <w:tcW w:type="dxa" w:w="2880"/>
          </w:tcPr>
          <w:p/>
        </w:tc>
        <w:tc>
          <w:tcPr>
            <w:tcW w:type="dxa" w:w="2880"/>
          </w:tcPr>
          <w:p/>
        </w:tc>
        <w:tc>
          <w:tcPr>
            <w:tcW w:type="dxa" w:w="2880"/>
          </w:tcPr>
          <w:p/>
        </w:tc>
      </w:tr>
    </w:tbl>
    <w:p/>
    <w:p>
      <w:r>
        <w:t>Supported output formats: mp3, flac, ogg, m4a, opus, wav, aiff, wma, aac, alac, wv</w:t>
      </w:r>
    </w:p>
    <w:p>
      <w:r>
        <w:rPr>
          <w:b/>
        </w:rPr>
        <w:t>Example:</w:t>
      </w:r>
    </w:p>
    <w:p>
      <w:pPr>
        <w:spacing w:before="80" w:after="80"/>
        <w:ind w:left="567"/>
        <w:shd w:val="clear" w:fill="F5F5F5"/>
      </w:pPr>
      <w:r>
        <w:rPr>
          <w:rFonts w:ascii="Consolas" w:hAnsi="Consolas"/>
          <w:color w:val="333333"/>
          <w:sz w:val="18"/>
        </w:rPr>
        <w:t>audiosuite convert /music/library --format mp3 --quality 0 --output-dir /music/mp3 --delete-originals --dry-run</w:t>
      </w:r>
    </w:p>
    <w:p>
      <w:pPr>
        <w:pStyle w:val="Heading2"/>
      </w:pPr>
      <w:r>
        <w:t>4.10  silence-trim — Silence Trimmer</w:t>
      </w:r>
    </w:p>
    <w:p>
      <w:r>
        <w:t>Detect and remove leading/trailing silence from audio files. Optionally apply fade-in and fade-out to the trimmed regions.</w:t>
      </w:r>
    </w:p>
    <w:p>
      <w:pPr>
        <w:spacing w:before="80" w:after="80"/>
        <w:ind w:left="567"/>
        <w:shd w:val="clear" w:fill="F5F5F5"/>
      </w:pPr>
      <w:r>
        <w:rPr>
          <w:rFonts w:ascii="Consolas" w:hAnsi="Consolas"/>
          <w:color w:val="333333"/>
          <w:sz w:val="18"/>
        </w:rPr>
        <w:t>audiosuite silence-trim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--threshold</w:t>
            </w:r>
          </w:p>
        </w:tc>
        <w:tc>
          <w:tcPr>
            <w:tcW w:type="dxa" w:w="2880"/>
          </w:tcPr>
          <w:p>
            <w:r>
              <w:t>INT (dBFS)</w:t>
            </w:r>
          </w:p>
        </w:tc>
        <w:tc>
          <w:tcPr>
            <w:tcW w:type="dxa" w:w="2880"/>
          </w:tcPr>
          <w:p>
            <w:r>
              <w:t>-50</w:t>
            </w:r>
          </w:p>
        </w:tc>
      </w:tr>
      <w:tr>
        <w:tc>
          <w:tcPr>
            <w:tcW w:type="dxa" w:w="2880"/>
          </w:tcPr>
          <w:p>
            <w:r>
              <w:t>--fade / --no-fade</w:t>
            </w:r>
          </w:p>
        </w:tc>
        <w:tc>
          <w:tcPr>
            <w:tcW w:type="dxa" w:w="2880"/>
          </w:tcPr>
          <w:p>
            <w:r>
              <w:t>flag</w:t>
            </w:r>
          </w:p>
        </w:tc>
        <w:tc>
          <w:tcPr>
            <w:tcW w:type="dxa" w:w="2880"/>
          </w:tcPr>
          <w:p>
            <w:r>
              <w:t>--no-fade</w:t>
            </w:r>
          </w:p>
        </w:tc>
      </w:tr>
      <w:tr>
        <w:tc>
          <w:tcPr>
            <w:tcW w:type="dxa" w:w="2880"/>
          </w:tcPr>
          <w:p>
            <w:r>
              <w:t>--fade-in</w:t>
            </w:r>
          </w:p>
        </w:tc>
        <w:tc>
          <w:tcPr>
            <w:tcW w:type="dxa" w:w="2880"/>
          </w:tcPr>
          <w:p>
            <w:r>
              <w:t>INT (ms)</w:t>
            </w:r>
          </w:p>
        </w:tc>
        <w:tc>
          <w:tcPr>
            <w:tcW w:type="dxa" w:w="2880"/>
          </w:tcPr>
          <w:p>
            <w:r>
              <w:t>25</w:t>
            </w:r>
          </w:p>
        </w:tc>
      </w:tr>
      <w:tr>
        <w:tc>
          <w:tcPr>
            <w:tcW w:type="dxa" w:w="2880"/>
          </w:tcPr>
          <w:p>
            <w:r>
              <w:t>--fade-out</w:t>
            </w:r>
          </w:p>
        </w:tc>
        <w:tc>
          <w:tcPr>
            <w:tcW w:type="dxa" w:w="2880"/>
          </w:tcPr>
          <w:p>
            <w:r>
              <w:t>INT (ms)</w:t>
            </w:r>
          </w:p>
        </w:tc>
        <w:tc>
          <w:tcPr>
            <w:tcW w:type="dxa" w:w="2880"/>
          </w:tcPr>
          <w:p>
            <w:r>
              <w:t>25</w:t>
            </w:r>
          </w:p>
        </w:tc>
      </w:tr>
      <w:tr>
        <w:tc>
          <w:tcPr>
            <w:tcW w:type="dxa" w:w="2880"/>
          </w:tcPr>
          <w:p/>
        </w:tc>
        <w:tc>
          <w:tcPr>
            <w:tcW w:type="dxa" w:w="2880"/>
          </w:tcPr>
          <w:p/>
        </w:tc>
        <w:tc>
          <w:tcPr>
            <w:tcW w:type="dxa" w:w="2880"/>
          </w:tcPr>
          <w:p/>
        </w:tc>
      </w:tr>
    </w:tbl>
    <w:p/>
    <w:p>
      <w:r>
        <w:rPr>
          <w:b/>
        </w:rPr>
        <w:t>Example:</w:t>
      </w:r>
    </w:p>
    <w:p>
      <w:pPr>
        <w:spacing w:before="80" w:after="80"/>
        <w:ind w:left="567"/>
        <w:shd w:val="clear" w:fill="F5F5F5"/>
      </w:pPr>
      <w:r>
        <w:rPr>
          <w:rFonts w:ascii="Consolas" w:hAnsi="Consolas"/>
          <w:color w:val="333333"/>
          <w:sz w:val="18"/>
        </w:rPr>
        <w:t>audiosuite silence-trim /music/library --threshold -45 --fade --fade-in 50 --fade-out 50 --dry-run</w:t>
      </w:r>
    </w:p>
    <w:p>
      <w:pPr>
        <w:pStyle w:val="Heading2"/>
      </w:pPr>
      <w:r>
        <w:t>4.11  declick — Pop/Click Remover</w:t>
      </w:r>
    </w:p>
    <w:p>
      <w:r>
        <w:t>Detect and repair pops, clicks, and other transient defects in audio files. Files found to be clean are reported as skipped.</w:t>
      </w:r>
    </w:p>
    <w:p>
      <w:pPr>
        <w:spacing w:before="80" w:after="80"/>
        <w:ind w:left="567"/>
        <w:shd w:val="clear" w:fill="F5F5F5"/>
      </w:pPr>
      <w:r>
        <w:rPr>
          <w:rFonts w:ascii="Consolas" w:hAnsi="Consolas"/>
          <w:color w:val="333333"/>
          <w:sz w:val="18"/>
        </w:rPr>
        <w:t>audiosuite declick [OPTIONS] DIRECTORY</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--sensitivity</w:t>
            </w:r>
          </w:p>
        </w:tc>
        <w:tc>
          <w:tcPr>
            <w:tcW w:type="dxa" w:w="2880"/>
          </w:tcPr>
          <w:p>
            <w:r>
              <w:t>FLOAT</w:t>
            </w:r>
          </w:p>
        </w:tc>
        <w:tc>
          <w:tcPr>
            <w:tcW w:type="dxa" w:w="2880"/>
          </w:tcPr>
          <w:p>
            <w:r>
              <w:t>0.25</w:t>
            </w:r>
          </w:p>
        </w:tc>
      </w:tr>
      <w:tr>
        <w:tc>
          <w:tcPr>
            <w:tcW w:type="dxa" w:w="2880"/>
          </w:tcPr>
          <w:p>
            <w:r>
              <w:t>--max-width</w:t>
            </w:r>
          </w:p>
        </w:tc>
        <w:tc>
          <w:tcPr>
            <w:tcW w:type="dxa" w:w="2880"/>
          </w:tcPr>
          <w:p>
            <w:r>
              <w:t>INT (ms)</w:t>
            </w:r>
          </w:p>
        </w:tc>
        <w:tc>
          <w:tcPr>
            <w:tcW w:type="dxa" w:w="2880"/>
          </w:tcPr>
          <w:p>
            <w:r>
              <w:t>5</w:t>
            </w:r>
          </w:p>
        </w:tc>
      </w:tr>
      <w:tr>
        <w:tc>
          <w:tcPr>
            <w:tcW w:type="dxa" w:w="2880"/>
          </w:tcPr>
          <w:p/>
        </w:tc>
        <w:tc>
          <w:tcPr>
            <w:tcW w:type="dxa" w:w="2880"/>
          </w:tcPr>
          <w:p/>
        </w:tc>
        <w:tc>
          <w:tcPr>
            <w:tcW w:type="dxa" w:w="2880"/>
          </w:tcPr>
          <w:p/>
        </w:tc>
      </w:tr>
    </w:tbl>
    <w:p/>
    <w:p>
      <w:r>
        <w:rPr>
          <w:b/>
        </w:rPr>
        <w:t>Example:</w:t>
      </w:r>
    </w:p>
    <w:p>
      <w:pPr>
        <w:spacing w:before="80" w:after="80"/>
        <w:ind w:left="567"/>
        <w:shd w:val="clear" w:fill="F5F5F5"/>
      </w:pPr>
      <w:r>
        <w:rPr>
          <w:rFonts w:ascii="Consolas" w:hAnsi="Consolas"/>
          <w:color w:val="333333"/>
          <w:sz w:val="18"/>
        </w:rPr>
        <w:t>audiosuite declick /music/library --sensitivity 0.3 --max-width 8 --dry-run --json</w:t>
      </w:r>
    </w:p>
    <w:p>
      <w:pPr>
        <w:pStyle w:val="Heading2"/>
      </w:pPr>
      <w:r>
        <w:t>4.12  enhance — Audio Enhancer</w:t>
      </w:r>
    </w:p>
    <w:p>
      <w:r>
        <w:t>Apply a DSP enhancement chain (noise gate, compressor, EQ shelving, limiter) to audio files. The enhanced files are written to the specified output directory; originals are never modified.</w:t>
      </w:r>
    </w:p>
    <w:p>
      <w:pPr>
        <w:spacing w:before="80" w:after="80"/>
        <w:ind w:left="567"/>
        <w:shd w:val="clear" w:fill="F5F5F5"/>
      </w:pPr>
      <w:r>
        <w:rPr>
          <w:rFonts w:ascii="Consolas" w:hAnsi="Consolas"/>
          <w:color w:val="333333"/>
          <w:sz w:val="18"/>
        </w:rPr>
        <w:t>audiosuite enhance [OPTIONS] DIRECTORY</w:t>
      </w:r>
    </w:p>
    <w:p>
      <w:r>
        <w:t>Note: --output-dir is required (there is no default).</w:t>
      </w:r>
    </w:p>
    <w:tbl>
      <w:tblPr>
        <w:tblStyle w:val="LightGrid-Accent1"/>
        <w:tblW w:type="auto" w:w="0"/>
        <w:tblLook w:firstColumn="1" w:firstRow="1" w:lastColumn="0" w:lastRow="0" w:noHBand="0" w:noVBand="1" w:val="04A0"/>
      </w:tblPr>
      <w:tblGrid>
        <w:gridCol w:w="2880"/>
        <w:gridCol w:w="2880"/>
        <w:gridCol w:w="2880"/>
      </w:tblGrid>
      <w:tr>
        <w:tc>
          <w:tcPr>
            <w:tcW w:type="dxa" w:w="2880"/>
            <w:shd w:fill="1A1A2E" w:val="clear"/>
          </w:tcPr>
          <w:p>
            <w:r>
              <w:rPr>
                <w:b/>
                <w:color w:val="FFFFFF"/>
              </w:rPr>
              <w:t>Option</w:t>
            </w:r>
          </w:p>
        </w:tc>
        <w:tc>
          <w:tcPr>
            <w:tcW w:type="dxa" w:w="2880"/>
            <w:shd w:fill="1A1A2E" w:val="clear"/>
          </w:tcPr>
          <w:p>
            <w:r>
              <w:rPr>
                <w:b/>
                <w:color w:val="FFFFFF"/>
              </w:rPr>
              <w:t>Type</w:t>
            </w:r>
          </w:p>
        </w:tc>
        <w:tc>
          <w:tcPr>
            <w:tcW w:type="dxa" w:w="2880"/>
            <w:shd w:fill="1A1A2E" w:val="clear"/>
          </w:tcPr>
          <w:p>
            <w:r>
              <w:rPr>
                <w:b/>
                <w:color w:val="FFFFFF"/>
              </w:rPr>
              <w:t>Default</w:t>
            </w:r>
          </w:p>
        </w:tc>
      </w:tr>
      <w:tr>
        <w:tc>
          <w:tcPr>
            <w:tcW w:type="dxa" w:w="2880"/>
          </w:tcPr>
          <w:p>
            <w:r>
              <w:t>--output-dir</w:t>
            </w:r>
          </w:p>
        </w:tc>
        <w:tc>
          <w:tcPr>
            <w:tcW w:type="dxa" w:w="2880"/>
          </w:tcPr>
          <w:p>
            <w:r>
              <w:t>PATH (required)</w:t>
            </w:r>
          </w:p>
        </w:tc>
        <w:tc>
          <w:tcPr>
            <w:tcW w:type="dxa" w:w="2880"/>
          </w:tcPr>
          <w:p>
            <w:r>
              <w:t>—</w:t>
            </w:r>
          </w:p>
        </w:tc>
      </w:tr>
      <w:tr>
        <w:tc>
          <w:tcPr>
            <w:tcW w:type="dxa" w:w="2880"/>
          </w:tcPr>
          <w:p>
            <w:r>
              <w:t>--preset</w:t>
            </w:r>
          </w:p>
        </w:tc>
        <w:tc>
          <w:tcPr>
            <w:tcW w:type="dxa" w:w="2880"/>
          </w:tcPr>
          <w:p>
            <w:r>
              <w:t>TEXT</w:t>
            </w:r>
          </w:p>
        </w:tc>
        <w:tc>
          <w:tcPr>
            <w:tcW w:type="dxa" w:w="2880"/>
          </w:tcPr>
          <w:p>
            <w:r>
              <w:t>Moderate</w:t>
            </w:r>
          </w:p>
        </w:tc>
      </w:tr>
      <w:tr>
        <w:tc>
          <w:tcPr>
            <w:tcW w:type="dxa" w:w="2880"/>
          </w:tcPr>
          <w:p/>
        </w:tc>
        <w:tc>
          <w:tcPr>
            <w:tcW w:type="dxa" w:w="2880"/>
          </w:tcPr>
          <w:p/>
        </w:tc>
        <w:tc>
          <w:tcPr>
            <w:tcW w:type="dxa" w:w="2880"/>
          </w:tcPr>
          <w:p/>
        </w:tc>
      </w:tr>
    </w:tbl>
    <w:p/>
    <w:p>
      <w:r>
        <w:t>Available presets: Mild, Moderate, Aggressive, Custom</w:t>
      </w:r>
    </w:p>
    <w:p>
      <w:r>
        <w:rPr>
          <w:b/>
        </w:rPr>
        <w:t>Example:</w:t>
      </w:r>
    </w:p>
    <w:p>
      <w:pPr>
        <w:spacing w:before="80" w:after="80"/>
        <w:ind w:left="567"/>
        <w:shd w:val="clear" w:fill="F5F5F5"/>
      </w:pPr>
      <w:r>
        <w:rPr>
          <w:rFonts w:ascii="Consolas" w:hAnsi="Consolas"/>
          <w:color w:val="333333"/>
          <w:sz w:val="18"/>
        </w:rPr>
        <w:t>audiosuite enhance /music/library --output-dir /music/enhanced --preset Aggressive --json</w:t>
      </w:r>
    </w:p>
    <w:p>
      <w:r>
        <w:br w:type="page"/>
      </w:r>
    </w:p>
    <w:p>
      <w:pPr>
        <w:pStyle w:val="Heading1"/>
      </w:pPr>
      <w:r>
        <w:t>5. JSON Output Format</w:t>
      </w:r>
    </w:p>
    <w:p>
      <w:r>
        <w:t>When --json is specified, results are written to stdout as a JSON object. Progress messages and errors remain on stderr, so stdout contains only clean JSON suitable for piping.</w:t>
      </w:r>
    </w:p>
    <w:p>
      <w:r>
        <w:t>Common fields across all commands:</w:t>
      </w:r>
    </w:p>
    <w:tbl>
      <w:tblPr>
        <w:tblStyle w:val="LightGrid-Accent1"/>
        <w:tblW w:type="auto" w:w="0"/>
        <w:tblLook w:firstColumn="1" w:firstRow="1" w:lastColumn="0" w:lastRow="0" w:noHBand="0" w:noVBand="1" w:val="04A0"/>
      </w:tblPr>
      <w:tblGrid>
        <w:gridCol w:w="4320"/>
        <w:gridCol w:w="4320"/>
      </w:tblGrid>
      <w:tr>
        <w:tc>
          <w:tcPr>
            <w:tcW w:type="dxa" w:w="4320"/>
            <w:shd w:fill="1A1A2E" w:val="clear"/>
          </w:tcPr>
          <w:p>
            <w:r>
              <w:rPr>
                <w:b/>
                <w:color w:val="FFFFFF"/>
              </w:rPr>
              <w:t>Field</w:t>
            </w:r>
          </w:p>
        </w:tc>
        <w:tc>
          <w:tcPr>
            <w:tcW w:type="dxa" w:w="4320"/>
            <w:shd w:fill="1A1A2E" w:val="clear"/>
          </w:tcPr>
          <w:p>
            <w:r>
              <w:rPr>
                <w:b/>
                <w:color w:val="FFFFFF"/>
              </w:rPr>
              <w:t>Description</w:t>
            </w:r>
          </w:p>
        </w:tc>
      </w:tr>
      <w:tr>
        <w:tc>
          <w:tcPr>
            <w:tcW w:type="dxa" w:w="4320"/>
          </w:tcPr>
          <w:p>
            <w:r>
              <w:t>total</w:t>
            </w:r>
          </w:p>
        </w:tc>
        <w:tc>
          <w:tcPr>
            <w:tcW w:type="dxa" w:w="4320"/>
          </w:tcPr>
          <w:p>
            <w:r>
              <w:t>Number of audio files discovered</w:t>
            </w:r>
          </w:p>
        </w:tc>
      </w:tr>
      <w:tr>
        <w:tc>
          <w:tcPr>
            <w:tcW w:type="dxa" w:w="4320"/>
          </w:tcPr>
          <w:p>
            <w:r>
              <w:t>processed</w:t>
            </w:r>
          </w:p>
        </w:tc>
        <w:tc>
          <w:tcPr>
            <w:tcW w:type="dxa" w:w="4320"/>
          </w:tcPr>
          <w:p>
            <w:r>
              <w:t>Number of files that were processed (excluding skips)</w:t>
            </w:r>
          </w:p>
        </w:tc>
      </w:tr>
      <w:tr>
        <w:tc>
          <w:tcPr>
            <w:tcW w:type="dxa" w:w="4320"/>
          </w:tcPr>
          <w:p>
            <w:r>
              <w:t>skipped</w:t>
            </w:r>
          </w:p>
        </w:tc>
        <w:tc>
          <w:tcPr>
            <w:tcW w:type="dxa" w:w="4320"/>
          </w:tcPr>
          <w:p>
            <w:r>
              <w:t>Number of files skipped (already tagged, clean, etc.)</w:t>
            </w:r>
          </w:p>
        </w:tc>
      </w:tr>
      <w:tr>
        <w:tc>
          <w:tcPr>
            <w:tcW w:type="dxa" w:w="4320"/>
          </w:tcPr>
          <w:p>
            <w:r>
              <w:t>errors</w:t>
            </w:r>
          </w:p>
        </w:tc>
        <w:tc>
          <w:tcPr>
            <w:tcW w:type="dxa" w:w="4320"/>
          </w:tcPr>
          <w:p>
            <w:r>
              <w:t>Number of files that raised an error</w:t>
            </w:r>
          </w:p>
        </w:tc>
      </w:tr>
      <w:tr>
        <w:tc>
          <w:tcPr>
            <w:tcW w:type="dxa" w:w="4320"/>
          </w:tcPr>
          <w:p>
            <w:r>
              <w:t>duration_secs</w:t>
            </w:r>
          </w:p>
        </w:tc>
        <w:tc>
          <w:tcPr>
            <w:tcW w:type="dxa" w:w="4320"/>
          </w:tcPr>
          <w:p>
            <w:r>
              <w:t>Wall-clock processing time in seconds</w:t>
            </w:r>
          </w:p>
        </w:tc>
      </w:tr>
      <w:tr>
        <w:tc>
          <w:tcPr>
            <w:tcW w:type="dxa" w:w="4320"/>
          </w:tcPr>
          <w:p>
            <w:r>
              <w:t>duration_str</w:t>
            </w:r>
          </w:p>
        </w:tc>
        <w:tc>
          <w:tcPr>
            <w:tcW w:type="dxa" w:w="4320"/>
          </w:tcPr>
          <w:p>
            <w:r>
              <w:t>Human-readable duration</w:t>
            </w:r>
          </w:p>
        </w:tc>
      </w:tr>
      <w:tr>
        <w:tc>
          <w:tcPr>
            <w:tcW w:type="dxa" w:w="4320"/>
          </w:tcPr>
          <w:p>
            <w:r>
              <w:t>log_entries</w:t>
            </w:r>
          </w:p>
        </w:tc>
        <w:tc>
          <w:tcPr>
            <w:tcW w:type="dxa" w:w="4320"/>
          </w:tcPr>
          <w:p>
            <w:r>
              <w:t>Array of log lines (for diagnostic review)</w:t>
            </w:r>
          </w:p>
        </w:tc>
      </w:tr>
      <w:tr>
        <w:tc>
          <w:tcPr>
            <w:tcW w:type="dxa" w:w="4320"/>
          </w:tcPr>
          <w:p>
            <w:r>
              <w:t>extra</w:t>
            </w:r>
          </w:p>
        </w:tc>
        <w:tc>
          <w:tcPr>
            <w:tcW w:type="dxa" w:w="4320"/>
          </w:tcPr>
          <w:p>
            <w:r>
              <w:t>Command-specific fields (e.g. "done", "converted", "updated")</w:t>
            </w:r>
          </w:p>
        </w:tc>
      </w:tr>
    </w:tbl>
    <w:p/>
    <w:p>
      <w:r>
        <w:rPr>
          <w:b/>
        </w:rPr>
        <w:t>Example JSON output (bpm --dry-run --json):</w:t>
      </w:r>
    </w:p>
    <w:p>
      <w:pPr>
        <w:spacing w:before="80" w:after="80"/>
        <w:ind w:left="567"/>
        <w:shd w:val="clear" w:fill="F5F5F5"/>
      </w:pPr>
      <w:r>
        <w:rPr>
          <w:rFonts w:ascii="Consolas" w:hAnsi="Consolas"/>
          <w:color w:val="333333"/>
          <w:sz w:val="18"/>
        </w:rPr>
        <w:t>{</w:t>
        <w:br/>
        <w:t xml:space="preserve">  "total": 12,</w:t>
        <w:br/>
        <w:t xml:space="preserve">  "processed": 12,</w:t>
        <w:br/>
        <w:t xml:space="preserve">  "skipped": 0,</w:t>
        <w:br/>
        <w:t xml:space="preserve">  "errors": 0,</w:t>
        <w:br/>
        <w:t xml:space="preserve">  "duration_secs": 3.42,</w:t>
        <w:br/>
        <w:t xml:space="preserve">  "duration_str": "3.4s",</w:t>
        <w:br/>
        <w:t xml:space="preserve">  "log_entries": [...],</w:t>
        <w:br/>
        <w:t xml:space="preserve">  "extra": {}</w:t>
        <w:br/>
        <w:t>}</w:t>
      </w:r>
    </w:p>
    <w:p>
      <w:pPr>
        <w:pStyle w:val="Heading1"/>
      </w:pPr>
      <w:r>
        <w:t>6. Scripting Examples</w:t>
      </w:r>
    </w:p>
    <w:p>
      <w:pPr>
        <w:pStyle w:val="Heading2"/>
      </w:pPr>
      <w:r>
        <w:t>PowerShell: Run multiple analyses, combine JSON</w:t>
      </w:r>
    </w:p>
    <w:p>
      <w:pPr>
        <w:spacing w:before="80" w:after="80"/>
        <w:ind w:left="567"/>
        <w:shd w:val="clear" w:fill="F5F5F5"/>
      </w:pPr>
      <w:r>
        <w:rPr>
          <w:rFonts w:ascii="Consolas" w:hAnsi="Consolas"/>
          <w:color w:val="333333"/>
          <w:sz w:val="18"/>
        </w:rPr>
        <w:t>$json1 = audiosuite bpm /music/library --dry-run --json | ConvertFrom-Json</w:t>
        <w:br/>
        <w:t>$json2 = audiosuite key /music/library --dry-run --json | ConvertFrom-Json</w:t>
        <w:br/>
        <w:t>Write-Host "BPM errors: $($json1.errors)  Key errors: $($json2.errors)"</w:t>
      </w:r>
    </w:p>
    <w:p>
      <w:pPr>
        <w:pStyle w:val="Heading2"/>
      </w:pPr>
      <w:r>
        <w:t>PowerShell: Full enrich pipeline (batch file)</w:t>
      </w:r>
    </w:p>
    <w:p>
      <w:pPr>
        <w:spacing w:before="80" w:after="80"/>
        <w:ind w:left="567"/>
        <w:shd w:val="clear" w:fill="F5F5F5"/>
      </w:pPr>
      <w:r>
        <w:rPr>
          <w:rFonts w:ascii="Consolas" w:hAnsi="Consolas"/>
          <w:color w:val="333333"/>
          <w:sz w:val="18"/>
        </w:rPr>
        <w:t>$dir = "/music/library"</w:t>
        <w:br/>
        <w:t>audiosuite bpm $dir --live --json | Out-Null</w:t>
        <w:br/>
        <w:t>audiosuite key $dir --live --json | Out-Null</w:t>
        <w:br/>
        <w:t>audiosuite tempo $dir   --live --scheme Italian --json | Out-Null</w:t>
        <w:br/>
        <w:t>audiosuite mood $dir    --live --json | Out-Null</w:t>
        <w:br/>
        <w:t>audiosuite replaygain $dir --live --target-lufs -14 --json | Out-Null</w:t>
        <w:br/>
        <w:t>Write-Host "Library enrich complete"</w:t>
      </w:r>
    </w:p>
    <w:p>
      <w:r>
        <w:t>Note: Tools run sequentially in the example above. For large libraries, consider running BPM and Key in parallel (separate terminal windows or background jobs).</w:t>
      </w:r>
    </w:p>
    <w:p>
      <w:pPr>
        <w:pStyle w:val="Heading2"/>
      </w:pPr>
      <w:r>
        <w:t>Linux/macOS: Shell pipeline</w:t>
      </w:r>
    </w:p>
    <w:p>
      <w:pPr>
        <w:spacing w:before="80" w:after="80"/>
        <w:ind w:left="567"/>
        <w:shd w:val="clear" w:fill="F5F5F5"/>
      </w:pPr>
      <w:r>
        <w:rPr>
          <w:rFonts w:ascii="Consolas" w:hAnsi="Consolas"/>
          <w:color w:val="333333"/>
          <w:sz w:val="18"/>
        </w:rPr>
        <w:t># Extract error count from JSON output</w:t>
        <w:br/>
        <w:t>audiosuite bpm /music/library --dry-run --json | jq '.errors'</w:t>
        <w:br/>
        <w:br/>
        <w:t># Check if any errors occurred</w:t>
        <w:br/>
        <w:t>if [ $(audiosuite bpm /music/library --dry-run --json | jq '.errors') -gt 0 ]; then</w:t>
        <w:br/>
        <w:t xml:space="preserve">    echo "Errors found in BPM analysis"</w:t>
        <w:br/>
        <w:t>fi</w:t>
      </w:r>
    </w:p>
    <w:p>
      <w:pPr>
        <w:pStyle w:val="Heading2"/>
      </w:pPr>
      <w:r>
        <w:t>Scheduled task (cron / Task Scheduler)</w:t>
      </w:r>
    </w:p>
    <w:p>
      <w:pPr>
        <w:spacing w:before="80" w:after="80"/>
        <w:ind w:left="567"/>
        <w:shd w:val="clear" w:fill="F5F5F5"/>
      </w:pPr>
      <w:r>
        <w:rPr>
          <w:rFonts w:ascii="Consolas" w:hAnsi="Consolas"/>
          <w:color w:val="333333"/>
          <w:sz w:val="18"/>
        </w:rPr>
        <w:t># Weekly ReplayGain scan (cron):</w:t>
        <w:br/>
        <w:t>0 3 * * 0 cd /path/to/AudioSuite-Pro &amp;&amp; audiosuite replaygain /music/library --live &gt;&gt; /var/log/audiosuite.log 2&gt;&amp;1</w:t>
      </w:r>
    </w:p>
    <w:p>
      <w:pPr>
        <w:pStyle w:val="Heading1"/>
      </w:pPr>
      <w:r>
        <w:t>7. Comparison: GUI vs CLI</w:t>
      </w:r>
    </w:p>
    <w:p>
      <w:r>
        <w:t>The following table summarises the differences between the three ways to run AudioSuite-Pro tools: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A1A2E" w:val="clear"/>
          </w:tcPr>
          <w:p>
            <w:r>
              <w:rPr>
                <w:b/>
                <w:color w:val="FFFFFF"/>
              </w:rPr>
              <w:t>Aspect</w:t>
            </w:r>
          </w:p>
        </w:tc>
        <w:tc>
          <w:tcPr>
            <w:tcW w:type="dxa" w:w="2160"/>
            <w:shd w:fill="1A1A2E" w:val="clear"/>
          </w:tcPr>
          <w:p>
            <w:r>
              <w:rPr>
                <w:b/>
                <w:color w:val="FFFFFF"/>
              </w:rPr>
              <w:t>GUI (.pyw double-click)</w:t>
            </w:r>
          </w:p>
        </w:tc>
        <w:tc>
          <w:tcPr>
            <w:tcW w:type="dxa" w:w="2160"/>
            <w:shd w:fill="1A1A2E" w:val="clear"/>
          </w:tcPr>
          <w:p>
            <w:r>
              <w:rPr>
                <w:b/>
                <w:color w:val="FFFFFF"/>
              </w:rPr>
              <w:t>Master Driver subprocess</w:t>
            </w:r>
          </w:p>
        </w:tc>
        <w:tc>
          <w:tcPr>
            <w:tcW w:type="dxa" w:w="2160"/>
            <w:shd w:fill="1A1A2E" w:val="clear"/>
          </w:tcPr>
          <w:p>
            <w:r>
              <w:rPr>
                <w:b/>
                <w:color w:val="FFFFFF"/>
              </w:rPr>
              <w:t>CLI (audiosuite)</w:t>
            </w:r>
          </w:p>
        </w:tc>
      </w:tr>
      <w:tr>
        <w:tc>
          <w:tcPr>
            <w:tcW w:type="dxa" w:w="2160"/>
          </w:tcPr>
          <w:p>
            <w:r>
              <w:t>Window</w:t>
            </w:r>
          </w:p>
        </w:tc>
        <w:tc>
          <w:tcPr>
            <w:tcW w:type="dxa" w:w="2160"/>
          </w:tcPr>
          <w:p>
            <w:r>
              <w:t>Tool window opens</w:t>
            </w:r>
          </w:p>
        </w:tc>
        <w:tc>
          <w:tcPr>
            <w:tcW w:type="dxa" w:w="2160"/>
          </w:tcPr>
          <w:p>
            <w:r>
              <w:t>Window pops up per tool</w:t>
            </w:r>
          </w:p>
        </w:tc>
        <w:tc>
          <w:tcPr>
            <w:tcW w:type="dxa" w:w="2160"/>
          </w:tcPr>
          <w:p>
            <w:r>
              <w:t>No window</w:t>
            </w:r>
          </w:p>
        </w:tc>
      </w:tr>
      <w:tr>
        <w:tc>
          <w:tcPr>
            <w:tcW w:type="dxa" w:w="2160"/>
          </w:tcPr>
          <w:p>
            <w:r>
              <w:t>Process model</w:t>
            </w:r>
          </w:p>
        </w:tc>
        <w:tc>
          <w:tcPr>
            <w:tcW w:type="dxa" w:w="2160"/>
          </w:tcPr>
          <w:p>
            <w:r>
              <w:t>Single process</w:t>
            </w:r>
          </w:p>
        </w:tc>
        <w:tc>
          <w:tcPr>
            <w:tcW w:type="dxa" w:w="2160"/>
          </w:tcPr>
          <w:p>
            <w:r>
              <w:t>12 subprocesses for Enrich All</w:t>
            </w:r>
          </w:p>
        </w:tc>
        <w:tc>
          <w:tcPr>
            <w:tcW w:type="dxa" w:w="2160"/>
          </w:tcPr>
          <w:p>
            <w:r>
              <w:t>Single in-process</w:t>
            </w:r>
          </w:p>
        </w:tc>
      </w:tr>
      <w:tr>
        <w:tc>
          <w:tcPr>
            <w:tcW w:type="dxa" w:w="2160"/>
          </w:tcPr>
          <w:p>
            <w:r>
              <w:t>Output</w:t>
            </w:r>
          </w:p>
        </w:tc>
        <w:tc>
          <w:tcPr>
            <w:tcW w:type="dxa" w:w="2160"/>
          </w:tcPr>
          <w:p>
            <w:r>
              <w:t>On-screen + log file</w:t>
            </w:r>
          </w:p>
        </w:tc>
        <w:tc>
          <w:tcPr>
            <w:tcW w:type="dxa" w:w="2160"/>
          </w:tcPr>
          <w:p>
            <w:r>
              <w:t>Log file only</w:t>
            </w:r>
          </w:p>
        </w:tc>
        <w:tc>
          <w:tcPr>
            <w:tcW w:type="dxa" w:w="2160"/>
          </w:tcPr>
          <w:p>
            <w:r>
              <w:t>stdout + stderr</w:t>
            </w:r>
          </w:p>
        </w:tc>
      </w:tr>
      <w:tr>
        <w:tc>
          <w:tcPr>
            <w:tcW w:type="dxa" w:w="2160"/>
          </w:tcPr>
          <w:p>
            <w:r>
              <w:t>Scriptable</w:t>
            </w:r>
          </w:p>
        </w:tc>
        <w:tc>
          <w:tcPr>
            <w:tcW w:type="dxa" w:w="2160"/>
          </w:tcPr>
          <w:p>
            <w:r>
              <w:t>No</w:t>
            </w:r>
          </w:p>
        </w:tc>
        <w:tc>
          <w:tcPr>
            <w:tcW w:type="dxa" w:w="2160"/>
          </w:tcPr>
          <w:p>
            <w:r>
              <w:t>No</w:t>
            </w:r>
          </w:p>
        </w:tc>
        <w:tc>
          <w:tcPr>
            <w:tcW w:type="dxa" w:w="2160"/>
          </w:tcPr>
          <w:p>
            <w:r>
              <w:t>Yes (pipe to jq, etc.)</w:t>
            </w:r>
          </w:p>
        </w:tc>
      </w:tr>
      <w:tr>
        <w:tc>
          <w:tcPr>
            <w:tcW w:type="dxa" w:w="2160"/>
          </w:tcPr>
          <w:p>
            <w:r>
              <w:t>Suitable for</w:t>
            </w:r>
          </w:p>
        </w:tc>
        <w:tc>
          <w:tcPr>
            <w:tcW w:type="dxa" w:w="2160"/>
          </w:tcPr>
          <w:p>
            <w:r>
              <w:t>Interactive use</w:t>
            </w:r>
          </w:p>
        </w:tc>
        <w:tc>
          <w:tcPr>
            <w:tcW w:type="dxa" w:w="2160"/>
          </w:tcPr>
          <w:p>
            <w:r>
              <w:t>Batch from Master Driver</w:t>
            </w:r>
          </w:p>
        </w:tc>
        <w:tc>
          <w:tcPr>
            <w:tcW w:type="dxa" w:w="2160"/>
          </w:tcPr>
          <w:p>
            <w:r>
              <w:t>Cron, scripts, CI</w:t>
            </w:r>
          </w:p>
        </w:tc>
      </w:tr>
      <w:tr>
        <w:tc>
          <w:tcPr>
            <w:tcW w:type="dxa" w:w="2160"/>
          </w:tcPr>
          <w:p>
            <w:r>
              <w:t>Backwards compat</w:t>
            </w:r>
          </w:p>
        </w:tc>
        <w:tc>
          <w:tcPr>
            <w:tcW w:type="dxa" w:w="2160"/>
          </w:tcPr>
          <w:p>
            <w:r>
              <w:t>—</w:t>
            </w:r>
          </w:p>
        </w:tc>
        <w:tc>
          <w:tcPr>
            <w:tcW w:type="dxa" w:w="2160"/>
          </w:tcPr>
          <w:p>
            <w:r>
              <w:t>—</w:t>
            </w:r>
          </w:p>
        </w:tc>
        <w:tc>
          <w:tcPr>
            <w:tcW w:type="dxa" w:w="2160"/>
          </w:tcPr>
          <w:p>
            <w:r>
              <w:t>100% — no files changed</w:t>
            </w:r>
          </w:p>
        </w:tc>
      </w:tr>
    </w:tbl>
    <w:p>
      <w:r>
        <w:br w:type="page"/>
      </w:r>
    </w:p>
    <w:p>
      <w:pPr>
        <w:pStyle w:val="Heading1"/>
      </w:pPr>
      <w:r>
        <w:t>Appendix: Tools Not Yet Available via CLI</w:t>
      </w:r>
    </w:p>
    <w:p>
      <w:r>
        <w:t>The following tools require hardware interaction or complex GUI dialogs and are not yet exposed via the CLI. They remain fully functional through their existing .pyw entry points and the Master Driver:</w:t>
      </w:r>
    </w:p>
    <w:p>
      <w:pPr>
        <w:pStyle w:val="ListBullet"/>
      </w:pPr>
      <w:r>
        <w:t>Album Art Sync (album_art_sync) — requires interactive art picker dialog</w:t>
      </w:r>
    </w:p>
    <w:p>
      <w:pPr>
        <w:pStyle w:val="ListBullet"/>
      </w:pPr>
      <w:r>
        <w:t>Album Genre Tagger (album_genre_tagger) — uses shared genre database UI</w:t>
      </w:r>
    </w:p>
    <w:p>
      <w:pPr>
        <w:pStyle w:val="ListBullet"/>
      </w:pPr>
      <w:r>
        <w:t>ASX Playlist Extractor (asx_extractor) — requires playlist file selection</w:t>
      </w:r>
    </w:p>
    <w:p>
      <w:pPr>
        <w:pStyle w:val="ListBullet"/>
      </w:pPr>
      <w:r>
        <w:t>CD Ripper (cd_ripper) — requires CD drive hardware interaction</w:t>
      </w:r>
    </w:p>
    <w:p>
      <w:pPr>
        <w:pStyle w:val="ListBullet"/>
      </w:pPr>
      <w:r>
        <w:t>Mood Batch Tagger (mood_batch_tagger) — requires batch config file UI</w:t>
      </w:r>
    </w:p>
    <w:p>
      <w:pPr>
        <w:pStyle w:val="ListBullet"/>
      </w:pPr>
      <w:r>
        <w:t>Tag Field Updater (tag_field_updater) — uses interactive field mapping 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Segoe UI" w:hAnsi="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